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E8" w:rsidRDefault="00843269" w:rsidP="00916ADE">
      <w:pPr>
        <w:ind w:firstLineChars="345" w:firstLine="110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E54B5F">
        <w:rPr>
          <w:rFonts w:hint="eastAsia"/>
          <w:b/>
          <w:sz w:val="32"/>
          <w:szCs w:val="32"/>
        </w:rPr>
        <w:t xml:space="preserve"> </w:t>
      </w:r>
      <w:r w:rsidR="00EC56DB">
        <w:rPr>
          <w:rFonts w:hint="eastAsia"/>
          <w:b/>
          <w:sz w:val="32"/>
          <w:szCs w:val="32"/>
        </w:rPr>
        <w:t xml:space="preserve"> </w:t>
      </w:r>
      <w:r w:rsidR="00DB10E8">
        <w:rPr>
          <w:rFonts w:hint="eastAsia"/>
          <w:b/>
          <w:sz w:val="32"/>
          <w:szCs w:val="32"/>
        </w:rPr>
        <w:t>江苏大学附属医院</w:t>
      </w:r>
      <w:r w:rsidR="00435A2B">
        <w:rPr>
          <w:rFonts w:hint="eastAsia"/>
          <w:b/>
          <w:sz w:val="32"/>
          <w:szCs w:val="32"/>
        </w:rPr>
        <w:t>购售电</w:t>
      </w:r>
      <w:r w:rsidR="004F0AB2">
        <w:rPr>
          <w:rFonts w:hint="eastAsia"/>
          <w:b/>
          <w:sz w:val="32"/>
          <w:szCs w:val="32"/>
        </w:rPr>
        <w:t>优惠</w:t>
      </w:r>
      <w:r w:rsidR="00E930C4">
        <w:rPr>
          <w:rFonts w:hint="eastAsia"/>
          <w:b/>
          <w:sz w:val="32"/>
          <w:szCs w:val="32"/>
        </w:rPr>
        <w:t>询价采购</w:t>
      </w:r>
      <w:r w:rsidR="000B7A46">
        <w:rPr>
          <w:rFonts w:hint="eastAsia"/>
          <w:b/>
          <w:sz w:val="32"/>
          <w:szCs w:val="32"/>
        </w:rPr>
        <w:t>文件</w:t>
      </w:r>
    </w:p>
    <w:p w:rsidR="00E930C4" w:rsidRDefault="00E930C4" w:rsidP="00E930C4">
      <w:pPr>
        <w:ind w:firstLine="361"/>
        <w:rPr>
          <w:b/>
          <w:sz w:val="24"/>
        </w:rPr>
      </w:pPr>
      <w:r w:rsidRPr="00E930C4">
        <w:rPr>
          <w:rFonts w:hint="eastAsia"/>
          <w:b/>
          <w:sz w:val="24"/>
        </w:rPr>
        <w:t>一、询价</w:t>
      </w:r>
      <w:r w:rsidR="00843269" w:rsidRPr="00E930C4">
        <w:rPr>
          <w:b/>
          <w:sz w:val="24"/>
        </w:rPr>
        <w:t>项目名称：</w:t>
      </w:r>
    </w:p>
    <w:p w:rsidR="00843269" w:rsidRPr="00E930C4" w:rsidRDefault="00843269" w:rsidP="00E930C4">
      <w:pPr>
        <w:ind w:firstLine="361"/>
        <w:rPr>
          <w:b/>
          <w:sz w:val="24"/>
        </w:rPr>
      </w:pPr>
      <w:r w:rsidRPr="00E930C4">
        <w:rPr>
          <w:rFonts w:hint="eastAsia"/>
          <w:sz w:val="24"/>
        </w:rPr>
        <w:t>江苏大学附属医院</w:t>
      </w:r>
      <w:r w:rsidRPr="00E930C4">
        <w:rPr>
          <w:sz w:val="24"/>
        </w:rPr>
        <w:t xml:space="preserve"> 2019 </w:t>
      </w:r>
      <w:r w:rsidRPr="00E930C4">
        <w:rPr>
          <w:sz w:val="24"/>
        </w:rPr>
        <w:t>年用电市场化售电项目</w:t>
      </w:r>
    </w:p>
    <w:p w:rsidR="00DB10E8" w:rsidRPr="00E930C4" w:rsidRDefault="00843269" w:rsidP="00E930C4">
      <w:pPr>
        <w:ind w:firstLineChars="150" w:firstLine="361"/>
        <w:rPr>
          <w:b/>
          <w:sz w:val="24"/>
        </w:rPr>
      </w:pPr>
      <w:r w:rsidRPr="00E930C4">
        <w:rPr>
          <w:rFonts w:hint="eastAsia"/>
          <w:b/>
          <w:sz w:val="24"/>
        </w:rPr>
        <w:t>二</w:t>
      </w:r>
      <w:r w:rsidR="00E930C4" w:rsidRPr="00E930C4">
        <w:rPr>
          <w:rFonts w:hint="eastAsia"/>
          <w:b/>
          <w:sz w:val="24"/>
        </w:rPr>
        <w:t>、</w:t>
      </w:r>
      <w:r w:rsidR="00DB10E8" w:rsidRPr="00E930C4">
        <w:rPr>
          <w:rFonts w:hint="eastAsia"/>
          <w:b/>
          <w:sz w:val="24"/>
        </w:rPr>
        <w:t>项目概况</w:t>
      </w:r>
    </w:p>
    <w:p w:rsidR="00DB10E8" w:rsidRDefault="00E930C4" w:rsidP="00E54B5F">
      <w:pPr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  </w:t>
      </w:r>
      <w:r w:rsidR="00DB10E8" w:rsidRPr="00DB10E8">
        <w:rPr>
          <w:rFonts w:hint="eastAsia"/>
          <w:sz w:val="24"/>
        </w:rPr>
        <w:t>江苏大学附属医院位于镇江市解放路</w:t>
      </w:r>
      <w:r w:rsidR="00DB10E8" w:rsidRPr="00DB10E8">
        <w:rPr>
          <w:rFonts w:hint="eastAsia"/>
          <w:sz w:val="24"/>
        </w:rPr>
        <w:t>438</w:t>
      </w:r>
      <w:r w:rsidR="00DB10E8" w:rsidRPr="00DB10E8">
        <w:rPr>
          <w:rFonts w:hint="eastAsia"/>
          <w:sz w:val="24"/>
        </w:rPr>
        <w:t>号</w:t>
      </w:r>
      <w:r w:rsidR="00DC47C5">
        <w:rPr>
          <w:rFonts w:hint="eastAsia"/>
          <w:sz w:val="24"/>
        </w:rPr>
        <w:t>。</w:t>
      </w:r>
      <w:r w:rsidR="003F7296">
        <w:rPr>
          <w:rFonts w:hint="eastAsia"/>
          <w:sz w:val="24"/>
        </w:rPr>
        <w:t>全院</w:t>
      </w:r>
      <w:r w:rsidR="003F7296" w:rsidRPr="00DB10E8">
        <w:rPr>
          <w:rFonts w:hint="eastAsia"/>
          <w:sz w:val="24"/>
        </w:rPr>
        <w:t>总变压器容量为</w:t>
      </w:r>
      <w:r w:rsidR="003F7296" w:rsidRPr="00DB10E8">
        <w:rPr>
          <w:rFonts w:hint="eastAsia"/>
          <w:sz w:val="24"/>
        </w:rPr>
        <w:t>17700</w:t>
      </w:r>
      <w:r w:rsidR="003F7296" w:rsidRPr="00DB10E8">
        <w:rPr>
          <w:rFonts w:hint="eastAsia"/>
          <w:sz w:val="24"/>
        </w:rPr>
        <w:t>千伏安（</w:t>
      </w:r>
      <w:r w:rsidR="003F7296" w:rsidRPr="00DB10E8">
        <w:rPr>
          <w:rFonts w:hint="eastAsia"/>
          <w:sz w:val="24"/>
        </w:rPr>
        <w:t>KVA</w:t>
      </w:r>
      <w:r w:rsidR="003F7296">
        <w:rPr>
          <w:rFonts w:hint="eastAsia"/>
          <w:sz w:val="24"/>
        </w:rPr>
        <w:t>），</w:t>
      </w:r>
      <w:r w:rsidR="00DB10E8" w:rsidRPr="00DB10E8">
        <w:rPr>
          <w:rFonts w:hint="eastAsia"/>
          <w:sz w:val="24"/>
        </w:rPr>
        <w:t>最高用电电压等级</w:t>
      </w:r>
      <w:r w:rsidR="00DB10E8" w:rsidRPr="00DB10E8">
        <w:rPr>
          <w:rFonts w:hint="eastAsia"/>
          <w:sz w:val="24"/>
        </w:rPr>
        <w:t>10</w:t>
      </w:r>
      <w:r w:rsidR="00DB10E8" w:rsidRPr="00DB10E8">
        <w:rPr>
          <w:rFonts w:hint="eastAsia"/>
          <w:sz w:val="24"/>
        </w:rPr>
        <w:t>千伏（</w:t>
      </w:r>
      <w:r w:rsidR="00DB10E8" w:rsidRPr="00DB10E8">
        <w:rPr>
          <w:rFonts w:hint="eastAsia"/>
          <w:sz w:val="24"/>
        </w:rPr>
        <w:t>KV</w:t>
      </w:r>
      <w:r w:rsidR="003F7296">
        <w:rPr>
          <w:rFonts w:hint="eastAsia"/>
          <w:sz w:val="24"/>
        </w:rPr>
        <w:t>）</w:t>
      </w:r>
      <w:r w:rsidR="00DB10E8" w:rsidRPr="00DB10E8">
        <w:rPr>
          <w:rFonts w:hint="eastAsia"/>
          <w:sz w:val="24"/>
        </w:rPr>
        <w:t>。</w:t>
      </w:r>
      <w:r w:rsidR="003F7296">
        <w:rPr>
          <w:rFonts w:hint="eastAsia"/>
          <w:sz w:val="24"/>
        </w:rPr>
        <w:t>本项目是以公开</w:t>
      </w:r>
      <w:r w:rsidR="00690985">
        <w:rPr>
          <w:rFonts w:hint="eastAsia"/>
          <w:sz w:val="24"/>
        </w:rPr>
        <w:t>招标形</w:t>
      </w:r>
      <w:r w:rsidR="003F7296">
        <w:rPr>
          <w:rFonts w:hint="eastAsia"/>
          <w:sz w:val="24"/>
        </w:rPr>
        <w:t>式选择一家具有合法购售电经营资格的公司，</w:t>
      </w:r>
      <w:r w:rsidR="002C77D6">
        <w:rPr>
          <w:rFonts w:hint="eastAsia"/>
          <w:sz w:val="24"/>
        </w:rPr>
        <w:t>签订</w:t>
      </w:r>
      <w:r w:rsidR="002C77D6">
        <w:rPr>
          <w:rFonts w:hint="eastAsia"/>
          <w:sz w:val="24"/>
        </w:rPr>
        <w:t>2020</w:t>
      </w:r>
      <w:r w:rsidR="002C77D6">
        <w:rPr>
          <w:rFonts w:hint="eastAsia"/>
          <w:sz w:val="24"/>
        </w:rPr>
        <w:t>年度购售电合同</w:t>
      </w:r>
      <w:r w:rsidR="00DB10E8">
        <w:rPr>
          <w:rFonts w:hint="eastAsia"/>
          <w:sz w:val="24"/>
        </w:rPr>
        <w:t>。全年所购用电量约</w:t>
      </w:r>
      <w:r w:rsidR="00191DC5">
        <w:rPr>
          <w:rFonts w:hint="eastAsia"/>
          <w:sz w:val="24"/>
        </w:rPr>
        <w:t>30</w:t>
      </w:r>
      <w:r w:rsidR="00DB10E8">
        <w:rPr>
          <w:rFonts w:hint="eastAsia"/>
          <w:sz w:val="24"/>
        </w:rPr>
        <w:t>00</w:t>
      </w:r>
      <w:r w:rsidR="00DB10E8">
        <w:rPr>
          <w:rFonts w:hint="eastAsia"/>
          <w:sz w:val="24"/>
        </w:rPr>
        <w:t>万</w:t>
      </w:r>
      <w:proofErr w:type="spellStart"/>
      <w:r w:rsidR="006F7CC8">
        <w:rPr>
          <w:rFonts w:hint="eastAsia"/>
          <w:sz w:val="24"/>
        </w:rPr>
        <w:t>kw.</w:t>
      </w:r>
      <w:proofErr w:type="gramStart"/>
      <w:r w:rsidR="006F7CC8">
        <w:rPr>
          <w:rFonts w:hint="eastAsia"/>
          <w:sz w:val="24"/>
        </w:rPr>
        <w:t>h</w:t>
      </w:r>
      <w:proofErr w:type="spellEnd"/>
      <w:proofErr w:type="gramEnd"/>
    </w:p>
    <w:p w:rsidR="00DB10E8" w:rsidRPr="00E930C4" w:rsidRDefault="00843269" w:rsidP="00E930C4">
      <w:pPr>
        <w:ind w:firstLineChars="150" w:firstLine="361"/>
        <w:rPr>
          <w:b/>
          <w:sz w:val="24"/>
        </w:rPr>
      </w:pPr>
      <w:r w:rsidRPr="00E930C4">
        <w:rPr>
          <w:rFonts w:hint="eastAsia"/>
          <w:b/>
          <w:sz w:val="24"/>
        </w:rPr>
        <w:t>三</w:t>
      </w:r>
      <w:r w:rsidR="00E930C4" w:rsidRPr="00E930C4">
        <w:rPr>
          <w:rFonts w:hint="eastAsia"/>
          <w:b/>
          <w:sz w:val="24"/>
        </w:rPr>
        <w:t>、</w:t>
      </w:r>
      <w:r w:rsidR="00DB10E8" w:rsidRPr="00E930C4">
        <w:rPr>
          <w:rFonts w:hint="eastAsia"/>
          <w:b/>
          <w:sz w:val="24"/>
        </w:rPr>
        <w:t>售电公司</w:t>
      </w:r>
      <w:r w:rsidR="00DC47C5" w:rsidRPr="00E930C4">
        <w:rPr>
          <w:rFonts w:hint="eastAsia"/>
          <w:b/>
          <w:sz w:val="24"/>
        </w:rPr>
        <w:t>（投标方）</w:t>
      </w:r>
      <w:r w:rsidR="00DB10E8" w:rsidRPr="00E930C4">
        <w:rPr>
          <w:rFonts w:hint="eastAsia"/>
          <w:b/>
          <w:sz w:val="24"/>
        </w:rPr>
        <w:t>资质要求</w:t>
      </w:r>
    </w:p>
    <w:p w:rsidR="0011451B" w:rsidRDefault="0011451B" w:rsidP="001509BA">
      <w:pPr>
        <w:ind w:firstLineChars="150" w:firstLine="360"/>
        <w:rPr>
          <w:sz w:val="24"/>
        </w:rPr>
      </w:pPr>
      <w:r w:rsidRPr="0011451B">
        <w:rPr>
          <w:rFonts w:hint="eastAsia"/>
          <w:sz w:val="24"/>
        </w:rPr>
        <w:t>1.</w:t>
      </w:r>
      <w:r w:rsidRPr="0011451B">
        <w:rPr>
          <w:sz w:val="24"/>
        </w:rPr>
        <w:t>投标方须是中华人民共和国境内的法人企业，营业范围符合项目要求，具有独立订立合同的权利。</w:t>
      </w:r>
    </w:p>
    <w:p w:rsidR="00DB10E8" w:rsidRPr="00F13B38" w:rsidRDefault="0011451B" w:rsidP="009F18F2">
      <w:pPr>
        <w:ind w:firstLineChars="150" w:firstLine="360"/>
        <w:rPr>
          <w:color w:val="000000" w:themeColor="text1"/>
          <w:sz w:val="24"/>
        </w:rPr>
      </w:pPr>
      <w:r>
        <w:rPr>
          <w:rFonts w:hint="eastAsia"/>
          <w:sz w:val="24"/>
        </w:rPr>
        <w:t>2</w:t>
      </w:r>
      <w:r w:rsidR="00DB10E8" w:rsidRPr="00F13B38">
        <w:rPr>
          <w:rFonts w:hint="eastAsia"/>
          <w:color w:val="000000" w:themeColor="text1"/>
          <w:sz w:val="24"/>
        </w:rPr>
        <w:t>.</w:t>
      </w:r>
      <w:r w:rsidR="00DC47C5" w:rsidRPr="00F13B38">
        <w:rPr>
          <w:rFonts w:hint="eastAsia"/>
          <w:color w:val="000000" w:themeColor="text1"/>
          <w:sz w:val="24"/>
        </w:rPr>
        <w:t>投标方须提供</w:t>
      </w:r>
      <w:r w:rsidR="00DB10E8" w:rsidRPr="00F13B38">
        <w:rPr>
          <w:rFonts w:hint="eastAsia"/>
          <w:color w:val="000000" w:themeColor="text1"/>
          <w:sz w:val="24"/>
        </w:rPr>
        <w:t>营业执照副本复印件</w:t>
      </w:r>
    </w:p>
    <w:p w:rsidR="00DB10E8" w:rsidRPr="00F13B38" w:rsidRDefault="001509BA" w:rsidP="00DB10E8">
      <w:pPr>
        <w:ind w:firstLineChars="150" w:firstLine="360"/>
        <w:rPr>
          <w:color w:val="000000" w:themeColor="text1"/>
          <w:sz w:val="24"/>
        </w:rPr>
      </w:pPr>
      <w:r w:rsidRPr="00F13B38">
        <w:rPr>
          <w:rFonts w:hint="eastAsia"/>
          <w:color w:val="000000" w:themeColor="text1"/>
          <w:sz w:val="24"/>
        </w:rPr>
        <w:t>3.</w:t>
      </w:r>
      <w:r w:rsidR="0011451B" w:rsidRPr="00F13B38">
        <w:rPr>
          <w:color w:val="000000" w:themeColor="text1"/>
          <w:sz w:val="24"/>
        </w:rPr>
        <w:t>投标方需</w:t>
      </w:r>
      <w:r w:rsidR="0011451B" w:rsidRPr="00F13B38">
        <w:rPr>
          <w:rFonts w:hint="eastAsia"/>
          <w:color w:val="000000" w:themeColor="text1"/>
          <w:sz w:val="24"/>
        </w:rPr>
        <w:t>是具有</w:t>
      </w:r>
      <w:r w:rsidR="00B24695" w:rsidRPr="00F13B38">
        <w:rPr>
          <w:color w:val="000000" w:themeColor="text1"/>
          <w:sz w:val="24"/>
        </w:rPr>
        <w:t>售电资质</w:t>
      </w:r>
      <w:r w:rsidR="00B24695" w:rsidRPr="00F13B38">
        <w:rPr>
          <w:rFonts w:hint="eastAsia"/>
          <w:color w:val="000000" w:themeColor="text1"/>
          <w:sz w:val="24"/>
        </w:rPr>
        <w:t>且在</w:t>
      </w:r>
      <w:r w:rsidR="00B24695" w:rsidRPr="00F13B38">
        <w:rPr>
          <w:color w:val="000000" w:themeColor="text1"/>
          <w:sz w:val="24"/>
        </w:rPr>
        <w:t>江苏省电力交易中心注册公示</w:t>
      </w:r>
      <w:r w:rsidR="00FE0D38" w:rsidRPr="00F13B38">
        <w:rPr>
          <w:rFonts w:hint="eastAsia"/>
          <w:color w:val="000000" w:themeColor="text1"/>
          <w:sz w:val="24"/>
        </w:rPr>
        <w:t>。</w:t>
      </w:r>
      <w:r w:rsidR="00DB10E8" w:rsidRPr="00F13B38">
        <w:rPr>
          <w:rFonts w:hint="eastAsia"/>
          <w:color w:val="000000" w:themeColor="text1"/>
          <w:sz w:val="24"/>
        </w:rPr>
        <w:t>注册生效资产范围在两亿以上的售电公司</w:t>
      </w:r>
    </w:p>
    <w:p w:rsidR="00DB10E8" w:rsidRPr="00F13B38" w:rsidRDefault="001509BA" w:rsidP="00E54B5F">
      <w:pPr>
        <w:ind w:firstLineChars="150" w:firstLine="360"/>
        <w:rPr>
          <w:color w:val="000000" w:themeColor="text1"/>
          <w:sz w:val="24"/>
        </w:rPr>
      </w:pPr>
      <w:r w:rsidRPr="00F13B38">
        <w:rPr>
          <w:rFonts w:hint="eastAsia"/>
          <w:color w:val="000000" w:themeColor="text1"/>
          <w:sz w:val="24"/>
        </w:rPr>
        <w:t>4</w:t>
      </w:r>
      <w:r w:rsidR="00DB10E8" w:rsidRPr="00F13B38">
        <w:rPr>
          <w:rFonts w:hint="eastAsia"/>
          <w:color w:val="000000" w:themeColor="text1"/>
          <w:sz w:val="24"/>
        </w:rPr>
        <w:t>.</w:t>
      </w:r>
      <w:r w:rsidRPr="00F13B38">
        <w:rPr>
          <w:color w:val="000000" w:themeColor="text1"/>
          <w:sz w:val="24"/>
        </w:rPr>
        <w:t xml:space="preserve"> </w:t>
      </w:r>
      <w:r w:rsidRPr="00F13B38">
        <w:rPr>
          <w:color w:val="000000" w:themeColor="text1"/>
          <w:sz w:val="24"/>
        </w:rPr>
        <w:t>投标方应具有良好的银行资信和商业信誉，资金状况良好</w:t>
      </w:r>
      <w:r w:rsidRPr="00F13B38">
        <w:rPr>
          <w:rFonts w:hint="eastAsia"/>
          <w:color w:val="000000" w:themeColor="text1"/>
          <w:sz w:val="24"/>
        </w:rPr>
        <w:t>。需提供</w:t>
      </w:r>
      <w:r w:rsidR="00DB10E8" w:rsidRPr="00F13B38">
        <w:rPr>
          <w:rFonts w:hint="eastAsia"/>
          <w:color w:val="000000" w:themeColor="text1"/>
          <w:sz w:val="24"/>
        </w:rPr>
        <w:t>在江苏省电力交易中心递交</w:t>
      </w:r>
      <w:r w:rsidR="00FB794B" w:rsidRPr="00F13B38">
        <w:rPr>
          <w:rFonts w:hint="eastAsia"/>
          <w:color w:val="000000" w:themeColor="text1"/>
          <w:sz w:val="24"/>
        </w:rPr>
        <w:t>的</w:t>
      </w:r>
      <w:r w:rsidR="00DB10E8" w:rsidRPr="00F13B38">
        <w:rPr>
          <w:rFonts w:hint="eastAsia"/>
          <w:color w:val="000000" w:themeColor="text1"/>
          <w:sz w:val="24"/>
        </w:rPr>
        <w:t>银行缴纳履约保函（额度</w:t>
      </w:r>
      <w:r w:rsidR="00DB10E8" w:rsidRPr="00F13B38">
        <w:rPr>
          <w:rFonts w:hint="eastAsia"/>
          <w:color w:val="000000" w:themeColor="text1"/>
          <w:sz w:val="24"/>
        </w:rPr>
        <w:t>2000</w:t>
      </w:r>
      <w:r w:rsidR="00DB10E8" w:rsidRPr="00F13B38">
        <w:rPr>
          <w:rFonts w:hint="eastAsia"/>
          <w:color w:val="000000" w:themeColor="text1"/>
          <w:sz w:val="24"/>
        </w:rPr>
        <w:t>万元），且在有效期内</w:t>
      </w:r>
    </w:p>
    <w:p w:rsidR="009F18F2" w:rsidRPr="009F18F2" w:rsidRDefault="001509BA" w:rsidP="009F18F2">
      <w:pPr>
        <w:ind w:firstLineChars="150" w:firstLine="360"/>
        <w:rPr>
          <w:sz w:val="24"/>
        </w:rPr>
      </w:pPr>
      <w:r>
        <w:rPr>
          <w:rFonts w:hint="eastAsia"/>
          <w:sz w:val="24"/>
        </w:rPr>
        <w:t>5</w:t>
      </w:r>
      <w:r w:rsidR="00DB10E8">
        <w:rPr>
          <w:rFonts w:hint="eastAsia"/>
          <w:sz w:val="24"/>
        </w:rPr>
        <w:t>.</w:t>
      </w:r>
      <w:r w:rsidR="009F18F2" w:rsidRPr="009F18F2">
        <w:rPr>
          <w:sz w:val="24"/>
        </w:rPr>
        <w:t>投标方</w:t>
      </w:r>
      <w:r w:rsidR="009F18F2" w:rsidRPr="009F18F2">
        <w:rPr>
          <w:rFonts w:hint="eastAsia"/>
          <w:sz w:val="24"/>
        </w:rPr>
        <w:t>售电业绩要求：</w:t>
      </w:r>
      <w:r w:rsidR="009F18F2" w:rsidRPr="009F18F2">
        <w:rPr>
          <w:rFonts w:hint="eastAsia"/>
          <w:sz w:val="24"/>
        </w:rPr>
        <w:t>2018</w:t>
      </w:r>
      <w:r w:rsidR="009F18F2" w:rsidRPr="009F18F2">
        <w:rPr>
          <w:rFonts w:hint="eastAsia"/>
          <w:sz w:val="24"/>
        </w:rPr>
        <w:t>年签订的江苏省售电量≥</w:t>
      </w:r>
      <w:r w:rsidR="00FB794B">
        <w:rPr>
          <w:rFonts w:hint="eastAsia"/>
          <w:sz w:val="24"/>
        </w:rPr>
        <w:t>30</w:t>
      </w:r>
      <w:r w:rsidR="009F18F2" w:rsidRPr="009F18F2">
        <w:rPr>
          <w:rFonts w:hint="eastAsia"/>
          <w:sz w:val="24"/>
        </w:rPr>
        <w:t>亿</w:t>
      </w:r>
      <w:r w:rsidR="009F18F2" w:rsidRPr="009F18F2">
        <w:rPr>
          <w:rFonts w:hint="eastAsia"/>
          <w:sz w:val="24"/>
        </w:rPr>
        <w:t>KWh</w:t>
      </w:r>
      <w:r w:rsidR="009F18F2" w:rsidRPr="009F18F2">
        <w:rPr>
          <w:rFonts w:hint="eastAsia"/>
          <w:sz w:val="24"/>
        </w:rPr>
        <w:t>。</w:t>
      </w:r>
    </w:p>
    <w:p w:rsidR="00E5474A" w:rsidRPr="00E5474A" w:rsidRDefault="00DB10E8" w:rsidP="00E5474A">
      <w:pPr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proofErr w:type="gramStart"/>
      <w:r>
        <w:rPr>
          <w:rFonts w:hint="eastAsia"/>
          <w:sz w:val="24"/>
        </w:rPr>
        <w:t>附合同</w:t>
      </w:r>
      <w:proofErr w:type="gramEnd"/>
      <w:r>
        <w:rPr>
          <w:rFonts w:hint="eastAsia"/>
          <w:sz w:val="24"/>
        </w:rPr>
        <w:t>签字盖章页）</w:t>
      </w:r>
    </w:p>
    <w:p w:rsidR="00DB10E8" w:rsidRPr="00E930C4" w:rsidRDefault="00843269" w:rsidP="00E930C4">
      <w:pPr>
        <w:ind w:firstLineChars="150" w:firstLine="361"/>
        <w:rPr>
          <w:b/>
          <w:sz w:val="24"/>
        </w:rPr>
      </w:pPr>
      <w:r w:rsidRPr="00E930C4">
        <w:rPr>
          <w:rFonts w:hint="eastAsia"/>
          <w:b/>
          <w:sz w:val="24"/>
        </w:rPr>
        <w:t>四</w:t>
      </w:r>
      <w:r w:rsidR="00E930C4" w:rsidRPr="00E930C4">
        <w:rPr>
          <w:rFonts w:hint="eastAsia"/>
          <w:b/>
          <w:sz w:val="24"/>
        </w:rPr>
        <w:t>、</w:t>
      </w:r>
      <w:r w:rsidR="00DB10E8" w:rsidRPr="00E930C4">
        <w:rPr>
          <w:rFonts w:hint="eastAsia"/>
          <w:b/>
          <w:sz w:val="24"/>
        </w:rPr>
        <w:t>购电方案</w:t>
      </w:r>
    </w:p>
    <w:p w:rsidR="005E5FAB" w:rsidRPr="00E930C4" w:rsidRDefault="00DB10E8" w:rsidP="00E930C4">
      <w:pPr>
        <w:widowControl/>
        <w:tabs>
          <w:tab w:val="left" w:pos="960"/>
        </w:tabs>
        <w:spacing w:line="0" w:lineRule="atLeast"/>
        <w:ind w:firstLineChars="150" w:firstLine="360"/>
        <w:rPr>
          <w:rFonts w:ascii="宋体" w:hAnsi="宋体"/>
          <w:sz w:val="24"/>
        </w:rPr>
      </w:pPr>
      <w:r w:rsidRPr="00E930C4">
        <w:rPr>
          <w:rFonts w:hint="eastAsia"/>
          <w:sz w:val="24"/>
        </w:rPr>
        <w:t>1.</w:t>
      </w:r>
      <w:r w:rsidR="005E5FAB" w:rsidRPr="00E930C4">
        <w:rPr>
          <w:rFonts w:ascii="宋体" w:hAnsi="宋体"/>
          <w:sz w:val="24"/>
        </w:rPr>
        <w:t xml:space="preserve"> 按</w:t>
      </w:r>
      <w:r w:rsidR="005E5FAB" w:rsidRPr="00E930C4">
        <w:rPr>
          <w:rFonts w:ascii="宋体" w:hAnsi="宋体" w:hint="eastAsia"/>
          <w:sz w:val="24"/>
        </w:rPr>
        <w:t>年度全电量</w:t>
      </w:r>
      <w:proofErr w:type="gramStart"/>
      <w:r w:rsidR="005E5FAB" w:rsidRPr="00E930C4">
        <w:rPr>
          <w:rFonts w:ascii="宋体" w:hAnsi="宋体"/>
          <w:sz w:val="24"/>
        </w:rPr>
        <w:t>长协优惠</w:t>
      </w:r>
      <w:proofErr w:type="gramEnd"/>
      <w:r w:rsidR="005E5FAB" w:rsidRPr="00E930C4">
        <w:rPr>
          <w:rFonts w:ascii="宋体" w:hAnsi="宋体"/>
          <w:sz w:val="24"/>
        </w:rPr>
        <w:t>价格报价</w:t>
      </w:r>
      <w:r w:rsidR="005E5FAB" w:rsidRPr="00E930C4">
        <w:rPr>
          <w:rFonts w:ascii="宋体" w:hAnsi="宋体" w:hint="eastAsia"/>
          <w:sz w:val="24"/>
        </w:rPr>
        <w:t>（如实际电量交易价价差</w:t>
      </w:r>
      <w:proofErr w:type="gramStart"/>
      <w:r w:rsidR="005E5FAB" w:rsidRPr="00E930C4">
        <w:rPr>
          <w:rFonts w:ascii="宋体" w:hAnsi="宋体" w:hint="eastAsia"/>
          <w:sz w:val="24"/>
        </w:rPr>
        <w:t>高于长协优惠价</w:t>
      </w:r>
      <w:proofErr w:type="gramEnd"/>
      <w:r w:rsidR="005E5FAB" w:rsidRPr="00E930C4">
        <w:rPr>
          <w:rFonts w:ascii="宋体" w:hAnsi="宋体" w:hint="eastAsia"/>
          <w:sz w:val="24"/>
        </w:rPr>
        <w:t>则超出部分按比例分成</w:t>
      </w:r>
      <w:r w:rsidR="00E930C4">
        <w:rPr>
          <w:rFonts w:ascii="宋体" w:hAnsi="宋体" w:hint="eastAsia"/>
          <w:sz w:val="24"/>
        </w:rPr>
        <w:t>，分成比例自报</w:t>
      </w:r>
      <w:r w:rsidR="005E5FAB" w:rsidRPr="00E930C4">
        <w:rPr>
          <w:rFonts w:ascii="宋体" w:hAnsi="宋体" w:hint="eastAsia"/>
          <w:sz w:val="24"/>
        </w:rPr>
        <w:t>）。</w:t>
      </w:r>
    </w:p>
    <w:p w:rsidR="00F72CFD" w:rsidRPr="00E930C4" w:rsidRDefault="005E5FAB" w:rsidP="00E930C4">
      <w:pPr>
        <w:tabs>
          <w:tab w:val="left" w:pos="960"/>
        </w:tabs>
        <w:spacing w:line="0" w:lineRule="atLeast"/>
        <w:ind w:firstLineChars="150" w:firstLine="360"/>
        <w:rPr>
          <w:rFonts w:ascii="宋体" w:hAnsi="宋体"/>
          <w:sz w:val="24"/>
          <w:szCs w:val="22"/>
        </w:rPr>
      </w:pPr>
      <w:r w:rsidRPr="00E930C4">
        <w:rPr>
          <w:rFonts w:ascii="宋体" w:hAnsi="宋体" w:hint="eastAsia"/>
          <w:sz w:val="24"/>
          <w:szCs w:val="22"/>
        </w:rPr>
        <w:t>2投标方承诺</w:t>
      </w:r>
      <w:r w:rsidRPr="00E930C4">
        <w:rPr>
          <w:rFonts w:ascii="宋体" w:hAnsi="宋体" w:hint="eastAsia"/>
          <w:sz w:val="24"/>
        </w:rPr>
        <w:t>招标方</w:t>
      </w:r>
      <w:r w:rsidRPr="00E930C4">
        <w:rPr>
          <w:rFonts w:ascii="宋体" w:hAnsi="宋体" w:hint="eastAsia"/>
          <w:sz w:val="24"/>
          <w:szCs w:val="22"/>
        </w:rPr>
        <w:t>按年度电量</w:t>
      </w:r>
      <w:proofErr w:type="gramStart"/>
      <w:r w:rsidRPr="00E930C4">
        <w:rPr>
          <w:rFonts w:ascii="宋体" w:hAnsi="宋体" w:hint="eastAsia"/>
          <w:sz w:val="24"/>
          <w:szCs w:val="22"/>
        </w:rPr>
        <w:t>长协优惠</w:t>
      </w:r>
      <w:proofErr w:type="gramEnd"/>
      <w:r w:rsidRPr="00E930C4">
        <w:rPr>
          <w:rFonts w:ascii="宋体" w:hAnsi="宋体" w:hint="eastAsia"/>
          <w:sz w:val="24"/>
          <w:szCs w:val="22"/>
        </w:rPr>
        <w:t>电价进行结算，且承担甲方全部偏差考核。</w:t>
      </w:r>
    </w:p>
    <w:p w:rsidR="00843269" w:rsidRPr="00E54B5F" w:rsidRDefault="00843269" w:rsidP="00E54B5F">
      <w:pPr>
        <w:ind w:firstLineChars="150" w:firstLine="360"/>
        <w:rPr>
          <w:sz w:val="24"/>
        </w:rPr>
      </w:pPr>
      <w:r>
        <w:rPr>
          <w:rFonts w:hint="eastAsia"/>
          <w:sz w:val="24"/>
        </w:rPr>
        <w:t>3</w:t>
      </w:r>
      <w:r w:rsidR="00DB10E8">
        <w:rPr>
          <w:rFonts w:hint="eastAsia"/>
          <w:sz w:val="24"/>
        </w:rPr>
        <w:t>.</w:t>
      </w:r>
      <w:r w:rsidR="005A68E0">
        <w:rPr>
          <w:rFonts w:hint="eastAsia"/>
          <w:sz w:val="24"/>
        </w:rPr>
        <w:t>投标方</w:t>
      </w:r>
      <w:r w:rsidR="00435A2B">
        <w:rPr>
          <w:rFonts w:hint="eastAsia"/>
          <w:sz w:val="24"/>
        </w:rPr>
        <w:t>承诺</w:t>
      </w:r>
      <w:r w:rsidR="005A68E0">
        <w:rPr>
          <w:rFonts w:hint="eastAsia"/>
          <w:sz w:val="24"/>
        </w:rPr>
        <w:t>招标</w:t>
      </w:r>
      <w:r w:rsidR="00DB10E8">
        <w:rPr>
          <w:rFonts w:hint="eastAsia"/>
          <w:sz w:val="24"/>
        </w:rPr>
        <w:t>方参与市场化交易</w:t>
      </w:r>
      <w:r w:rsidR="005A68E0">
        <w:rPr>
          <w:rFonts w:hint="eastAsia"/>
          <w:sz w:val="24"/>
        </w:rPr>
        <w:t>不改变以往缴费方式，不会导致</w:t>
      </w:r>
      <w:r w:rsidR="00DB10E8">
        <w:rPr>
          <w:rFonts w:hint="eastAsia"/>
          <w:sz w:val="24"/>
        </w:rPr>
        <w:t>正常应缴纳电费增加，</w:t>
      </w:r>
      <w:r w:rsidR="005849C2" w:rsidRPr="00E54B5F">
        <w:rPr>
          <w:rFonts w:hint="eastAsia"/>
          <w:sz w:val="24"/>
        </w:rPr>
        <w:t xml:space="preserve"> </w:t>
      </w:r>
    </w:p>
    <w:p w:rsidR="00DB10E8" w:rsidRPr="00E930C4" w:rsidRDefault="00F94C28" w:rsidP="00E930C4">
      <w:pPr>
        <w:ind w:firstLineChars="150" w:firstLine="361"/>
        <w:rPr>
          <w:b/>
          <w:sz w:val="24"/>
        </w:rPr>
      </w:pPr>
      <w:r w:rsidRPr="00E930C4">
        <w:rPr>
          <w:rFonts w:hint="eastAsia"/>
          <w:b/>
          <w:sz w:val="24"/>
        </w:rPr>
        <w:t>五</w:t>
      </w:r>
      <w:r w:rsidR="005064DF">
        <w:rPr>
          <w:rFonts w:hint="eastAsia"/>
          <w:b/>
          <w:sz w:val="24"/>
        </w:rPr>
        <w:t>、</w:t>
      </w:r>
      <w:r w:rsidR="00DB10E8" w:rsidRPr="00E930C4">
        <w:rPr>
          <w:rFonts w:hint="eastAsia"/>
          <w:b/>
          <w:sz w:val="24"/>
        </w:rPr>
        <w:t>购售电合同要求</w:t>
      </w:r>
    </w:p>
    <w:p w:rsidR="00DB10E8" w:rsidRDefault="00DB10E8" w:rsidP="00DB10E8">
      <w:pPr>
        <w:ind w:firstLineChars="150" w:firstLine="360"/>
        <w:rPr>
          <w:sz w:val="24"/>
        </w:rPr>
      </w:pPr>
      <w:r>
        <w:rPr>
          <w:rFonts w:hint="eastAsia"/>
          <w:sz w:val="24"/>
        </w:rPr>
        <w:t>1.</w:t>
      </w:r>
      <w:r w:rsidR="00252E82">
        <w:rPr>
          <w:rFonts w:hint="eastAsia"/>
          <w:sz w:val="24"/>
        </w:rPr>
        <w:t>采用</w:t>
      </w:r>
      <w:r w:rsidR="00E5474A">
        <w:rPr>
          <w:rFonts w:hint="eastAsia"/>
          <w:sz w:val="24"/>
        </w:rPr>
        <w:t>国家能源局江苏</w:t>
      </w:r>
      <w:r>
        <w:rPr>
          <w:rFonts w:hint="eastAsia"/>
          <w:sz w:val="24"/>
        </w:rPr>
        <w:t>监</w:t>
      </w:r>
      <w:r w:rsidR="00E5474A">
        <w:rPr>
          <w:rFonts w:hint="eastAsia"/>
          <w:sz w:val="24"/>
        </w:rPr>
        <w:t>管</w:t>
      </w:r>
      <w:r w:rsidR="00252E82">
        <w:rPr>
          <w:rFonts w:hint="eastAsia"/>
          <w:sz w:val="24"/>
        </w:rPr>
        <w:t>办制式合同，使用</w:t>
      </w:r>
      <w:r>
        <w:rPr>
          <w:rFonts w:hint="eastAsia"/>
          <w:sz w:val="24"/>
        </w:rPr>
        <w:t>专有名词签订合同</w:t>
      </w:r>
    </w:p>
    <w:p w:rsidR="0040377E" w:rsidRDefault="00F163CD" w:rsidP="005064DF">
      <w:pPr>
        <w:ind w:firstLineChars="150" w:firstLine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签订《江苏电网公司（输配的公司）、售电公司、电力市场化零售用户三方购售电合同》</w:t>
      </w:r>
    </w:p>
    <w:p w:rsidR="00E930C4" w:rsidRPr="005064DF" w:rsidRDefault="00E930C4" w:rsidP="005064DF">
      <w:pPr>
        <w:ind w:firstLineChars="147" w:firstLine="354"/>
        <w:rPr>
          <w:b/>
          <w:sz w:val="24"/>
        </w:rPr>
      </w:pPr>
      <w:r w:rsidRPr="005064DF">
        <w:rPr>
          <w:rFonts w:hint="eastAsia"/>
          <w:b/>
          <w:sz w:val="24"/>
        </w:rPr>
        <w:t>六</w:t>
      </w:r>
      <w:r w:rsidR="005064DF" w:rsidRPr="005064DF">
        <w:rPr>
          <w:rFonts w:hint="eastAsia"/>
          <w:b/>
          <w:sz w:val="24"/>
        </w:rPr>
        <w:t>、询价采购报价单格式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064DF" w:rsidRPr="005064DF" w:rsidTr="005064DF">
        <w:tc>
          <w:tcPr>
            <w:tcW w:w="4261" w:type="dxa"/>
          </w:tcPr>
          <w:p w:rsidR="005064DF" w:rsidRPr="005064DF" w:rsidRDefault="005064DF" w:rsidP="005064DF">
            <w:pPr>
              <w:jc w:val="center"/>
              <w:rPr>
                <w:b/>
                <w:sz w:val="24"/>
              </w:rPr>
            </w:pPr>
            <w:r w:rsidRPr="005064DF">
              <w:rPr>
                <w:rFonts w:hint="eastAsia"/>
                <w:b/>
                <w:sz w:val="24"/>
              </w:rPr>
              <w:t>报价内容</w:t>
            </w:r>
          </w:p>
        </w:tc>
        <w:tc>
          <w:tcPr>
            <w:tcW w:w="4261" w:type="dxa"/>
          </w:tcPr>
          <w:p w:rsidR="005064DF" w:rsidRPr="005064DF" w:rsidRDefault="005064DF" w:rsidP="005064DF">
            <w:pPr>
              <w:jc w:val="center"/>
              <w:rPr>
                <w:b/>
                <w:sz w:val="24"/>
              </w:rPr>
            </w:pPr>
            <w:r w:rsidRPr="005064DF">
              <w:rPr>
                <w:rFonts w:hint="eastAsia"/>
                <w:b/>
                <w:sz w:val="24"/>
              </w:rPr>
              <w:t>报价</w:t>
            </w:r>
          </w:p>
        </w:tc>
      </w:tr>
      <w:tr w:rsidR="005064DF" w:rsidTr="005064DF">
        <w:tc>
          <w:tcPr>
            <w:tcW w:w="4261" w:type="dxa"/>
          </w:tcPr>
          <w:p w:rsidR="005064DF" w:rsidRDefault="005064DF" w:rsidP="005064DF">
            <w:pPr>
              <w:jc w:val="center"/>
              <w:rPr>
                <w:sz w:val="24"/>
              </w:rPr>
            </w:pPr>
            <w:r w:rsidRPr="00E930C4">
              <w:rPr>
                <w:rFonts w:ascii="宋体" w:hAnsi="宋体"/>
                <w:sz w:val="24"/>
              </w:rPr>
              <w:t>按</w:t>
            </w:r>
            <w:r w:rsidRPr="00E930C4">
              <w:rPr>
                <w:rFonts w:ascii="宋体" w:hAnsi="宋体" w:hint="eastAsia"/>
                <w:sz w:val="24"/>
              </w:rPr>
              <w:t>年度全电量</w:t>
            </w:r>
            <w:proofErr w:type="gramStart"/>
            <w:r w:rsidRPr="00E930C4">
              <w:rPr>
                <w:rFonts w:ascii="宋体" w:hAnsi="宋体"/>
                <w:sz w:val="24"/>
              </w:rPr>
              <w:t>长协优惠</w:t>
            </w:r>
            <w:proofErr w:type="gramEnd"/>
            <w:r w:rsidRPr="00E930C4">
              <w:rPr>
                <w:rFonts w:ascii="宋体" w:hAnsi="宋体"/>
                <w:sz w:val="24"/>
              </w:rPr>
              <w:t>价格报价</w:t>
            </w:r>
          </w:p>
        </w:tc>
        <w:tc>
          <w:tcPr>
            <w:tcW w:w="4261" w:type="dxa"/>
          </w:tcPr>
          <w:p w:rsidR="005064DF" w:rsidRDefault="005064DF" w:rsidP="005064DF">
            <w:pPr>
              <w:jc w:val="center"/>
              <w:rPr>
                <w:sz w:val="24"/>
              </w:rPr>
            </w:pPr>
          </w:p>
        </w:tc>
      </w:tr>
      <w:tr w:rsidR="005064DF" w:rsidTr="005064DF">
        <w:tc>
          <w:tcPr>
            <w:tcW w:w="4261" w:type="dxa"/>
          </w:tcPr>
          <w:p w:rsidR="005064DF" w:rsidRDefault="005064DF" w:rsidP="005064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超出部分分成比例</w:t>
            </w:r>
          </w:p>
        </w:tc>
        <w:tc>
          <w:tcPr>
            <w:tcW w:w="4261" w:type="dxa"/>
          </w:tcPr>
          <w:p w:rsidR="005064DF" w:rsidRDefault="005064DF" w:rsidP="005064DF">
            <w:pPr>
              <w:jc w:val="center"/>
              <w:rPr>
                <w:sz w:val="24"/>
              </w:rPr>
            </w:pPr>
          </w:p>
        </w:tc>
      </w:tr>
    </w:tbl>
    <w:p w:rsidR="005064DF" w:rsidRPr="00D82D9C" w:rsidRDefault="005064DF" w:rsidP="005C12C0">
      <w:pPr>
        <w:rPr>
          <w:b/>
          <w:sz w:val="24"/>
        </w:rPr>
      </w:pPr>
      <w:r>
        <w:rPr>
          <w:rFonts w:hint="eastAsia"/>
          <w:sz w:val="24"/>
        </w:rPr>
        <w:t xml:space="preserve">      </w:t>
      </w:r>
      <w:r w:rsidR="00D82D9C" w:rsidRPr="00D82D9C">
        <w:rPr>
          <w:rFonts w:hint="eastAsia"/>
          <w:b/>
          <w:sz w:val="24"/>
        </w:rPr>
        <w:t>七、询价规则</w:t>
      </w:r>
    </w:p>
    <w:p w:rsidR="005064DF" w:rsidRDefault="005064DF" w:rsidP="005C12C0">
      <w:pPr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各参与询价单位</w:t>
      </w:r>
      <w:r w:rsidR="00D82D9C">
        <w:rPr>
          <w:rFonts w:hint="eastAsia"/>
          <w:sz w:val="24"/>
        </w:rPr>
        <w:t>即开即投，按照询价采购报价单格式一次性报价。</w:t>
      </w:r>
    </w:p>
    <w:p w:rsidR="00D82D9C" w:rsidRDefault="00D82D9C" w:rsidP="00D82D9C">
      <w:pPr>
        <w:ind w:firstLineChars="147" w:firstLine="354"/>
        <w:rPr>
          <w:b/>
          <w:sz w:val="24"/>
        </w:rPr>
      </w:pPr>
      <w:r w:rsidRPr="00D82D9C">
        <w:rPr>
          <w:rFonts w:hint="eastAsia"/>
          <w:b/>
          <w:sz w:val="24"/>
        </w:rPr>
        <w:t>八、</w:t>
      </w:r>
      <w:r>
        <w:rPr>
          <w:rFonts w:hint="eastAsia"/>
          <w:b/>
          <w:sz w:val="24"/>
        </w:rPr>
        <w:t>资格审查方式</w:t>
      </w:r>
    </w:p>
    <w:p w:rsidR="00D82D9C" w:rsidRDefault="00D82D9C" w:rsidP="00D82D9C">
      <w:pPr>
        <w:ind w:firstLineChars="147" w:firstLine="353"/>
        <w:rPr>
          <w:sz w:val="24"/>
        </w:rPr>
      </w:pPr>
      <w:r w:rsidRPr="00D82D9C">
        <w:rPr>
          <w:rFonts w:hint="eastAsia"/>
          <w:sz w:val="24"/>
        </w:rPr>
        <w:t>本次采用资格</w:t>
      </w:r>
      <w:r>
        <w:rPr>
          <w:rFonts w:hint="eastAsia"/>
          <w:sz w:val="24"/>
        </w:rPr>
        <w:t>后</w:t>
      </w:r>
      <w:r w:rsidRPr="00D82D9C">
        <w:rPr>
          <w:rFonts w:hint="eastAsia"/>
          <w:sz w:val="24"/>
        </w:rPr>
        <w:t>审（合格制</w:t>
      </w:r>
      <w:r w:rsidRPr="00D82D9C">
        <w:rPr>
          <w:rFonts w:hint="eastAsia"/>
          <w:sz w:val="24"/>
        </w:rPr>
        <w:t>/</w:t>
      </w:r>
      <w:r w:rsidRPr="00D82D9C">
        <w:rPr>
          <w:rFonts w:hint="eastAsia"/>
          <w:sz w:val="24"/>
        </w:rPr>
        <w:t>有限数量制）</w:t>
      </w:r>
      <w:r>
        <w:rPr>
          <w:rFonts w:hint="eastAsia"/>
          <w:sz w:val="24"/>
        </w:rPr>
        <w:t>方式</w:t>
      </w:r>
      <w:r w:rsidRPr="00D82D9C">
        <w:rPr>
          <w:rFonts w:hint="eastAsia"/>
          <w:sz w:val="24"/>
        </w:rPr>
        <w:t>。资格审查合格单位数量达</w:t>
      </w:r>
      <w:r w:rsidRPr="00D82D9C">
        <w:rPr>
          <w:rFonts w:hint="eastAsia"/>
          <w:sz w:val="24"/>
        </w:rPr>
        <w:t>3</w:t>
      </w:r>
      <w:r w:rsidRPr="00D82D9C">
        <w:rPr>
          <w:rFonts w:hint="eastAsia"/>
          <w:sz w:val="24"/>
        </w:rPr>
        <w:t>家及以上的，</w:t>
      </w:r>
      <w:r>
        <w:rPr>
          <w:rFonts w:hint="eastAsia"/>
          <w:sz w:val="24"/>
        </w:rPr>
        <w:t>公开询价采购；不满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家，延期询价采购。</w:t>
      </w:r>
    </w:p>
    <w:p w:rsidR="00D82D9C" w:rsidRPr="00D82D9C" w:rsidRDefault="00D82D9C" w:rsidP="00D82D9C">
      <w:pPr>
        <w:ind w:firstLineChars="147" w:firstLine="354"/>
        <w:rPr>
          <w:b/>
          <w:sz w:val="24"/>
        </w:rPr>
      </w:pPr>
      <w:r w:rsidRPr="00D82D9C">
        <w:rPr>
          <w:rFonts w:hint="eastAsia"/>
          <w:b/>
          <w:sz w:val="24"/>
        </w:rPr>
        <w:t>九、询价采购</w:t>
      </w:r>
      <w:r>
        <w:rPr>
          <w:rFonts w:hint="eastAsia"/>
          <w:b/>
          <w:sz w:val="24"/>
        </w:rPr>
        <w:t>时间</w:t>
      </w:r>
    </w:p>
    <w:p w:rsidR="00D82D9C" w:rsidRDefault="00D82D9C" w:rsidP="00D82D9C">
      <w:pPr>
        <w:ind w:firstLineChars="147" w:firstLine="353"/>
        <w:rPr>
          <w:sz w:val="24"/>
        </w:rPr>
      </w:pP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626BD2">
        <w:rPr>
          <w:rFonts w:hint="eastAsia"/>
          <w:sz w:val="24"/>
        </w:rPr>
        <w:t>17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9:00</w:t>
      </w:r>
      <w:r w:rsidRPr="00D82D9C">
        <w:rPr>
          <w:rFonts w:hint="eastAsia"/>
          <w:sz w:val="24"/>
        </w:rPr>
        <w:t>（请投标单位提前</w:t>
      </w:r>
      <w:r w:rsidRPr="00D82D9C">
        <w:rPr>
          <w:rFonts w:hint="eastAsia"/>
          <w:sz w:val="24"/>
        </w:rPr>
        <w:t>15</w:t>
      </w:r>
      <w:r w:rsidRPr="00D82D9C">
        <w:rPr>
          <w:rFonts w:hint="eastAsia"/>
          <w:sz w:val="24"/>
        </w:rPr>
        <w:t>分钟到达</w:t>
      </w:r>
      <w:r>
        <w:rPr>
          <w:rFonts w:hint="eastAsia"/>
          <w:sz w:val="24"/>
        </w:rPr>
        <w:t>指定</w:t>
      </w:r>
      <w:r w:rsidRPr="00D82D9C">
        <w:rPr>
          <w:rFonts w:hint="eastAsia"/>
          <w:sz w:val="24"/>
        </w:rPr>
        <w:t>地点）逾期送达或者未送达指定地点的</w:t>
      </w:r>
      <w:r>
        <w:rPr>
          <w:rFonts w:hint="eastAsia"/>
          <w:sz w:val="24"/>
        </w:rPr>
        <w:t>询价采购</w:t>
      </w:r>
      <w:r w:rsidRPr="00D82D9C">
        <w:rPr>
          <w:rFonts w:hint="eastAsia"/>
          <w:sz w:val="24"/>
        </w:rPr>
        <w:t>文件不予受理。</w:t>
      </w:r>
    </w:p>
    <w:p w:rsidR="00D82D9C" w:rsidRDefault="00D82D9C" w:rsidP="00D82D9C">
      <w:pPr>
        <w:ind w:firstLineChars="147" w:firstLine="354"/>
        <w:rPr>
          <w:sz w:val="24"/>
        </w:rPr>
      </w:pPr>
      <w:r w:rsidRPr="00D82D9C">
        <w:rPr>
          <w:rFonts w:hint="eastAsia"/>
          <w:b/>
          <w:sz w:val="24"/>
        </w:rPr>
        <w:t>十、询价采购地点</w:t>
      </w:r>
    </w:p>
    <w:p w:rsidR="00D82D9C" w:rsidRDefault="00D82D9C" w:rsidP="00D82D9C">
      <w:pPr>
        <w:ind w:firstLineChars="147" w:firstLine="353"/>
        <w:rPr>
          <w:sz w:val="24"/>
        </w:rPr>
      </w:pPr>
      <w:r w:rsidRPr="00D82D9C">
        <w:rPr>
          <w:sz w:val="24"/>
        </w:rPr>
        <w:t>江苏大学附属医院行政三号楼总务科二楼会议室。</w:t>
      </w:r>
    </w:p>
    <w:p w:rsidR="00D82D9C" w:rsidRPr="00D82D9C" w:rsidRDefault="00D82D9C" w:rsidP="00D82D9C">
      <w:pPr>
        <w:ind w:firstLineChars="147" w:firstLine="354"/>
        <w:rPr>
          <w:b/>
          <w:sz w:val="24"/>
        </w:rPr>
      </w:pPr>
      <w:r w:rsidRPr="00D82D9C">
        <w:rPr>
          <w:rFonts w:hint="eastAsia"/>
          <w:b/>
          <w:sz w:val="24"/>
        </w:rPr>
        <w:lastRenderedPageBreak/>
        <w:t>十一、</w:t>
      </w:r>
      <w:r w:rsidRPr="00D82D9C">
        <w:rPr>
          <w:b/>
          <w:sz w:val="24"/>
        </w:rPr>
        <w:t>发布公告媒体</w:t>
      </w:r>
    </w:p>
    <w:p w:rsidR="00D82D9C" w:rsidRPr="00D82D9C" w:rsidRDefault="00D82D9C" w:rsidP="00D82D9C">
      <w:pPr>
        <w:ind w:firstLineChars="147" w:firstLine="353"/>
        <w:rPr>
          <w:sz w:val="24"/>
        </w:rPr>
      </w:pPr>
      <w:r w:rsidRPr="00D82D9C">
        <w:rPr>
          <w:rFonts w:hint="eastAsia"/>
          <w:sz w:val="24"/>
        </w:rPr>
        <w:t>本次询价采购公告在</w:t>
      </w:r>
      <w:r w:rsidRPr="00D82D9C">
        <w:rPr>
          <w:sz w:val="24"/>
        </w:rPr>
        <w:t>江苏大学附属医院网站</w:t>
      </w:r>
      <w:r w:rsidRPr="00D82D9C">
        <w:rPr>
          <w:rFonts w:hint="eastAsia"/>
          <w:sz w:val="24"/>
        </w:rPr>
        <w:t>上发布。</w:t>
      </w:r>
    </w:p>
    <w:p w:rsidR="00D82D9C" w:rsidRPr="00D82D9C" w:rsidRDefault="00D82D9C" w:rsidP="00D82D9C">
      <w:pPr>
        <w:ind w:firstLineChars="147" w:firstLine="354"/>
        <w:rPr>
          <w:b/>
          <w:sz w:val="24"/>
        </w:rPr>
      </w:pPr>
      <w:r w:rsidRPr="00D82D9C">
        <w:rPr>
          <w:rFonts w:hint="eastAsia"/>
          <w:b/>
          <w:sz w:val="24"/>
        </w:rPr>
        <w:t>十二、询价采购公告解释</w:t>
      </w:r>
    </w:p>
    <w:p w:rsidR="00D82D9C" w:rsidRPr="00D82D9C" w:rsidRDefault="00D82D9C" w:rsidP="00D82D9C">
      <w:pPr>
        <w:ind w:firstLineChars="147" w:firstLine="353"/>
        <w:rPr>
          <w:sz w:val="24"/>
        </w:rPr>
      </w:pPr>
      <w:r w:rsidRPr="00D82D9C">
        <w:rPr>
          <w:rFonts w:hint="eastAsia"/>
          <w:sz w:val="24"/>
        </w:rPr>
        <w:t>本公告由</w:t>
      </w:r>
      <w:r w:rsidRPr="00D82D9C">
        <w:rPr>
          <w:sz w:val="24"/>
        </w:rPr>
        <w:t>江苏大学附属医院</w:t>
      </w:r>
      <w:r w:rsidRPr="00D82D9C">
        <w:rPr>
          <w:rFonts w:hint="eastAsia"/>
          <w:sz w:val="24"/>
        </w:rPr>
        <w:t>解释。</w:t>
      </w:r>
      <w:bookmarkStart w:id="0" w:name="_GoBack"/>
      <w:bookmarkEnd w:id="0"/>
    </w:p>
    <w:p w:rsidR="00D82D9C" w:rsidRPr="00D82D9C" w:rsidRDefault="00D82D9C" w:rsidP="00D82D9C">
      <w:pPr>
        <w:ind w:firstLineChars="147" w:firstLine="354"/>
        <w:rPr>
          <w:b/>
          <w:sz w:val="24"/>
        </w:rPr>
      </w:pPr>
      <w:r w:rsidRPr="00D82D9C">
        <w:rPr>
          <w:rFonts w:hint="eastAsia"/>
          <w:b/>
          <w:sz w:val="24"/>
        </w:rPr>
        <w:t>十三、联系方式</w:t>
      </w:r>
    </w:p>
    <w:p w:rsidR="00D82D9C" w:rsidRPr="00D82D9C" w:rsidRDefault="00D82D9C" w:rsidP="00D82D9C">
      <w:pPr>
        <w:ind w:firstLineChars="147" w:firstLine="353"/>
        <w:rPr>
          <w:sz w:val="24"/>
        </w:rPr>
      </w:pPr>
      <w:r w:rsidRPr="00D82D9C">
        <w:rPr>
          <w:rFonts w:hint="eastAsia"/>
          <w:sz w:val="24"/>
        </w:rPr>
        <w:t>江苏省镇江市解放路</w:t>
      </w:r>
      <w:r w:rsidRPr="00D82D9C">
        <w:rPr>
          <w:rFonts w:hint="eastAsia"/>
          <w:sz w:val="24"/>
        </w:rPr>
        <w:t>438</w:t>
      </w:r>
      <w:r w:rsidRPr="00D82D9C">
        <w:rPr>
          <w:rFonts w:hint="eastAsia"/>
          <w:sz w:val="24"/>
        </w:rPr>
        <w:t>号，邮编：</w:t>
      </w:r>
      <w:r w:rsidRPr="00D82D9C">
        <w:rPr>
          <w:rFonts w:hint="eastAsia"/>
          <w:sz w:val="24"/>
        </w:rPr>
        <w:t>212001</w:t>
      </w:r>
    </w:p>
    <w:p w:rsidR="00D82D9C" w:rsidRPr="00D82D9C" w:rsidRDefault="00D82D9C" w:rsidP="00D82D9C">
      <w:pPr>
        <w:ind w:firstLineChars="147" w:firstLine="353"/>
        <w:rPr>
          <w:sz w:val="24"/>
        </w:rPr>
      </w:pPr>
      <w:r w:rsidRPr="00D82D9C">
        <w:rPr>
          <w:rFonts w:hint="eastAsia"/>
          <w:sz w:val="24"/>
        </w:rPr>
        <w:t>江苏大学附属医院总务科：</w:t>
      </w:r>
      <w:r w:rsidRPr="00D82D9C">
        <w:rPr>
          <w:rFonts w:hint="eastAsia"/>
          <w:sz w:val="24"/>
        </w:rPr>
        <w:t xml:space="preserve"> </w:t>
      </w:r>
      <w:r w:rsidRPr="00D82D9C">
        <w:rPr>
          <w:rFonts w:hint="eastAsia"/>
          <w:sz w:val="24"/>
        </w:rPr>
        <w:t>陶老师</w:t>
      </w:r>
      <w:r w:rsidRPr="00D82D9C">
        <w:rPr>
          <w:rFonts w:hint="eastAsia"/>
          <w:sz w:val="24"/>
        </w:rPr>
        <w:t>   0511</w:t>
      </w:r>
      <w:r w:rsidRPr="00D82D9C">
        <w:rPr>
          <w:rFonts w:hint="eastAsia"/>
          <w:sz w:val="24"/>
        </w:rPr>
        <w:t>－</w:t>
      </w:r>
      <w:r w:rsidRPr="00D82D9C">
        <w:rPr>
          <w:rFonts w:hint="eastAsia"/>
          <w:sz w:val="24"/>
        </w:rPr>
        <w:t>85023987</w:t>
      </w:r>
    </w:p>
    <w:p w:rsidR="00D82D9C" w:rsidRDefault="00D82D9C" w:rsidP="00D82D9C">
      <w:pPr>
        <w:ind w:firstLineChars="147" w:firstLine="353"/>
        <w:rPr>
          <w:sz w:val="24"/>
        </w:rPr>
      </w:pPr>
      <w:r w:rsidRPr="00D82D9C">
        <w:rPr>
          <w:rFonts w:hint="eastAsia"/>
          <w:sz w:val="24"/>
        </w:rPr>
        <w:t>江苏大学附属医院采招办：</w:t>
      </w:r>
      <w:r w:rsidRPr="00D82D9C">
        <w:rPr>
          <w:rFonts w:hint="eastAsia"/>
          <w:sz w:val="24"/>
        </w:rPr>
        <w:t xml:space="preserve"> </w:t>
      </w:r>
      <w:r w:rsidRPr="00D82D9C">
        <w:rPr>
          <w:rFonts w:hint="eastAsia"/>
          <w:sz w:val="24"/>
        </w:rPr>
        <w:t>邱老师</w:t>
      </w:r>
      <w:r w:rsidRPr="00D82D9C">
        <w:rPr>
          <w:rFonts w:hint="eastAsia"/>
          <w:sz w:val="24"/>
        </w:rPr>
        <w:t>   0511</w:t>
      </w:r>
      <w:r w:rsidRPr="00D82D9C">
        <w:rPr>
          <w:rFonts w:hint="eastAsia"/>
          <w:sz w:val="24"/>
        </w:rPr>
        <w:t>－</w:t>
      </w:r>
      <w:r w:rsidRPr="00D82D9C">
        <w:rPr>
          <w:rFonts w:hint="eastAsia"/>
          <w:sz w:val="24"/>
        </w:rPr>
        <w:t>80820337</w:t>
      </w:r>
    </w:p>
    <w:p w:rsidR="00D82D9C" w:rsidRDefault="00D82D9C" w:rsidP="00D82D9C">
      <w:pPr>
        <w:ind w:firstLineChars="147" w:firstLine="353"/>
        <w:rPr>
          <w:sz w:val="24"/>
        </w:rPr>
      </w:pPr>
    </w:p>
    <w:p w:rsidR="00D82D9C" w:rsidRDefault="00D82D9C" w:rsidP="00D82D9C">
      <w:pPr>
        <w:ind w:firstLineChars="147" w:firstLine="353"/>
        <w:rPr>
          <w:sz w:val="24"/>
        </w:rPr>
      </w:pPr>
    </w:p>
    <w:p w:rsidR="00D82D9C" w:rsidRDefault="00D82D9C" w:rsidP="00D82D9C">
      <w:pPr>
        <w:ind w:firstLineChars="147" w:firstLine="353"/>
        <w:rPr>
          <w:sz w:val="24"/>
        </w:rPr>
      </w:pPr>
    </w:p>
    <w:p w:rsidR="00D82D9C" w:rsidRDefault="005C12C0" w:rsidP="00D82D9C">
      <w:pPr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</w:t>
      </w:r>
      <w:r w:rsidR="00D82D9C">
        <w:rPr>
          <w:rFonts w:hint="eastAsia"/>
          <w:sz w:val="24"/>
        </w:rPr>
        <w:t>江苏大学附属医院</w:t>
      </w:r>
    </w:p>
    <w:p w:rsidR="00BC4989" w:rsidRPr="00D82D9C" w:rsidRDefault="00D82D9C" w:rsidP="00D82D9C">
      <w:pPr>
        <w:ind w:firstLineChars="2350" w:firstLine="5640"/>
        <w:rPr>
          <w:sz w:val="24"/>
        </w:rPr>
      </w:pPr>
      <w:r w:rsidRPr="00D82D9C">
        <w:rPr>
          <w:rFonts w:hint="eastAsia"/>
          <w:sz w:val="24"/>
        </w:rPr>
        <w:t>2019</w:t>
      </w:r>
      <w:r w:rsidRPr="00D82D9C">
        <w:rPr>
          <w:rFonts w:hint="eastAsia"/>
          <w:sz w:val="24"/>
        </w:rPr>
        <w:t>年</w:t>
      </w:r>
      <w:r w:rsidRPr="00D82D9C">
        <w:rPr>
          <w:rFonts w:hint="eastAsia"/>
          <w:sz w:val="24"/>
        </w:rPr>
        <w:t>9</w:t>
      </w:r>
      <w:r w:rsidRPr="00D82D9C"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 w:rsidRPr="00D82D9C">
        <w:rPr>
          <w:rFonts w:hint="eastAsia"/>
          <w:sz w:val="24"/>
        </w:rPr>
        <w:t>日</w:t>
      </w:r>
    </w:p>
    <w:p w:rsidR="00BC4989" w:rsidRDefault="00BC4989" w:rsidP="00EC56DB">
      <w:pPr>
        <w:rPr>
          <w:sz w:val="36"/>
          <w:szCs w:val="36"/>
        </w:rPr>
      </w:pPr>
    </w:p>
    <w:sectPr w:rsidR="00BC4989" w:rsidSect="00CF5B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03" w:rsidRDefault="00340403" w:rsidP="00FA4A64">
      <w:r>
        <w:separator/>
      </w:r>
    </w:p>
  </w:endnote>
  <w:endnote w:type="continuationSeparator" w:id="0">
    <w:p w:rsidR="00340403" w:rsidRDefault="00340403" w:rsidP="00FA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03" w:rsidRDefault="00340403" w:rsidP="00FA4A64">
      <w:r>
        <w:separator/>
      </w:r>
    </w:p>
  </w:footnote>
  <w:footnote w:type="continuationSeparator" w:id="0">
    <w:p w:rsidR="00340403" w:rsidRDefault="00340403" w:rsidP="00FA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3.%1"/>
      <w:lvlJc w:val="left"/>
    </w:lvl>
    <w:lvl w:ilvl="1">
      <w:start w:val="1"/>
      <w:numFmt w:val="decimal"/>
      <w:lvlText w:val="3.6.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1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1902FDC"/>
    <w:multiLevelType w:val="hybridMultilevel"/>
    <w:tmpl w:val="8594FFF8"/>
    <w:lvl w:ilvl="0" w:tplc="07D4B0E2">
      <w:start w:val="1"/>
      <w:numFmt w:val="japaneseCounting"/>
      <w:lvlText w:val="%1、"/>
      <w:lvlJc w:val="left"/>
      <w:pPr>
        <w:ind w:left="87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10E8"/>
    <w:rsid w:val="0005409C"/>
    <w:rsid w:val="000B7A46"/>
    <w:rsid w:val="001017A7"/>
    <w:rsid w:val="00101A7F"/>
    <w:rsid w:val="00106D67"/>
    <w:rsid w:val="0011451B"/>
    <w:rsid w:val="00142796"/>
    <w:rsid w:val="00150026"/>
    <w:rsid w:val="001509BA"/>
    <w:rsid w:val="00155321"/>
    <w:rsid w:val="00155393"/>
    <w:rsid w:val="00191DC5"/>
    <w:rsid w:val="001E041F"/>
    <w:rsid w:val="00202704"/>
    <w:rsid w:val="00205F33"/>
    <w:rsid w:val="0024103B"/>
    <w:rsid w:val="00252E82"/>
    <w:rsid w:val="002C77D6"/>
    <w:rsid w:val="002E7F07"/>
    <w:rsid w:val="002F435E"/>
    <w:rsid w:val="00323B43"/>
    <w:rsid w:val="00340403"/>
    <w:rsid w:val="0039240E"/>
    <w:rsid w:val="003C1ECC"/>
    <w:rsid w:val="003D37D8"/>
    <w:rsid w:val="003F0F07"/>
    <w:rsid w:val="003F7296"/>
    <w:rsid w:val="0040377E"/>
    <w:rsid w:val="004358AB"/>
    <w:rsid w:val="00435A2B"/>
    <w:rsid w:val="00442012"/>
    <w:rsid w:val="00451D8D"/>
    <w:rsid w:val="00470D9E"/>
    <w:rsid w:val="004B54BA"/>
    <w:rsid w:val="004B6C24"/>
    <w:rsid w:val="004F0AB2"/>
    <w:rsid w:val="004F7922"/>
    <w:rsid w:val="005064DF"/>
    <w:rsid w:val="005334ED"/>
    <w:rsid w:val="00551083"/>
    <w:rsid w:val="0057423F"/>
    <w:rsid w:val="005849C2"/>
    <w:rsid w:val="005A68E0"/>
    <w:rsid w:val="005C12C0"/>
    <w:rsid w:val="005E5FAB"/>
    <w:rsid w:val="0061752F"/>
    <w:rsid w:val="00626770"/>
    <w:rsid w:val="00626BD2"/>
    <w:rsid w:val="00687B8D"/>
    <w:rsid w:val="00690985"/>
    <w:rsid w:val="00696233"/>
    <w:rsid w:val="006C37DA"/>
    <w:rsid w:val="006E29D0"/>
    <w:rsid w:val="006F7CC8"/>
    <w:rsid w:val="0071781D"/>
    <w:rsid w:val="007658FD"/>
    <w:rsid w:val="007674C8"/>
    <w:rsid w:val="007E1953"/>
    <w:rsid w:val="007E3A07"/>
    <w:rsid w:val="007E5FF8"/>
    <w:rsid w:val="00840D15"/>
    <w:rsid w:val="00843269"/>
    <w:rsid w:val="00853655"/>
    <w:rsid w:val="00860A37"/>
    <w:rsid w:val="00876173"/>
    <w:rsid w:val="008B7726"/>
    <w:rsid w:val="008E0ADE"/>
    <w:rsid w:val="00916ADE"/>
    <w:rsid w:val="0098031B"/>
    <w:rsid w:val="00996FDA"/>
    <w:rsid w:val="009E0B65"/>
    <w:rsid w:val="009F18F2"/>
    <w:rsid w:val="00A34771"/>
    <w:rsid w:val="00A638A1"/>
    <w:rsid w:val="00A97C53"/>
    <w:rsid w:val="00AA2EDE"/>
    <w:rsid w:val="00AA4229"/>
    <w:rsid w:val="00AC5B92"/>
    <w:rsid w:val="00AD5621"/>
    <w:rsid w:val="00B206B7"/>
    <w:rsid w:val="00B24695"/>
    <w:rsid w:val="00B326E7"/>
    <w:rsid w:val="00B47882"/>
    <w:rsid w:val="00B82D7B"/>
    <w:rsid w:val="00B943F4"/>
    <w:rsid w:val="00B974C4"/>
    <w:rsid w:val="00BC4989"/>
    <w:rsid w:val="00BD3EB9"/>
    <w:rsid w:val="00BF166A"/>
    <w:rsid w:val="00C12586"/>
    <w:rsid w:val="00C21915"/>
    <w:rsid w:val="00C377AB"/>
    <w:rsid w:val="00CB7EA0"/>
    <w:rsid w:val="00CC5BAC"/>
    <w:rsid w:val="00CD0363"/>
    <w:rsid w:val="00CE0628"/>
    <w:rsid w:val="00CF5B76"/>
    <w:rsid w:val="00D82D9C"/>
    <w:rsid w:val="00DA7368"/>
    <w:rsid w:val="00DB10E8"/>
    <w:rsid w:val="00DC19DC"/>
    <w:rsid w:val="00DC47C5"/>
    <w:rsid w:val="00E5474A"/>
    <w:rsid w:val="00E54B5F"/>
    <w:rsid w:val="00E930C4"/>
    <w:rsid w:val="00E96BE0"/>
    <w:rsid w:val="00EA32DD"/>
    <w:rsid w:val="00EA63C2"/>
    <w:rsid w:val="00EC56DB"/>
    <w:rsid w:val="00EE5D77"/>
    <w:rsid w:val="00EE6C60"/>
    <w:rsid w:val="00F06BEC"/>
    <w:rsid w:val="00F13B38"/>
    <w:rsid w:val="00F163CD"/>
    <w:rsid w:val="00F277CC"/>
    <w:rsid w:val="00F31E2B"/>
    <w:rsid w:val="00F57DDD"/>
    <w:rsid w:val="00F6055F"/>
    <w:rsid w:val="00F72CFD"/>
    <w:rsid w:val="00F8093C"/>
    <w:rsid w:val="00F94C28"/>
    <w:rsid w:val="00FA4A64"/>
    <w:rsid w:val="00FB488A"/>
    <w:rsid w:val="00FB794B"/>
    <w:rsid w:val="00FB7BC1"/>
    <w:rsid w:val="00FC4875"/>
    <w:rsid w:val="00FE002B"/>
    <w:rsid w:val="00FE0D38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E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A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A64"/>
    <w:rPr>
      <w:rFonts w:ascii="Times New Roman" w:eastAsia="宋体" w:hAnsi="Times New Roman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403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30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1021</Characters>
  <Application>Microsoft Office Word</Application>
  <DocSecurity>0</DocSecurity>
  <Lines>8</Lines>
  <Paragraphs>2</Paragraphs>
  <ScaleCrop>false</ScaleCrop>
  <Company>china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User</cp:lastModifiedBy>
  <cp:revision>6</cp:revision>
  <cp:lastPrinted>2019-09-30T07:13:00Z</cp:lastPrinted>
  <dcterms:created xsi:type="dcterms:W3CDTF">2019-09-30T07:12:00Z</dcterms:created>
  <dcterms:modified xsi:type="dcterms:W3CDTF">2019-09-30T08:09:00Z</dcterms:modified>
</cp:coreProperties>
</file>