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686" w:rsidRDefault="00DC7DE4" w:rsidP="004A137A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外科楼部分病房油漆出新</w:t>
      </w:r>
      <w:r>
        <w:rPr>
          <w:rFonts w:ascii="方正小标宋简体" w:eastAsia="方正小标宋简体" w:hAnsi="仿宋" w:cstheme="minorBidi" w:hint="eastAsia"/>
          <w:sz w:val="44"/>
          <w:szCs w:val="44"/>
        </w:rPr>
        <w:t>项目比价方案</w:t>
      </w:r>
    </w:p>
    <w:p w:rsidR="00DF4686" w:rsidRDefault="00DC7DE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外科楼部分病房油漆出新</w:t>
      </w:r>
      <w:r>
        <w:rPr>
          <w:rFonts w:ascii="仿宋" w:eastAsia="仿宋" w:hAnsi="仿宋" w:hint="eastAsia"/>
          <w:color w:val="000000" w:themeColor="text1"/>
          <w:sz w:val="32"/>
        </w:rPr>
        <w:t>项目比价方案</w:t>
      </w:r>
      <w:r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DF4686" w:rsidRDefault="00DC7DE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一、项目概况及要求：</w:t>
      </w:r>
    </w:p>
    <w:p w:rsidR="00DF4686" w:rsidRDefault="00DC7DE4">
      <w:pPr>
        <w:tabs>
          <w:tab w:val="left" w:pos="2451"/>
        </w:tabs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外</w:t>
      </w:r>
      <w:r>
        <w:rPr>
          <w:rFonts w:ascii="仿宋" w:eastAsia="仿宋" w:hAnsi="仿宋" w:cs="仿宋" w:hint="eastAsia"/>
          <w:sz w:val="30"/>
          <w:szCs w:val="30"/>
        </w:rPr>
        <w:t>科楼使用年限较长，墙体、顶面出现霉斑，为给广大病员及医护人员提供一个整洁的病区环境，需利用冷暖交替期将外科楼部分病房进行油漆出新。</w:t>
      </w:r>
    </w:p>
    <w:p w:rsidR="00DF4686" w:rsidRDefault="00DC7DE4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>
        <w:rPr>
          <w:rFonts w:ascii="仿宋" w:eastAsia="仿宋" w:hAnsi="仿宋" w:hint="eastAsia"/>
          <w:sz w:val="30"/>
          <w:szCs w:val="30"/>
        </w:rPr>
        <w:t>现场自行勘察或与联系人联系勘察现场。</w:t>
      </w:r>
    </w:p>
    <w:p w:rsidR="00DF4686" w:rsidRDefault="00DC7DE4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>
        <w:rPr>
          <w:rFonts w:ascii="仿宋" w:eastAsia="仿宋" w:hAnsi="仿宋" w:hint="eastAsia"/>
          <w:sz w:val="30"/>
          <w:szCs w:val="30"/>
        </w:rPr>
        <w:t>施工方案由施工单位自拟，确保维修质量和施工安全。</w:t>
      </w:r>
    </w:p>
    <w:p w:rsidR="00DF4686" w:rsidRDefault="00DC7DE4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年。（以验收之日起计）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DF4686" w:rsidRDefault="00DC7DE4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</w:t>
      </w:r>
      <w:r>
        <w:rPr>
          <w:rFonts w:ascii="仿宋" w:eastAsia="仿宋" w:hAnsi="仿宋" w:cs="宋体" w:hint="eastAsia"/>
          <w:kern w:val="0"/>
          <w:sz w:val="30"/>
          <w:szCs w:val="30"/>
        </w:rPr>
        <w:t>接到中标通知后，工期</w:t>
      </w:r>
      <w:r>
        <w:rPr>
          <w:rFonts w:ascii="仿宋" w:eastAsia="仿宋" w:hAnsi="仿宋" w:cs="宋体" w:hint="eastAsia"/>
          <w:kern w:val="0"/>
          <w:sz w:val="30"/>
          <w:szCs w:val="30"/>
        </w:rPr>
        <w:t>7</w:t>
      </w:r>
      <w:r>
        <w:rPr>
          <w:rFonts w:ascii="仿宋" w:eastAsia="仿宋" w:hAnsi="仿宋" w:cs="宋体" w:hint="eastAsia"/>
          <w:kern w:val="0"/>
          <w:sz w:val="30"/>
          <w:szCs w:val="30"/>
        </w:rPr>
        <w:t>天</w:t>
      </w:r>
      <w:r>
        <w:rPr>
          <w:rFonts w:ascii="仿宋" w:eastAsia="仿宋" w:hAnsi="仿宋" w:cs="宋体" w:hint="eastAsia"/>
          <w:kern w:val="0"/>
          <w:sz w:val="30"/>
          <w:szCs w:val="30"/>
        </w:rPr>
        <w:t>内</w:t>
      </w:r>
      <w:r>
        <w:rPr>
          <w:rFonts w:ascii="仿宋" w:eastAsia="仿宋" w:hAnsi="仿宋" w:cs="宋体" w:hint="eastAsia"/>
          <w:kern w:val="0"/>
          <w:sz w:val="30"/>
          <w:szCs w:val="30"/>
        </w:rPr>
        <w:t>完成</w:t>
      </w:r>
      <w:r>
        <w:rPr>
          <w:rFonts w:ascii="仿宋" w:eastAsia="仿宋" w:hAnsi="仿宋" w:hint="eastAsia"/>
          <w:sz w:val="30"/>
          <w:szCs w:val="30"/>
        </w:rPr>
        <w:t>维修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DF4686" w:rsidRDefault="00DC7DE4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</w:t>
      </w:r>
      <w:r>
        <w:rPr>
          <w:rFonts w:ascii="仿宋" w:eastAsia="仿宋" w:hAnsi="仿宋" w:cs="宋体" w:hint="eastAsia"/>
          <w:kern w:val="0"/>
          <w:sz w:val="30"/>
          <w:szCs w:val="30"/>
        </w:rPr>
        <w:t>施工期间安全责任由中标单位自行负责</w:t>
      </w:r>
      <w:r>
        <w:rPr>
          <w:rFonts w:ascii="仿宋" w:eastAsia="仿宋" w:hAnsi="仿宋" w:cs="宋体" w:hint="eastAsia"/>
          <w:kern w:val="0"/>
          <w:sz w:val="30"/>
          <w:szCs w:val="30"/>
        </w:rPr>
        <w:t>,</w:t>
      </w:r>
      <w:r>
        <w:rPr>
          <w:rFonts w:ascii="仿宋" w:eastAsia="仿宋" w:hAnsi="仿宋" w:cs="宋体" w:hint="eastAsia"/>
          <w:kern w:val="0"/>
          <w:sz w:val="30"/>
          <w:szCs w:val="30"/>
        </w:rPr>
        <w:t>发生任何安全事故与招标单位无关。</w:t>
      </w:r>
    </w:p>
    <w:p w:rsidR="00DF4686" w:rsidRDefault="00DC7DE4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</w:t>
      </w:r>
      <w:r>
        <w:rPr>
          <w:rFonts w:ascii="仿宋" w:eastAsia="仿宋" w:hAnsi="仿宋" w:cs="宋体" w:hint="eastAsia"/>
          <w:kern w:val="0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验收标准：</w:t>
      </w:r>
      <w:r>
        <w:rPr>
          <w:rFonts w:ascii="仿宋" w:eastAsia="仿宋" w:hAnsi="仿宋" w:cs="宋体" w:hint="eastAsia"/>
          <w:kern w:val="0"/>
          <w:sz w:val="30"/>
          <w:szCs w:val="30"/>
        </w:rPr>
        <w:t>根据行业规范要求进行验收。</w:t>
      </w:r>
    </w:p>
    <w:p w:rsidR="00DF4686" w:rsidRDefault="00DC7DE4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</w:t>
      </w:r>
      <w:r>
        <w:rPr>
          <w:rFonts w:ascii="仿宋" w:eastAsia="仿宋" w:hAnsi="仿宋" w:cs="宋体" w:hint="eastAsia"/>
          <w:kern w:val="0"/>
          <w:sz w:val="30"/>
          <w:szCs w:val="30"/>
        </w:rPr>
        <w:t>.</w:t>
      </w:r>
      <w:r>
        <w:rPr>
          <w:rFonts w:ascii="仿宋" w:eastAsia="仿宋" w:hAnsi="仿宋" w:cs="宋体" w:hint="eastAsia"/>
          <w:kern w:val="0"/>
          <w:sz w:val="30"/>
          <w:szCs w:val="30"/>
        </w:rPr>
        <w:t>费用结算：经验收合格，三个月后一次性结算。</w:t>
      </w:r>
    </w:p>
    <w:p w:rsidR="00DF4686" w:rsidRDefault="00DC7DE4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DF4686" w:rsidRDefault="00DC7DE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采用现场比价排序方式，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eastAsia="仿宋" w:hAnsi="仿宋" w:cs="仿宋"/>
          <w:sz w:val="32"/>
        </w:rPr>
        <w:t>如投标人</w:t>
      </w:r>
      <w:r>
        <w:rPr>
          <w:rFonts w:ascii="仿宋" w:eastAsia="仿宋" w:hAnsi="仿宋" w:cs="仿宋" w:hint="eastAsia"/>
          <w:sz w:val="32"/>
        </w:rPr>
        <w:t>不是</w:t>
      </w:r>
      <w:r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DF4686" w:rsidRDefault="00DC7DE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DF4686" w:rsidRDefault="00DC7DE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持有效的营业执照，经营范围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应包括本项目内容。</w:t>
      </w:r>
    </w:p>
    <w:p w:rsidR="00DF4686" w:rsidRDefault="00DC7DE4">
      <w:pPr>
        <w:pStyle w:val="a6"/>
        <w:shd w:val="clear" w:color="auto" w:fill="FFFFFF"/>
        <w:spacing w:before="0" w:beforeAutospacing="0" w:after="0" w:afterAutospacing="0"/>
        <w:ind w:leftChars="340" w:left="714" w:firstLineChars="13" w:firstLine="39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lastRenderedPageBreak/>
        <w:t>2.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本项目不接受联合体投标，不得转包、分包；</w:t>
      </w:r>
    </w:p>
    <w:p w:rsidR="00DF4686" w:rsidRDefault="00DC7DE4">
      <w:pPr>
        <w:pStyle w:val="a6"/>
        <w:shd w:val="clear" w:color="auto" w:fill="FFFFFF"/>
        <w:spacing w:before="0" w:beforeAutospacing="0" w:after="0" w:afterAutospacing="0"/>
        <w:ind w:leftChars="340" w:left="714" w:firstLineChars="13" w:firstLine="39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3.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法律、行政法规规定的其他条件。</w:t>
      </w:r>
    </w:p>
    <w:p w:rsidR="00DF4686" w:rsidRDefault="00DC7DE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四、资格审查方式及特殊情况说明：</w:t>
      </w:r>
    </w:p>
    <w:p w:rsidR="00DF4686" w:rsidRDefault="00DC7DE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DF4686" w:rsidRDefault="00DC7DE4">
      <w:pPr>
        <w:pStyle w:val="a6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满足询价文件实质性要求的单位数量达</w:t>
      </w:r>
      <w:r>
        <w:rPr>
          <w:rFonts w:ascii="仿宋" w:eastAsia="仿宋" w:hAnsi="仿宋" w:hint="eastAsia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家及以上的，公开询价采购，由最低报价的投标单位中标。若最低报价的投标单位有两家及以上，则现场采用二次报价方式，确定中标单位；</w:t>
      </w:r>
    </w:p>
    <w:p w:rsidR="00DF4686" w:rsidRDefault="00DC7DE4">
      <w:pPr>
        <w:pStyle w:val="a6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>
        <w:rPr>
          <w:rFonts w:ascii="仿宋" w:eastAsia="仿宋" w:hAnsi="仿宋" w:hint="eastAsia"/>
          <w:sz w:val="30"/>
          <w:szCs w:val="30"/>
        </w:rPr>
        <w:t>满足比价文件实质性要求的单位数量仅有</w:t>
      </w:r>
      <w:r>
        <w:rPr>
          <w:rFonts w:ascii="仿宋" w:eastAsia="仿宋" w:hAnsi="仿宋" w:hint="eastAsia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家的，则现场采用二次报价方式，确定中标单位；</w:t>
      </w:r>
    </w:p>
    <w:p w:rsidR="00DF4686" w:rsidRDefault="00DC7DE4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>
        <w:rPr>
          <w:rFonts w:ascii="仿宋" w:eastAsia="仿宋" w:hAnsi="仿宋" w:hint="eastAsia"/>
          <w:sz w:val="30"/>
          <w:szCs w:val="30"/>
        </w:rPr>
        <w:t>满足比价文件实质性要求的单位数量仅有</w:t>
      </w:r>
      <w:r>
        <w:rPr>
          <w:rFonts w:ascii="仿宋" w:eastAsia="仿宋" w:hAnsi="仿宋" w:hint="eastAsia"/>
          <w:sz w:val="30"/>
          <w:szCs w:val="30"/>
        </w:rPr>
        <w:t>1</w:t>
      </w:r>
      <w:r>
        <w:rPr>
          <w:rFonts w:ascii="仿宋" w:eastAsia="仿宋" w:hAnsi="仿宋" w:hint="eastAsia"/>
          <w:sz w:val="30"/>
          <w:szCs w:val="30"/>
        </w:rPr>
        <w:t>家的，则现场进行谈价，确定中标单位。</w:t>
      </w:r>
    </w:p>
    <w:p w:rsidR="00DF4686" w:rsidRDefault="00DC7DE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五、项目参考价格：</w:t>
      </w:r>
      <w:r>
        <w:rPr>
          <w:rFonts w:ascii="仿宋" w:eastAsia="仿宋" w:hAnsi="仿宋" w:hint="eastAsia"/>
          <w:b/>
          <w:color w:val="000000" w:themeColor="text1"/>
          <w:sz w:val="32"/>
        </w:rPr>
        <w:t>49500</w:t>
      </w:r>
      <w:r>
        <w:rPr>
          <w:rFonts w:ascii="仿宋" w:eastAsia="仿宋" w:hAnsi="仿宋" w:hint="eastAsia"/>
          <w:b/>
          <w:color w:val="000000" w:themeColor="text1"/>
          <w:sz w:val="32"/>
        </w:rPr>
        <w:t>元</w:t>
      </w:r>
    </w:p>
    <w:p w:rsidR="00DF4686" w:rsidRDefault="00DF4686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DF4686" w:rsidRDefault="00DF4686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DF4686" w:rsidRDefault="00DC7DE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附：报价清单</w:t>
      </w:r>
    </w:p>
    <w:tbl>
      <w:tblPr>
        <w:tblW w:w="9698" w:type="dxa"/>
        <w:tblInd w:w="93" w:type="dxa"/>
        <w:tblLook w:val="04A0"/>
      </w:tblPr>
      <w:tblGrid>
        <w:gridCol w:w="803"/>
        <w:gridCol w:w="1954"/>
        <w:gridCol w:w="2226"/>
        <w:gridCol w:w="803"/>
        <w:gridCol w:w="803"/>
        <w:gridCol w:w="1555"/>
        <w:gridCol w:w="1555"/>
      </w:tblGrid>
      <w:tr w:rsidR="00DF4686">
        <w:trPr>
          <w:trHeight w:val="700"/>
        </w:trPr>
        <w:tc>
          <w:tcPr>
            <w:tcW w:w="96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外科大楼病房墙、空调风口顶面油漆出新</w:t>
            </w:r>
          </w:p>
        </w:tc>
      </w:tr>
      <w:tr w:rsidR="00DF4686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项目名称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项目特征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单位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数量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小计（元）</w:t>
            </w: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南楼</w:t>
            </w: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2F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关节外科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运动医学科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15-17 21-23 28-29 32-34 54-56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护士站医疗室）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64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3F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创伤骨科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神经康复科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7-8 9-11 24-26 27-29 33-35 36-38 42-44 55-57 58-60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4F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心内科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一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33-35 48-50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护士站医疗室）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5F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胸心外科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疼痛科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7-8 30-32 38-40 46-48 56-58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7F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神经外科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12-14 18-20 21-23 24-26 33-35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8F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泌尿外科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（护士站医疗室）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9F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胃外科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结直肠外科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4-6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10F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肝胆胰脾外科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30-32 36-38 48-50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护士站医疗室）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lastRenderedPageBreak/>
              <w:t>11F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甲状腺乳腺外科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疝与腹壁外科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血管外科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48-50 55-57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护士站医疗室）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12F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风湿免疫科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眼科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超声介入病区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3-5 12-14 33-35 48-50 51-53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北楼</w:t>
            </w: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1F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耳鼻咽喉科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口腔颌面外科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9-11 12-14 18-20 36-38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2F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脊柱外科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9-11 12-14 15-17 21-23 27-29 30-32 39-41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 42-44 48-50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3F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烧伤整形科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中医外科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介入放射科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皮肤科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15-17 18-20 27-29 30-32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4F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心内科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二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77-78 79-80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病房）</w:t>
            </w: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顶面修补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、原出风口、回风口破损石膏板修补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1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油漆铲除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、顶面空调出回风口石膏板发霉处铲除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、墙面局部起皮脱落乳胶漆铲除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br/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、铲除后刷胶、防水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乳胶漆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、面层批腻子两遍乳胶漆两遍（立邦五合一）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m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:rsidR="00DF4686">
        <w:trPr>
          <w:trHeight w:val="7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686" w:rsidRDefault="00DF468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DF4686" w:rsidRDefault="00DC7D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总价（元）</w:t>
            </w:r>
          </w:p>
        </w:tc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4686" w:rsidRDefault="00DF46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</w:tbl>
    <w:p w:rsidR="00DF4686" w:rsidRDefault="00DF4686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DF4686" w:rsidRDefault="00DF4686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DF4686" w:rsidRDefault="00DC7DE4">
      <w:pPr>
        <w:adjustRightInd w:val="0"/>
        <w:spacing w:line="480" w:lineRule="exact"/>
        <w:jc w:val="left"/>
        <w:rPr>
          <w:rFonts w:ascii="仿宋" w:eastAsia="仿宋" w:hAnsi="仿宋"/>
          <w:color w:val="FF0000"/>
          <w:sz w:val="32"/>
          <w:szCs w:val="32"/>
        </w:rPr>
      </w:pPr>
      <w:r>
        <w:rPr>
          <w:rFonts w:ascii="仿宋" w:eastAsia="仿宋" w:hAnsi="仿宋" w:hint="eastAsia"/>
          <w:color w:val="FF0000"/>
          <w:sz w:val="32"/>
          <w:szCs w:val="32"/>
        </w:rPr>
        <w:t>注：所有病区施工前须与护士长进行沟通，服从护士长安排，不能影响科室正常工作。</w:t>
      </w:r>
    </w:p>
    <w:p w:rsidR="00DF4686" w:rsidRDefault="00DF4686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DF4686" w:rsidRPr="004A137A" w:rsidRDefault="00DF4686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sectPr w:rsidR="00DF4686" w:rsidRPr="004A137A" w:rsidSect="00DF468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DE4" w:rsidRDefault="00DC7DE4" w:rsidP="004A137A">
      <w:r>
        <w:separator/>
      </w:r>
    </w:p>
  </w:endnote>
  <w:endnote w:type="continuationSeparator" w:id="1">
    <w:p w:rsidR="00DC7DE4" w:rsidRDefault="00DC7DE4" w:rsidP="004A1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DE4" w:rsidRDefault="00DC7DE4" w:rsidP="004A137A">
      <w:r>
        <w:separator/>
      </w:r>
    </w:p>
  </w:footnote>
  <w:footnote w:type="continuationSeparator" w:id="1">
    <w:p w:rsidR="00DC7DE4" w:rsidRDefault="00DC7DE4" w:rsidP="004A13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137A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C43A9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C7DE4"/>
    <w:rsid w:val="00DE6630"/>
    <w:rsid w:val="00DF4686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6543448"/>
    <w:rsid w:val="13AF4D1D"/>
    <w:rsid w:val="16D63B17"/>
    <w:rsid w:val="3C2F23F9"/>
    <w:rsid w:val="47C96CD1"/>
    <w:rsid w:val="57216B75"/>
    <w:rsid w:val="65D14BAD"/>
    <w:rsid w:val="6A9A589E"/>
    <w:rsid w:val="71180999"/>
    <w:rsid w:val="749C22A5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68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DF4686"/>
    <w:rPr>
      <w:sz w:val="18"/>
      <w:szCs w:val="18"/>
    </w:rPr>
  </w:style>
  <w:style w:type="paragraph" w:styleId="a4">
    <w:name w:val="footer"/>
    <w:basedOn w:val="a"/>
    <w:link w:val="Char0"/>
    <w:qFormat/>
    <w:rsid w:val="00DF4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DF46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DF4686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uiPriority w:val="59"/>
    <w:qFormat/>
    <w:rsid w:val="00DF468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qFormat/>
    <w:rsid w:val="00DF468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DF4686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uiPriority w:val="99"/>
    <w:unhideWhenUsed/>
    <w:qFormat/>
    <w:rsid w:val="00DF4686"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sid w:val="00DF4686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font31">
    <w:name w:val="font31"/>
    <w:basedOn w:val="a0"/>
    <w:qFormat/>
    <w:rsid w:val="00DF4686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sid w:val="00DF4686"/>
    <w:rPr>
      <w:rFonts w:ascii="宋体" w:eastAsia="宋体" w:hAnsi="宋体" w:cs="宋体" w:hint="eastAsia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490</Words>
  <Characters>2794</Characters>
  <Application>Microsoft Office Word</Application>
  <DocSecurity>0</DocSecurity>
  <Lines>23</Lines>
  <Paragraphs>6</Paragraphs>
  <ScaleCrop>false</ScaleCrop>
  <Company>Microsoft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124</cp:revision>
  <cp:lastPrinted>2026-10-07T09:28:00Z</cp:lastPrinted>
  <dcterms:created xsi:type="dcterms:W3CDTF">2022-10-20T01:32:00Z</dcterms:created>
  <dcterms:modified xsi:type="dcterms:W3CDTF">2026-10-23T08:12:00Z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8F8AB94025944287BD66415E3EEDD1B7_13</vt:lpwstr>
  </property>
  <property fmtid="{D5CDD505-2E9C-101B-9397-08002B2CF9AE}" pid="4" name="KSOTemplateDocerSaveRecord">
    <vt:lpwstr>eyJoZGlkIjoiNzdlMDVkNDYwYmZkNTE5NGQ0ZTdiYzI2ZDFhMjhiMWQiLCJ1c2VySWQiOiI4MDQyODQ1MTkifQ==</vt:lpwstr>
  </property>
</Properties>
</file>