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52" w:rsidRDefault="0042114D" w:rsidP="00E74921">
      <w:pPr>
        <w:spacing w:beforeLines="100" w:afterLines="10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 w:themeColor="text1"/>
          <w:sz w:val="28"/>
          <w:szCs w:val="28"/>
        </w:rPr>
        <w:t>院区车辆出入口岗亭紧急报警及视频监控安装工程</w:t>
      </w:r>
      <w:r>
        <w:rPr>
          <w:rFonts w:ascii="宋体" w:hAnsi="宋体" w:cs="宋体" w:hint="eastAsia"/>
          <w:b/>
          <w:bCs/>
          <w:sz w:val="28"/>
          <w:szCs w:val="28"/>
        </w:rPr>
        <w:t>项目比价方案</w:t>
      </w:r>
    </w:p>
    <w:p w:rsidR="004F7452" w:rsidRDefault="0042114D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 w:cs="仿宋"/>
          <w:color w:val="000000" w:themeColor="text1"/>
          <w:sz w:val="32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院区车辆出入口收费岗亭紧急报警及视频监控安装线路铺设工程，项目比价方案具体如下：</w:t>
      </w:r>
    </w:p>
    <w:p w:rsidR="004F7452" w:rsidRDefault="0042114D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一、项目概况及要求：</w:t>
      </w:r>
    </w:p>
    <w:p w:rsidR="004F7452" w:rsidRDefault="0042114D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1.投标供应商需按照要求自行勘察现场，提供相关产品为合格。（本项目不接受独立系统，需接入原有系统，满足科室要求</w:t>
      </w:r>
      <w:bookmarkStart w:id="0" w:name="_GoBack"/>
      <w:bookmarkEnd w:id="0"/>
      <w:r>
        <w:rPr>
          <w:rFonts w:ascii="仿宋" w:eastAsia="仿宋" w:hAnsi="仿宋" w:hint="eastAsia"/>
          <w:sz w:val="30"/>
          <w:szCs w:val="30"/>
        </w:rPr>
        <w:t>）</w:t>
      </w:r>
    </w:p>
    <w:p w:rsidR="004F7452" w:rsidRDefault="0042114D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2.紧急报警及视频监控系统所有相关项目（主机、分机、系统软件包、交换机、硬盘录像机、视频储存硬盘、线路敷设</w:t>
      </w:r>
      <w:r w:rsidRPr="00BF7C25">
        <w:rPr>
          <w:rFonts w:ascii="仿宋" w:eastAsia="仿宋" w:hAnsi="仿宋" w:hint="eastAsia"/>
          <w:sz w:val="30"/>
          <w:szCs w:val="30"/>
        </w:rPr>
        <w:t>等</w:t>
      </w:r>
      <w:r>
        <w:rPr>
          <w:rFonts w:ascii="仿宋" w:eastAsia="仿宋" w:hAnsi="仿宋" w:cs="仿宋" w:hint="eastAsia"/>
          <w:sz w:val="30"/>
          <w:szCs w:val="30"/>
        </w:rPr>
        <w:t>）须满足国家规范要求；</w:t>
      </w:r>
    </w:p>
    <w:p w:rsidR="004F7452" w:rsidRDefault="0042114D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3.施工方案由施工单位自拟，确保工程质量和施工安全。</w:t>
      </w:r>
    </w:p>
    <w:p w:rsidR="004F7452" w:rsidRDefault="0042114D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>
        <w:rPr>
          <w:rFonts w:ascii="仿宋" w:eastAsia="仿宋" w:hAnsi="仿宋" w:cs="宋体" w:hint="eastAsia"/>
          <w:kern w:val="0"/>
          <w:sz w:val="30"/>
          <w:szCs w:val="30"/>
        </w:rPr>
        <w:t>质保期为2年。由于报警系统及视频监控的特殊性，质保服务响应时间1小时内到达现场维修，在使用期间需上门检查设备运行情况，中标方上门维修没有上限次数，（以验收之日起计）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4F7452" w:rsidRDefault="0042114D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5.中标后，工期3天完成、</w:t>
      </w:r>
      <w:r>
        <w:rPr>
          <w:rFonts w:ascii="仿宋" w:eastAsia="仿宋" w:hAnsi="仿宋" w:hint="eastAsia"/>
          <w:sz w:val="30"/>
          <w:szCs w:val="30"/>
        </w:rPr>
        <w:t>安装调试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4F7452" w:rsidRDefault="0042114D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4F7452" w:rsidRDefault="0042114D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4F7452" w:rsidRDefault="0042114D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8.验收标准：合格</w:t>
      </w:r>
    </w:p>
    <w:p w:rsidR="004F7452" w:rsidRDefault="0042114D">
      <w:pPr>
        <w:adjustRightInd w:val="0"/>
        <w:spacing w:line="44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9.费用结算：经验收合格，三个月后一次性结算。</w:t>
      </w:r>
    </w:p>
    <w:p w:rsidR="004F7452" w:rsidRDefault="0042114D">
      <w:pPr>
        <w:adjustRightInd w:val="0"/>
        <w:spacing w:line="44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sz w:val="28"/>
          <w:szCs w:val="32"/>
        </w:rPr>
        <w:t>二</w:t>
      </w:r>
      <w:r>
        <w:rPr>
          <w:rFonts w:ascii="仿宋" w:eastAsia="仿宋" w:hAnsi="仿宋"/>
          <w:b/>
          <w:sz w:val="28"/>
          <w:szCs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比价方案：</w:t>
      </w:r>
    </w:p>
    <w:p w:rsidR="004F7452" w:rsidRDefault="0042114D">
      <w:pPr>
        <w:adjustRightInd w:val="0"/>
        <w:spacing w:line="44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/>
          <w:color w:val="000000" w:themeColor="text1"/>
          <w:kern w:val="0"/>
          <w:sz w:val="32"/>
        </w:rPr>
        <w:t>采用现场比价排序方式，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各报价单位须提准备好营业执照、品牌授权（如有需提供）、项目报价（一次性报价），</w:t>
      </w:r>
      <w:r>
        <w:rPr>
          <w:rFonts w:ascii="仿宋" w:eastAsia="仿宋" w:hAnsi="仿宋" w:cs="仿宋"/>
          <w:color w:val="000000" w:themeColor="text1"/>
          <w:sz w:val="32"/>
        </w:rPr>
        <w:t>如投标人</w:t>
      </w:r>
      <w:r>
        <w:rPr>
          <w:rFonts w:ascii="仿宋" w:eastAsia="仿宋" w:hAnsi="仿宋" w:cs="仿宋" w:hint="eastAsia"/>
          <w:color w:val="000000" w:themeColor="text1"/>
          <w:sz w:val="32"/>
        </w:rPr>
        <w:t>不是</w:t>
      </w:r>
      <w:r>
        <w:rPr>
          <w:rFonts w:ascii="仿宋" w:eastAsia="仿宋" w:hAnsi="仿宋" w:cs="仿宋"/>
          <w:color w:val="000000" w:themeColor="text1"/>
          <w:sz w:val="32"/>
        </w:rPr>
        <w:t>公司法人需提供授权委托书和投标代理人身份证复印件（授权委托书和身份证复印件均需加盖公章）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4F7452" w:rsidRDefault="0042114D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4F7452" w:rsidRDefault="0042114D">
      <w:pPr>
        <w:adjustRightInd w:val="0"/>
        <w:spacing w:line="44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1.</w:t>
      </w:r>
      <w:r>
        <w:rPr>
          <w:rFonts w:ascii="仿宋" w:eastAsia="仿宋" w:hAnsi="仿宋" w:cs="仿宋" w:hint="eastAsia"/>
          <w:kern w:val="0"/>
          <w:sz w:val="32"/>
          <w:szCs w:val="32"/>
        </w:rPr>
        <w:t>供应商经营范围应包含：网络工程类服务、智能化建</w:t>
      </w: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筑类服务、安防监控类服务等。需要熟练掌握监控系统安装调试设备对接。</w:t>
      </w:r>
    </w:p>
    <w:p w:rsidR="004F7452" w:rsidRDefault="0042114D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四、资格审查方式及特殊情况说明：</w:t>
      </w:r>
    </w:p>
    <w:p w:rsidR="004F7452" w:rsidRDefault="0042114D">
      <w:pPr>
        <w:adjustRightInd w:val="0"/>
        <w:spacing w:line="44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E74921" w:rsidRDefault="00E74921" w:rsidP="00E74921">
      <w:pPr>
        <w:pStyle w:val="a6"/>
        <w:shd w:val="clear" w:color="auto" w:fill="FFFFFF"/>
        <w:adjustRightInd w:val="0"/>
        <w:spacing w:before="0" w:beforeAutospacing="0" w:after="0" w:afterAutospacing="0" w:line="420" w:lineRule="exact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1.满足询价文件实质性要求的单位数量达3家及以上的，公开询价采购，由最低报价的投标单位中标。若最低报价的投标单位有两家及以上，则现场采用二次报价方式，确定中标单位；</w:t>
      </w:r>
    </w:p>
    <w:p w:rsidR="00E74921" w:rsidRDefault="00E74921" w:rsidP="00E74921">
      <w:pPr>
        <w:pStyle w:val="a6"/>
        <w:shd w:val="clear" w:color="auto" w:fill="FFFFFF"/>
        <w:adjustRightInd w:val="0"/>
        <w:spacing w:before="0" w:beforeAutospacing="0" w:after="0" w:afterAutospacing="0" w:line="420" w:lineRule="exact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2.满足比价文件实质性要求的单位数量仅有2家的，则现场采用二次报价方式，确定中标单位；</w:t>
      </w:r>
    </w:p>
    <w:p w:rsidR="00E74921" w:rsidRDefault="00E74921" w:rsidP="00E74921">
      <w:pPr>
        <w:adjustRightInd w:val="0"/>
        <w:spacing w:line="42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3.满足比价文件实质性要求的单位数量仅有1家的，则现场进行谈价，确定中标单位。</w:t>
      </w:r>
    </w:p>
    <w:p w:rsidR="004F7452" w:rsidRDefault="0042114D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五、项目参考价格：</w:t>
      </w:r>
      <w:r>
        <w:rPr>
          <w:rFonts w:ascii="仿宋" w:eastAsia="仿宋" w:hAnsi="仿宋" w:hint="eastAsia"/>
          <w:b/>
          <w:color w:val="000000" w:themeColor="text1"/>
          <w:sz w:val="30"/>
          <w:szCs w:val="30"/>
        </w:rPr>
        <w:t>项目控制价为19000元，报价不得高于控制价。</w:t>
      </w:r>
    </w:p>
    <w:p w:rsidR="004F7452" w:rsidRDefault="0042114D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附：</w:t>
      </w:r>
    </w:p>
    <w:tbl>
      <w:tblPr>
        <w:tblStyle w:val="a7"/>
        <w:tblW w:w="10595" w:type="dxa"/>
        <w:tblInd w:w="-642" w:type="dxa"/>
        <w:tblLayout w:type="fixed"/>
        <w:tblLook w:val="04A0"/>
      </w:tblPr>
      <w:tblGrid>
        <w:gridCol w:w="737"/>
        <w:gridCol w:w="1399"/>
        <w:gridCol w:w="31"/>
        <w:gridCol w:w="4828"/>
        <w:gridCol w:w="667"/>
        <w:gridCol w:w="683"/>
        <w:gridCol w:w="767"/>
        <w:gridCol w:w="750"/>
        <w:gridCol w:w="733"/>
      </w:tblGrid>
      <w:tr w:rsidR="004F7452">
        <w:trPr>
          <w:trHeight w:val="450"/>
        </w:trPr>
        <w:tc>
          <w:tcPr>
            <w:tcW w:w="737" w:type="dxa"/>
            <w:vAlign w:val="center"/>
          </w:tcPr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序号</w:t>
            </w:r>
          </w:p>
        </w:tc>
        <w:tc>
          <w:tcPr>
            <w:tcW w:w="1399" w:type="dxa"/>
            <w:vAlign w:val="center"/>
          </w:tcPr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名称</w:t>
            </w:r>
          </w:p>
        </w:tc>
        <w:tc>
          <w:tcPr>
            <w:tcW w:w="4859" w:type="dxa"/>
            <w:gridSpan w:val="2"/>
            <w:vAlign w:val="center"/>
          </w:tcPr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型号参数要求</w:t>
            </w:r>
          </w:p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及规格</w:t>
            </w:r>
          </w:p>
        </w:tc>
        <w:tc>
          <w:tcPr>
            <w:tcW w:w="667" w:type="dxa"/>
            <w:vAlign w:val="center"/>
          </w:tcPr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单位</w:t>
            </w:r>
          </w:p>
        </w:tc>
        <w:tc>
          <w:tcPr>
            <w:tcW w:w="683" w:type="dxa"/>
            <w:vAlign w:val="center"/>
          </w:tcPr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数量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单价</w:t>
            </w:r>
          </w:p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（元）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合价</w:t>
            </w:r>
          </w:p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（元）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F7452" w:rsidRDefault="0042114D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备注</w:t>
            </w:r>
          </w:p>
        </w:tc>
      </w:tr>
      <w:tr w:rsidR="004F7452">
        <w:trPr>
          <w:trHeight w:val="220"/>
        </w:trPr>
        <w:tc>
          <w:tcPr>
            <w:tcW w:w="737" w:type="dxa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紧急按钮</w:t>
            </w:r>
          </w:p>
        </w:tc>
        <w:tc>
          <w:tcPr>
            <w:tcW w:w="4859" w:type="dxa"/>
            <w:gridSpan w:val="2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技术参数</w:t>
            </w:r>
          </w:p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防水功能：支持安装方式：86盒嵌入式或者墙贴式</w:t>
            </w:r>
          </w:p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外壳材料：ABS报警方式：按钮报警开关方式：自动复位状态指示灯：支持</w:t>
            </w:r>
          </w:p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短信和电话次数：10条/个设备/天报警声音：支持（蜂鸣器响声）报警通知方式：电话/APP/短信/PC接警软件多种可选通讯方式：4G无线（移动/电信网络）电池寿命：3年外观：私模  含5年卡和平台功能（含微信推送） ，电话、短信  .</w:t>
            </w:r>
          </w:p>
        </w:tc>
        <w:tc>
          <w:tcPr>
            <w:tcW w:w="667" w:type="dxa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套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</w:p>
        </w:tc>
        <w:tc>
          <w:tcPr>
            <w:tcW w:w="7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left w:val="single" w:sz="4" w:space="0" w:color="auto"/>
              <w:bottom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248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 xml:space="preserve"> 报警主机     </w:t>
            </w:r>
          </w:p>
        </w:tc>
        <w:tc>
          <w:tcPr>
            <w:tcW w:w="48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报警主机参数：</w:t>
            </w:r>
          </w:p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：具备4G物联网功能、433无线功能，可扩展无线LORA通讯2：单行4字显示、两行显示等特点；显示模式支持滚动显示，固定显示，显示日期，项目名称等多种模式。3：支持自定义修改显示防区名称，项目名称等信息。4：内置语音喇叭，支持现场语音播报，支持外接声光报警器，5：支持微信推送、电话语音播报、短信通知等形式的通知模式6：可以学习无线遥控器10个，无线防区100个；7：支持与其它的物联网报警主机实现联动报警，支持配置NB、4G等物联网探测器，通讯距离无限制。8：适用于各种一键紧急报警系统，火灾报警系统，等各种安防场景。9：支持扩展无线LORA接收功能，配置无线LORA探测器，接收距离可达1-2KM（空旷）</w:t>
            </w:r>
          </w:p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lastRenderedPageBreak/>
              <w:t>10：支持PC端平台统一管理，实时查看设备在线、离线、报警记录等信息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lastRenderedPageBreak/>
              <w:t>套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385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lastRenderedPageBreak/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摄像机</w:t>
            </w:r>
          </w:p>
        </w:tc>
        <w:tc>
          <w:tcPr>
            <w:tcW w:w="48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400W像素2.8mm球形摄像机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台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162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监控硬盘</w:t>
            </w:r>
          </w:p>
        </w:tc>
        <w:tc>
          <w:tcPr>
            <w:tcW w:w="48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标称容量：8TB</w:t>
            </w:r>
            <w:r>
              <w:rPr>
                <w:rFonts w:ascii="仿宋" w:eastAsia="仿宋" w:hAnsi="仿宋" w:cs="仿宋" w:hint="eastAsia"/>
                <w:szCs w:val="21"/>
              </w:rPr>
              <w:br/>
              <w:t>外形规格：3.5-inch</w:t>
            </w:r>
            <w:r>
              <w:rPr>
                <w:rFonts w:ascii="仿宋" w:eastAsia="仿宋" w:hAnsi="仿宋" w:cs="仿宋" w:hint="eastAsia"/>
                <w:szCs w:val="21"/>
              </w:rPr>
              <w:br/>
              <w:t>接口类型：SATA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块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154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网线</w:t>
            </w:r>
          </w:p>
        </w:tc>
        <w:tc>
          <w:tcPr>
            <w:tcW w:w="48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六类双绞线8*0.57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箱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168"/>
        </w:trPr>
        <w:tc>
          <w:tcPr>
            <w:tcW w:w="737" w:type="dxa"/>
            <w:tcBorders>
              <w:top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</w:t>
            </w:r>
          </w:p>
        </w:tc>
        <w:tc>
          <w:tcPr>
            <w:tcW w:w="1399" w:type="dxa"/>
            <w:tcBorders>
              <w:top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交换机</w:t>
            </w:r>
          </w:p>
        </w:tc>
        <w:tc>
          <w:tcPr>
            <w:tcW w:w="4859" w:type="dxa"/>
            <w:gridSpan w:val="2"/>
            <w:tcBorders>
              <w:top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5口千兆POE交换机</w:t>
            </w:r>
          </w:p>
        </w:tc>
        <w:tc>
          <w:tcPr>
            <w:tcW w:w="667" w:type="dxa"/>
            <w:tcBorders>
              <w:top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台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605"/>
        </w:trPr>
        <w:tc>
          <w:tcPr>
            <w:tcW w:w="737" w:type="dxa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光缆</w:t>
            </w:r>
          </w:p>
        </w:tc>
        <w:tc>
          <w:tcPr>
            <w:tcW w:w="4859" w:type="dxa"/>
            <w:gridSpan w:val="2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12芯光缆（包含铺设熔接及传输设备）</w:t>
            </w:r>
          </w:p>
          <w:p w:rsidR="004F7452" w:rsidRDefault="0042114D">
            <w:pPr>
              <w:rPr>
                <w:rFonts w:ascii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（需要自行现场勘察）</w:t>
            </w:r>
          </w:p>
        </w:tc>
        <w:tc>
          <w:tcPr>
            <w:tcW w:w="667" w:type="dxa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left w:val="single" w:sz="4" w:space="0" w:color="auto"/>
              <w:bottom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257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8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安装辅材</w:t>
            </w:r>
          </w:p>
        </w:tc>
        <w:tc>
          <w:tcPr>
            <w:tcW w:w="48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（需要自行现场勘察）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392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9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线路铺设</w:t>
            </w:r>
          </w:p>
        </w:tc>
        <w:tc>
          <w:tcPr>
            <w:tcW w:w="48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（需要自行现场勘察）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147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设备安装调试</w:t>
            </w:r>
          </w:p>
        </w:tc>
        <w:tc>
          <w:tcPr>
            <w:tcW w:w="48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（需要自行现场勘察）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452" w:rsidRDefault="004F7452">
            <w:pPr>
              <w:rPr>
                <w:rFonts w:ascii="仿宋" w:eastAsia="仿宋" w:hAnsi="仿宋" w:cs="仿宋"/>
                <w:szCs w:val="21"/>
              </w:rPr>
            </w:pPr>
          </w:p>
        </w:tc>
      </w:tr>
      <w:tr w:rsidR="004F7452">
        <w:trPr>
          <w:trHeight w:val="812"/>
        </w:trPr>
        <w:tc>
          <w:tcPr>
            <w:tcW w:w="10595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总价（含税）：　　　　　　　　　　　　　元</w:t>
            </w:r>
          </w:p>
        </w:tc>
      </w:tr>
      <w:tr w:rsidR="004F7452">
        <w:trPr>
          <w:trHeight w:val="546"/>
        </w:trPr>
        <w:tc>
          <w:tcPr>
            <w:tcW w:w="21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编制说明：</w:t>
            </w:r>
          </w:p>
        </w:tc>
        <w:tc>
          <w:tcPr>
            <w:tcW w:w="84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452" w:rsidRDefault="0042114D">
            <w:pPr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施工期间安全责任由中标单位自行负责,发生任何安全事故与招标单位无关。</w:t>
            </w:r>
          </w:p>
        </w:tc>
      </w:tr>
    </w:tbl>
    <w:p w:rsidR="004F7452" w:rsidRDefault="0042114D">
      <w:pPr>
        <w:adjustRightInd w:val="0"/>
        <w:spacing w:line="480" w:lineRule="exact"/>
        <w:ind w:leftChars="228" w:left="759" w:hangingChars="100" w:hanging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注：该项目报价为包干价（含：安全管理措施费、机械费、税费等所有费用）。（无项目增补）</w:t>
      </w:r>
    </w:p>
    <w:p w:rsidR="004F7452" w:rsidRDefault="004F7452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sectPr w:rsidR="004F7452" w:rsidSect="004F745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212" w:rsidRDefault="00C67212" w:rsidP="00BF7C25">
      <w:r>
        <w:separator/>
      </w:r>
    </w:p>
  </w:endnote>
  <w:endnote w:type="continuationSeparator" w:id="1">
    <w:p w:rsidR="00C67212" w:rsidRDefault="00C67212" w:rsidP="00BF7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212" w:rsidRDefault="00C67212" w:rsidP="00BF7C25">
      <w:r>
        <w:separator/>
      </w:r>
    </w:p>
  </w:footnote>
  <w:footnote w:type="continuationSeparator" w:id="1">
    <w:p w:rsidR="00C67212" w:rsidRDefault="00C67212" w:rsidP="00BF7C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5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TQxZjE2ODc4NTg4OWZjYzE1NTVlOWJlYTk4NjFhYjg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B7857"/>
    <w:rsid w:val="002E2034"/>
    <w:rsid w:val="002E45BB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2114D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4F745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D112F"/>
    <w:rsid w:val="009E31AE"/>
    <w:rsid w:val="009E59DC"/>
    <w:rsid w:val="00A41D50"/>
    <w:rsid w:val="00A41ED7"/>
    <w:rsid w:val="00A42EAF"/>
    <w:rsid w:val="00A4636E"/>
    <w:rsid w:val="00A66677"/>
    <w:rsid w:val="00A75B1D"/>
    <w:rsid w:val="00A90F8A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BF7C25"/>
    <w:rsid w:val="00C02295"/>
    <w:rsid w:val="00C040A3"/>
    <w:rsid w:val="00C20E63"/>
    <w:rsid w:val="00C30CEE"/>
    <w:rsid w:val="00C50B14"/>
    <w:rsid w:val="00C52D35"/>
    <w:rsid w:val="00C623C0"/>
    <w:rsid w:val="00C67212"/>
    <w:rsid w:val="00C91015"/>
    <w:rsid w:val="00C920F6"/>
    <w:rsid w:val="00CC43A9"/>
    <w:rsid w:val="00CE1A88"/>
    <w:rsid w:val="00CE584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74921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C4229"/>
    <w:rsid w:val="00FC5D77"/>
    <w:rsid w:val="06543448"/>
    <w:rsid w:val="14F00FB8"/>
    <w:rsid w:val="1636158B"/>
    <w:rsid w:val="16D63B17"/>
    <w:rsid w:val="1CAB1879"/>
    <w:rsid w:val="1F752A8A"/>
    <w:rsid w:val="2F3A6BDD"/>
    <w:rsid w:val="31777E00"/>
    <w:rsid w:val="38750DF5"/>
    <w:rsid w:val="3CCF7969"/>
    <w:rsid w:val="43C979D9"/>
    <w:rsid w:val="466169E6"/>
    <w:rsid w:val="479C4BC8"/>
    <w:rsid w:val="48336123"/>
    <w:rsid w:val="487264B9"/>
    <w:rsid w:val="59102BA4"/>
    <w:rsid w:val="5A43492C"/>
    <w:rsid w:val="60DF48B4"/>
    <w:rsid w:val="70FE45EE"/>
    <w:rsid w:val="76E5165F"/>
    <w:rsid w:val="77421ECC"/>
    <w:rsid w:val="791C7D3B"/>
    <w:rsid w:val="799D193E"/>
    <w:rsid w:val="7B284A21"/>
    <w:rsid w:val="7E783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74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4F7452"/>
    <w:rPr>
      <w:sz w:val="18"/>
      <w:szCs w:val="18"/>
    </w:rPr>
  </w:style>
  <w:style w:type="paragraph" w:styleId="a4">
    <w:name w:val="footer"/>
    <w:basedOn w:val="a"/>
    <w:link w:val="Char0"/>
    <w:qFormat/>
    <w:rsid w:val="004F74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qFormat/>
    <w:rsid w:val="004F74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autoRedefine/>
    <w:uiPriority w:val="99"/>
    <w:unhideWhenUsed/>
    <w:qFormat/>
    <w:rsid w:val="004F7452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autoRedefine/>
    <w:uiPriority w:val="59"/>
    <w:qFormat/>
    <w:rsid w:val="004F74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autoRedefine/>
    <w:qFormat/>
    <w:rsid w:val="004F7452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autoRedefine/>
    <w:qFormat/>
    <w:rsid w:val="004F7452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List Paragraph"/>
    <w:basedOn w:val="a"/>
    <w:autoRedefine/>
    <w:uiPriority w:val="99"/>
    <w:unhideWhenUsed/>
    <w:qFormat/>
    <w:rsid w:val="004F7452"/>
    <w:pPr>
      <w:ind w:firstLineChars="200" w:firstLine="420"/>
    </w:pPr>
  </w:style>
  <w:style w:type="character" w:customStyle="1" w:styleId="Char">
    <w:name w:val="批注框文本 Char"/>
    <w:basedOn w:val="a0"/>
    <w:link w:val="a3"/>
    <w:autoRedefine/>
    <w:qFormat/>
    <w:rsid w:val="004F745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277</Words>
  <Characters>1581</Characters>
  <Application>Microsoft Office Word</Application>
  <DocSecurity>0</DocSecurity>
  <Lines>13</Lines>
  <Paragraphs>3</Paragraphs>
  <ScaleCrop>false</ScaleCrop>
  <Company>Microsoft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122</cp:revision>
  <cp:lastPrinted>2023-08-31T00:31:00Z</cp:lastPrinted>
  <dcterms:created xsi:type="dcterms:W3CDTF">2022-10-20T01:32:00Z</dcterms:created>
  <dcterms:modified xsi:type="dcterms:W3CDTF">2026-09-21T08:27:00Z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6530E3E03409464FB214637642C76BFF_13</vt:lpwstr>
  </property>
  <property fmtid="{D5CDD505-2E9C-101B-9397-08002B2CF9AE}" pid="4" name="KSOTemplateDocerSaveRecord">
    <vt:lpwstr>eyJoZGlkIjoiMjFiODJiYTEyNjQ4ZGVmODQ5MmM0ZmI1MTY3NThhOTYiLCJ1c2VySWQiOiIzODgwMzIxNjYifQ==</vt:lpwstr>
  </property>
</Properties>
</file>