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9DF" w:rsidRDefault="00F93737" w:rsidP="00606386">
      <w:pPr>
        <w:spacing w:beforeLines="100" w:afterLines="100"/>
        <w:jc w:val="center"/>
        <w:rPr>
          <w:rFonts w:ascii="方正小标宋简体" w:eastAsia="方正小标宋简体" w:hAnsi="仿宋" w:cstheme="minorBidi"/>
          <w:sz w:val="44"/>
          <w:szCs w:val="44"/>
        </w:rPr>
      </w:pPr>
      <w:bookmarkStart w:id="0" w:name="_GoBack"/>
      <w:r>
        <w:rPr>
          <w:rFonts w:ascii="方正小标宋简体" w:eastAsia="方正小标宋简体" w:hAnsi="仿宋" w:cstheme="minorBidi" w:hint="eastAsia"/>
          <w:sz w:val="44"/>
          <w:szCs w:val="44"/>
        </w:rPr>
        <w:t>门诊楼、外科楼、肿瘤楼等监控系统设施零星维修、改造</w:t>
      </w:r>
      <w:r>
        <w:rPr>
          <w:rFonts w:ascii="方正小标宋简体" w:eastAsia="方正小标宋简体" w:hAnsi="仿宋" w:cstheme="minorBidi" w:hint="eastAsia"/>
          <w:sz w:val="44"/>
          <w:szCs w:val="44"/>
        </w:rPr>
        <w:t>项目比价方案</w:t>
      </w:r>
    </w:p>
    <w:bookmarkEnd w:id="0"/>
    <w:p w:rsidR="00F339DF" w:rsidRDefault="00F93737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cs="仿宋" w:hint="eastAsia"/>
          <w:sz w:val="32"/>
          <w:szCs w:val="32"/>
        </w:rPr>
        <w:t>门诊、外科、肿瘤、等</w:t>
      </w:r>
      <w:r>
        <w:rPr>
          <w:rFonts w:ascii="仿宋" w:eastAsia="仿宋" w:hAnsi="仿宋" w:hint="eastAsia"/>
          <w:color w:val="000000" w:themeColor="text1"/>
          <w:sz w:val="32"/>
        </w:rPr>
        <w:t>监控系统设备零星维修、改造</w:t>
      </w:r>
      <w:r>
        <w:rPr>
          <w:rFonts w:ascii="仿宋" w:eastAsia="仿宋" w:hAnsi="仿宋" w:hint="eastAsia"/>
          <w:color w:val="000000" w:themeColor="text1"/>
          <w:sz w:val="32"/>
        </w:rPr>
        <w:t>项目比价方案</w:t>
      </w:r>
      <w:r>
        <w:rPr>
          <w:rFonts w:ascii="仿宋" w:eastAsia="仿宋" w:hAnsi="仿宋"/>
          <w:color w:val="000000" w:themeColor="text1"/>
          <w:sz w:val="32"/>
        </w:rPr>
        <w:t>具体如下：</w:t>
      </w:r>
    </w:p>
    <w:p w:rsidR="00F339DF" w:rsidRDefault="00F93737">
      <w:pPr>
        <w:adjustRightInd w:val="0"/>
        <w:spacing w:line="44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一、项目概况及要求：</w:t>
      </w:r>
    </w:p>
    <w:p w:rsidR="00F339DF" w:rsidRDefault="00F93737">
      <w:pPr>
        <w:adjustRightInd w:val="0"/>
        <w:spacing w:line="44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</w:t>
      </w:r>
      <w:r>
        <w:rPr>
          <w:rFonts w:ascii="仿宋" w:eastAsia="仿宋" w:hAnsi="仿宋" w:hint="eastAsia"/>
          <w:sz w:val="30"/>
          <w:szCs w:val="30"/>
        </w:rPr>
        <w:t>投标</w:t>
      </w:r>
      <w:r>
        <w:rPr>
          <w:rFonts w:ascii="仿宋" w:eastAsia="仿宋" w:hAnsi="仿宋" w:hint="eastAsia"/>
          <w:sz w:val="30"/>
          <w:szCs w:val="30"/>
        </w:rPr>
        <w:t>供应商需按照现场要求自行勘察</w:t>
      </w:r>
      <w:r>
        <w:rPr>
          <w:rFonts w:ascii="仿宋" w:eastAsia="仿宋" w:hAnsi="仿宋" w:hint="eastAsia"/>
          <w:sz w:val="30"/>
          <w:szCs w:val="30"/>
        </w:rPr>
        <w:t>，</w:t>
      </w:r>
      <w:r>
        <w:rPr>
          <w:rFonts w:ascii="仿宋" w:eastAsia="仿宋" w:hAnsi="仿宋" w:hint="eastAsia"/>
          <w:sz w:val="30"/>
          <w:szCs w:val="30"/>
        </w:rPr>
        <w:t>维修改造过程中其它未改造部位出现故障由中标单位负责维修处理（配件自理）</w:t>
      </w:r>
      <w:r>
        <w:rPr>
          <w:rFonts w:ascii="仿宋" w:eastAsia="仿宋" w:hAnsi="仿宋" w:hint="eastAsia"/>
          <w:sz w:val="30"/>
          <w:szCs w:val="30"/>
        </w:rPr>
        <w:t>并提供验收资料</w:t>
      </w:r>
      <w:r>
        <w:rPr>
          <w:rFonts w:ascii="仿宋" w:eastAsia="仿宋" w:hAnsi="仿宋" w:hint="eastAsia"/>
          <w:sz w:val="30"/>
          <w:szCs w:val="30"/>
        </w:rPr>
        <w:t>。</w:t>
      </w:r>
    </w:p>
    <w:p w:rsidR="00F339DF" w:rsidRDefault="00F93737">
      <w:pPr>
        <w:adjustRightInd w:val="0"/>
        <w:spacing w:line="44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1:1</w:t>
      </w:r>
      <w:r>
        <w:rPr>
          <w:rFonts w:ascii="仿宋" w:eastAsia="仿宋" w:hAnsi="仿宋" w:hint="eastAsia"/>
          <w:sz w:val="30"/>
          <w:szCs w:val="30"/>
        </w:rPr>
        <w:t>本项目需要接入院区原有监控系统。不接受独立系统控制。（提供设备需要修复原有损坏画面、线路）</w:t>
      </w:r>
    </w:p>
    <w:p w:rsidR="00F339DF" w:rsidRDefault="00F93737">
      <w:pPr>
        <w:adjustRightInd w:val="0"/>
        <w:spacing w:line="44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</w:t>
      </w:r>
      <w:r>
        <w:rPr>
          <w:rFonts w:ascii="仿宋" w:eastAsia="仿宋" w:hAnsi="仿宋" w:hint="eastAsia"/>
          <w:sz w:val="30"/>
          <w:szCs w:val="30"/>
        </w:rPr>
        <w:t>现场自行勘察或与联系人（蒋老师</w:t>
      </w:r>
      <w:r>
        <w:rPr>
          <w:rFonts w:ascii="仿宋" w:eastAsia="仿宋" w:hAnsi="仿宋" w:hint="eastAsia"/>
          <w:sz w:val="30"/>
          <w:szCs w:val="30"/>
        </w:rPr>
        <w:t>13775350888</w:t>
      </w:r>
      <w:r>
        <w:rPr>
          <w:rFonts w:ascii="仿宋" w:eastAsia="仿宋" w:hAnsi="仿宋" w:hint="eastAsia"/>
          <w:sz w:val="30"/>
          <w:szCs w:val="30"/>
        </w:rPr>
        <w:t>）联系勘察现场。</w:t>
      </w:r>
    </w:p>
    <w:p w:rsidR="00F339DF" w:rsidRDefault="00F93737">
      <w:pPr>
        <w:adjustRightInd w:val="0"/>
        <w:spacing w:line="44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3.</w:t>
      </w:r>
      <w:r>
        <w:rPr>
          <w:rFonts w:ascii="仿宋" w:eastAsia="仿宋" w:hAnsi="仿宋" w:hint="eastAsia"/>
          <w:sz w:val="30"/>
          <w:szCs w:val="30"/>
        </w:rPr>
        <w:t>施工方案由施工单位自拟，确保</w:t>
      </w:r>
      <w:r>
        <w:rPr>
          <w:rFonts w:ascii="仿宋" w:eastAsia="仿宋" w:hAnsi="仿宋" w:hint="eastAsia"/>
          <w:sz w:val="30"/>
          <w:szCs w:val="30"/>
        </w:rPr>
        <w:t>工程</w:t>
      </w:r>
      <w:r>
        <w:rPr>
          <w:rFonts w:ascii="仿宋" w:eastAsia="仿宋" w:hAnsi="仿宋" w:hint="eastAsia"/>
          <w:sz w:val="30"/>
          <w:szCs w:val="30"/>
        </w:rPr>
        <w:t>质量和施工安全。</w:t>
      </w:r>
    </w:p>
    <w:p w:rsidR="00F339DF" w:rsidRDefault="00F93737">
      <w:pPr>
        <w:adjustRightInd w:val="0"/>
        <w:spacing w:line="440" w:lineRule="exact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</w:t>
      </w:r>
      <w:r>
        <w:rPr>
          <w:rFonts w:ascii="仿宋" w:eastAsia="仿宋" w:hAnsi="仿宋" w:cs="宋体" w:hint="eastAsia"/>
          <w:kern w:val="0"/>
          <w:sz w:val="30"/>
          <w:szCs w:val="30"/>
        </w:rPr>
        <w:t>按行业规程施工，</w:t>
      </w:r>
      <w:r>
        <w:rPr>
          <w:rFonts w:ascii="仿宋" w:eastAsia="仿宋" w:hAnsi="仿宋" w:cs="宋体" w:hint="eastAsia"/>
          <w:kern w:val="0"/>
          <w:sz w:val="32"/>
          <w:szCs w:val="32"/>
        </w:rPr>
        <w:t>服从院方安排，</w:t>
      </w:r>
      <w:r>
        <w:rPr>
          <w:rFonts w:ascii="仿宋" w:eastAsia="仿宋" w:hAnsi="仿宋" w:cs="宋体" w:hint="eastAsia"/>
          <w:kern w:val="0"/>
          <w:sz w:val="30"/>
          <w:szCs w:val="30"/>
        </w:rPr>
        <w:t>质保期为</w:t>
      </w:r>
      <w:r>
        <w:rPr>
          <w:rFonts w:ascii="仿宋" w:eastAsia="仿宋" w:hAnsi="仿宋" w:cs="宋体" w:hint="eastAsia"/>
          <w:kern w:val="0"/>
          <w:sz w:val="30"/>
          <w:szCs w:val="30"/>
        </w:rPr>
        <w:t>2</w:t>
      </w:r>
      <w:r>
        <w:rPr>
          <w:rFonts w:ascii="仿宋" w:eastAsia="仿宋" w:hAnsi="仿宋" w:cs="宋体" w:hint="eastAsia"/>
          <w:kern w:val="0"/>
          <w:sz w:val="30"/>
          <w:szCs w:val="30"/>
        </w:rPr>
        <w:t>年。</w:t>
      </w:r>
      <w:r>
        <w:rPr>
          <w:rFonts w:ascii="仿宋" w:eastAsia="仿宋" w:hAnsi="仿宋" w:cs="宋体" w:hint="eastAsia"/>
          <w:kern w:val="0"/>
          <w:sz w:val="30"/>
          <w:szCs w:val="30"/>
        </w:rPr>
        <w:t>由于视频监控的特殊性，质保服务响应时间</w:t>
      </w:r>
      <w:r>
        <w:rPr>
          <w:rFonts w:ascii="仿宋" w:eastAsia="仿宋" w:hAnsi="仿宋" w:cs="宋体" w:hint="eastAsia"/>
          <w:kern w:val="0"/>
          <w:sz w:val="30"/>
          <w:szCs w:val="30"/>
        </w:rPr>
        <w:t>2</w:t>
      </w:r>
      <w:r>
        <w:rPr>
          <w:rFonts w:ascii="仿宋" w:eastAsia="仿宋" w:hAnsi="仿宋" w:cs="宋体" w:hint="eastAsia"/>
          <w:kern w:val="0"/>
          <w:sz w:val="30"/>
          <w:szCs w:val="30"/>
        </w:rPr>
        <w:t>内小时后到达现场维修，在使用期间需上门检查设备运行情况，中标方上门维修没有上限次数，</w:t>
      </w:r>
      <w:r>
        <w:rPr>
          <w:rFonts w:ascii="仿宋" w:eastAsia="仿宋" w:hAnsi="仿宋" w:cs="宋体" w:hint="eastAsia"/>
          <w:kern w:val="0"/>
          <w:sz w:val="30"/>
          <w:szCs w:val="30"/>
        </w:rPr>
        <w:t>（以验收之日起计）</w:t>
      </w:r>
      <w:r>
        <w:rPr>
          <w:rFonts w:ascii="仿宋" w:eastAsia="仿宋" w:hAnsi="仿宋" w:hint="eastAsia"/>
          <w:sz w:val="30"/>
          <w:szCs w:val="30"/>
        </w:rPr>
        <w:t>。</w:t>
      </w:r>
    </w:p>
    <w:p w:rsidR="00F339DF" w:rsidRDefault="00F93737">
      <w:pPr>
        <w:adjustRightInd w:val="0"/>
        <w:spacing w:line="44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5.</w:t>
      </w:r>
      <w:r>
        <w:rPr>
          <w:rFonts w:ascii="仿宋" w:eastAsia="仿宋" w:hAnsi="仿宋" w:cs="宋体" w:hint="eastAsia"/>
          <w:kern w:val="0"/>
          <w:sz w:val="30"/>
          <w:szCs w:val="30"/>
        </w:rPr>
        <w:t>中标</w:t>
      </w:r>
      <w:r>
        <w:rPr>
          <w:rFonts w:ascii="仿宋" w:eastAsia="仿宋" w:hAnsi="仿宋" w:cs="宋体" w:hint="eastAsia"/>
          <w:kern w:val="0"/>
          <w:sz w:val="30"/>
          <w:szCs w:val="30"/>
        </w:rPr>
        <w:t>后</w:t>
      </w:r>
      <w:r>
        <w:rPr>
          <w:rFonts w:ascii="仿宋" w:eastAsia="仿宋" w:hAnsi="仿宋" w:cs="宋体" w:hint="eastAsia"/>
          <w:kern w:val="0"/>
          <w:sz w:val="30"/>
          <w:szCs w:val="30"/>
        </w:rPr>
        <w:t>，工期</w:t>
      </w:r>
      <w:r>
        <w:rPr>
          <w:rFonts w:ascii="仿宋" w:eastAsia="仿宋" w:hAnsi="仿宋" w:cs="宋体" w:hint="eastAsia"/>
          <w:kern w:val="0"/>
          <w:sz w:val="30"/>
          <w:szCs w:val="30"/>
        </w:rPr>
        <w:t>2</w:t>
      </w:r>
      <w:r>
        <w:rPr>
          <w:rFonts w:ascii="仿宋" w:eastAsia="仿宋" w:hAnsi="仿宋" w:cs="宋体" w:hint="eastAsia"/>
          <w:kern w:val="0"/>
          <w:sz w:val="30"/>
          <w:szCs w:val="30"/>
        </w:rPr>
        <w:t>天完成</w:t>
      </w:r>
      <w:r>
        <w:rPr>
          <w:rFonts w:ascii="仿宋" w:eastAsia="仿宋" w:hAnsi="仿宋" w:cs="宋体" w:hint="eastAsia"/>
          <w:kern w:val="0"/>
          <w:sz w:val="30"/>
          <w:szCs w:val="30"/>
        </w:rPr>
        <w:t>维修、改造</w:t>
      </w:r>
      <w:r>
        <w:rPr>
          <w:rFonts w:ascii="仿宋" w:eastAsia="仿宋" w:hAnsi="仿宋" w:hint="eastAsia"/>
          <w:sz w:val="30"/>
          <w:szCs w:val="30"/>
        </w:rPr>
        <w:t>安装调试</w:t>
      </w:r>
      <w:r>
        <w:rPr>
          <w:rFonts w:ascii="仿宋" w:eastAsia="仿宋" w:hAnsi="仿宋" w:cs="宋体" w:hint="eastAsia"/>
          <w:kern w:val="0"/>
          <w:sz w:val="30"/>
          <w:szCs w:val="30"/>
        </w:rPr>
        <w:t>。</w:t>
      </w:r>
    </w:p>
    <w:p w:rsidR="00F339DF" w:rsidRDefault="00F93737">
      <w:pPr>
        <w:adjustRightInd w:val="0"/>
        <w:spacing w:line="44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6.</w:t>
      </w:r>
      <w:r>
        <w:rPr>
          <w:rFonts w:ascii="仿宋" w:eastAsia="仿宋" w:hAnsi="仿宋" w:cs="宋体" w:hint="eastAsia"/>
          <w:kern w:val="0"/>
          <w:sz w:val="30"/>
          <w:szCs w:val="30"/>
        </w:rPr>
        <w:t>施工期间安全责任由中标单位自行负责</w:t>
      </w:r>
      <w:r>
        <w:rPr>
          <w:rFonts w:ascii="仿宋" w:eastAsia="仿宋" w:hAnsi="仿宋" w:cs="宋体" w:hint="eastAsia"/>
          <w:kern w:val="0"/>
          <w:sz w:val="30"/>
          <w:szCs w:val="30"/>
        </w:rPr>
        <w:t>,</w:t>
      </w:r>
      <w:r>
        <w:rPr>
          <w:rFonts w:ascii="仿宋" w:eastAsia="仿宋" w:hAnsi="仿宋" w:cs="宋体" w:hint="eastAsia"/>
          <w:kern w:val="0"/>
          <w:sz w:val="30"/>
          <w:szCs w:val="30"/>
        </w:rPr>
        <w:t>发生任何安全事故与招标单位无关。</w:t>
      </w:r>
    </w:p>
    <w:p w:rsidR="00F339DF" w:rsidRDefault="00F93737">
      <w:pPr>
        <w:adjustRightInd w:val="0"/>
        <w:spacing w:line="44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7.</w:t>
      </w:r>
      <w:r>
        <w:rPr>
          <w:rFonts w:ascii="仿宋" w:eastAsia="仿宋" w:hAnsi="仿宋" w:cs="宋体" w:hint="eastAsia"/>
          <w:kern w:val="0"/>
          <w:sz w:val="30"/>
          <w:szCs w:val="30"/>
        </w:rPr>
        <w:t>如需登高作业，须提供施工人员在有效期内的登高作业证和身份证复印件。</w:t>
      </w:r>
    </w:p>
    <w:p w:rsidR="00F339DF" w:rsidRDefault="00F93737">
      <w:pPr>
        <w:adjustRightInd w:val="0"/>
        <w:spacing w:line="440" w:lineRule="exact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8.</w:t>
      </w:r>
      <w:r>
        <w:rPr>
          <w:rFonts w:ascii="仿宋" w:eastAsia="仿宋" w:hAnsi="仿宋" w:cs="宋体" w:hint="eastAsia"/>
          <w:kern w:val="0"/>
          <w:sz w:val="30"/>
          <w:szCs w:val="30"/>
        </w:rPr>
        <w:t>验收标准：</w:t>
      </w:r>
      <w:r>
        <w:rPr>
          <w:rFonts w:ascii="仿宋" w:eastAsia="仿宋" w:hAnsi="仿宋" w:cs="宋体" w:hint="eastAsia"/>
          <w:kern w:val="0"/>
          <w:sz w:val="30"/>
          <w:szCs w:val="30"/>
        </w:rPr>
        <w:t>合格</w:t>
      </w:r>
    </w:p>
    <w:p w:rsidR="00F339DF" w:rsidRDefault="00F93737">
      <w:pPr>
        <w:adjustRightInd w:val="0"/>
        <w:spacing w:line="440" w:lineRule="exact"/>
        <w:ind w:firstLineChars="200" w:firstLine="60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9.</w:t>
      </w:r>
      <w:r>
        <w:rPr>
          <w:rFonts w:ascii="仿宋" w:eastAsia="仿宋" w:hAnsi="仿宋" w:cs="宋体" w:hint="eastAsia"/>
          <w:kern w:val="0"/>
          <w:sz w:val="30"/>
          <w:szCs w:val="30"/>
        </w:rPr>
        <w:t>费用结算：经验收合格，三个月后一次性结算。</w:t>
      </w:r>
    </w:p>
    <w:p w:rsidR="00F339DF" w:rsidRDefault="00F93737">
      <w:pPr>
        <w:adjustRightInd w:val="0"/>
        <w:spacing w:line="440" w:lineRule="exact"/>
        <w:ind w:firstLineChars="200" w:firstLine="562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sz w:val="28"/>
          <w:szCs w:val="32"/>
        </w:rPr>
        <w:t>二</w:t>
      </w:r>
      <w:r>
        <w:rPr>
          <w:rFonts w:ascii="仿宋" w:eastAsia="仿宋" w:hAnsi="仿宋"/>
          <w:b/>
          <w:sz w:val="28"/>
          <w:szCs w:val="32"/>
        </w:rPr>
        <w:t>、</w:t>
      </w:r>
      <w:r>
        <w:rPr>
          <w:rFonts w:ascii="仿宋" w:eastAsia="仿宋" w:hAnsi="仿宋" w:hint="eastAsia"/>
          <w:b/>
          <w:color w:val="000000" w:themeColor="text1"/>
          <w:sz w:val="32"/>
        </w:rPr>
        <w:t>比价方案：</w:t>
      </w:r>
    </w:p>
    <w:p w:rsidR="00F339DF" w:rsidRDefault="00F93737">
      <w:pPr>
        <w:adjustRightInd w:val="0"/>
        <w:spacing w:line="44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>
        <w:rPr>
          <w:rFonts w:ascii="仿宋" w:eastAsia="仿宋" w:hAnsi="仿宋" w:cs="宋体"/>
          <w:color w:val="000000" w:themeColor="text1"/>
          <w:kern w:val="0"/>
          <w:sz w:val="32"/>
        </w:rPr>
        <w:t>采用现场比价排序方式，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一轮报价，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各报价单位须提准备好营业执照、品牌授权（如有需提供）、项目报价（一次性报价），</w:t>
      </w:r>
      <w:r>
        <w:rPr>
          <w:rFonts w:ascii="仿宋" w:eastAsia="仿宋" w:hAnsi="仿宋" w:cs="仿宋"/>
          <w:color w:val="000000" w:themeColor="text1"/>
          <w:sz w:val="32"/>
        </w:rPr>
        <w:t>如投标人</w:t>
      </w:r>
      <w:r>
        <w:rPr>
          <w:rFonts w:ascii="仿宋" w:eastAsia="仿宋" w:hAnsi="仿宋" w:cs="仿宋" w:hint="eastAsia"/>
          <w:color w:val="000000" w:themeColor="text1"/>
          <w:sz w:val="32"/>
        </w:rPr>
        <w:t>不是</w:t>
      </w:r>
      <w:r>
        <w:rPr>
          <w:rFonts w:ascii="仿宋" w:eastAsia="仿宋" w:hAnsi="仿宋" w:cs="仿宋"/>
          <w:color w:val="000000" w:themeColor="text1"/>
          <w:sz w:val="32"/>
        </w:rPr>
        <w:t>公司法人需提供授权委托书和投标代理人身份证复印件（授权委托书和身份证复印件均需加盖</w:t>
      </w:r>
      <w:r>
        <w:rPr>
          <w:rFonts w:ascii="仿宋" w:eastAsia="仿宋" w:hAnsi="仿宋" w:cs="仿宋"/>
          <w:color w:val="000000" w:themeColor="text1"/>
          <w:sz w:val="32"/>
        </w:rPr>
        <w:lastRenderedPageBreak/>
        <w:t>公章）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用文件袋密封包装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送至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指定地点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。</w:t>
      </w:r>
    </w:p>
    <w:p w:rsidR="00F339DF" w:rsidRDefault="00F93737">
      <w:pPr>
        <w:adjustRightInd w:val="0"/>
        <w:spacing w:line="440" w:lineRule="exact"/>
        <w:ind w:firstLineChars="200" w:firstLine="643"/>
        <w:jc w:val="left"/>
        <w:rPr>
          <w:rFonts w:ascii="仿宋" w:eastAsia="仿宋" w:hAnsi="仿宋" w:cs="宋体"/>
          <w:b/>
          <w:color w:val="000000" w:themeColor="text1"/>
          <w:kern w:val="0"/>
          <w:sz w:val="32"/>
        </w:rPr>
      </w:pPr>
      <w:r>
        <w:rPr>
          <w:rFonts w:ascii="仿宋" w:eastAsia="仿宋" w:hAnsi="仿宋" w:cs="宋体" w:hint="eastAsia"/>
          <w:b/>
          <w:color w:val="000000" w:themeColor="text1"/>
          <w:kern w:val="0"/>
          <w:sz w:val="32"/>
        </w:rPr>
        <w:t>三、投标人资质要求：</w:t>
      </w:r>
    </w:p>
    <w:p w:rsidR="00F339DF" w:rsidRDefault="00F93737">
      <w:pPr>
        <w:adjustRightInd w:val="0"/>
        <w:spacing w:line="440" w:lineRule="exact"/>
        <w:ind w:firstLineChars="200" w:firstLine="640"/>
        <w:jc w:val="left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</w:rPr>
        <w:t>1.</w:t>
      </w:r>
      <w:r>
        <w:rPr>
          <w:rFonts w:ascii="仿宋" w:eastAsia="仿宋" w:hAnsi="仿宋" w:cs="仿宋" w:hint="eastAsia"/>
          <w:kern w:val="0"/>
          <w:sz w:val="32"/>
          <w:szCs w:val="32"/>
        </w:rPr>
        <w:t>供应商经营范围应包含：网络工程类服务、智能化建筑类服务、安防监控类服务等。需要熟练掌握监控系统安装调试设备对接。</w:t>
      </w:r>
    </w:p>
    <w:p w:rsidR="00F339DF" w:rsidRDefault="00F93737">
      <w:pPr>
        <w:adjustRightInd w:val="0"/>
        <w:spacing w:line="44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四、资格审查方式及特殊情况说明：</w:t>
      </w:r>
    </w:p>
    <w:p w:rsidR="00F339DF" w:rsidRPr="00606386" w:rsidRDefault="00F93737">
      <w:pPr>
        <w:adjustRightInd w:val="0"/>
        <w:spacing w:line="44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 w:rsidRPr="00606386">
        <w:rPr>
          <w:rFonts w:ascii="仿宋" w:eastAsia="仿宋" w:hAnsi="仿宋" w:cs="宋体" w:hint="eastAsia"/>
          <w:color w:val="000000" w:themeColor="text1"/>
          <w:kern w:val="0"/>
          <w:sz w:val="32"/>
        </w:rPr>
        <w:t>本次采用资格后审方式。</w:t>
      </w:r>
    </w:p>
    <w:p w:rsidR="00606386" w:rsidRPr="00606386" w:rsidRDefault="00606386" w:rsidP="00606386">
      <w:pPr>
        <w:pStyle w:val="a6"/>
        <w:shd w:val="clear" w:color="auto" w:fill="FFFFFF"/>
        <w:adjustRightInd w:val="0"/>
        <w:spacing w:before="0" w:beforeAutospacing="0" w:after="0" w:afterAutospacing="0" w:line="400" w:lineRule="exact"/>
        <w:ind w:left="0" w:firstLineChars="200" w:firstLine="640"/>
        <w:jc w:val="both"/>
        <w:rPr>
          <w:rFonts w:ascii="仿宋" w:eastAsia="仿宋" w:hAnsi="仿宋"/>
          <w:color w:val="000000" w:themeColor="text1"/>
          <w:sz w:val="32"/>
        </w:rPr>
      </w:pPr>
      <w:r w:rsidRPr="00606386">
        <w:rPr>
          <w:rFonts w:ascii="仿宋" w:eastAsia="仿宋" w:hAnsi="仿宋" w:hint="eastAsia"/>
          <w:color w:val="000000" w:themeColor="text1"/>
          <w:sz w:val="32"/>
        </w:rPr>
        <w:t>1.满足询价文件实质性要求的单位数量达3家及以上的，公开询价采购，由最低报价的投标单位中标。若最低报价的投标单位有两家及以上，则现场采用二次报价方式，确定中标单位；</w:t>
      </w:r>
    </w:p>
    <w:p w:rsidR="00606386" w:rsidRPr="00606386" w:rsidRDefault="00606386" w:rsidP="00606386">
      <w:pPr>
        <w:pStyle w:val="a6"/>
        <w:shd w:val="clear" w:color="auto" w:fill="FFFFFF"/>
        <w:adjustRightInd w:val="0"/>
        <w:spacing w:before="0" w:beforeAutospacing="0" w:after="0" w:afterAutospacing="0" w:line="400" w:lineRule="exact"/>
        <w:ind w:left="0" w:firstLineChars="200" w:firstLine="640"/>
        <w:jc w:val="both"/>
        <w:rPr>
          <w:rFonts w:ascii="仿宋" w:eastAsia="仿宋" w:hAnsi="仿宋"/>
          <w:color w:val="000000" w:themeColor="text1"/>
          <w:sz w:val="32"/>
        </w:rPr>
      </w:pPr>
      <w:r w:rsidRPr="00606386">
        <w:rPr>
          <w:rFonts w:ascii="仿宋" w:eastAsia="仿宋" w:hAnsi="仿宋" w:hint="eastAsia"/>
          <w:color w:val="000000" w:themeColor="text1"/>
          <w:sz w:val="32"/>
        </w:rPr>
        <w:t>2.满足比价文件实质性要求的单位数量仅有2家的，则现场采用二次报价方式，确定中标单位；</w:t>
      </w:r>
    </w:p>
    <w:p w:rsidR="00606386" w:rsidRPr="00606386" w:rsidRDefault="00606386" w:rsidP="00606386">
      <w:pPr>
        <w:adjustRightInd w:val="0"/>
        <w:spacing w:line="40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 w:rsidRPr="00606386">
        <w:rPr>
          <w:rFonts w:ascii="仿宋" w:eastAsia="仿宋" w:hAnsi="仿宋" w:cs="宋体" w:hint="eastAsia"/>
          <w:color w:val="000000" w:themeColor="text1"/>
          <w:kern w:val="0"/>
          <w:sz w:val="32"/>
        </w:rPr>
        <w:t>3.满足比价文件实质性要求的单位数量仅有1家的，则现场进行谈价，确定中标单位。</w:t>
      </w:r>
    </w:p>
    <w:p w:rsidR="00F339DF" w:rsidRDefault="00F93737">
      <w:pPr>
        <w:adjustRightInd w:val="0"/>
        <w:spacing w:line="440" w:lineRule="exact"/>
        <w:ind w:firstLineChars="200" w:firstLine="643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五、项目参考价格：</w:t>
      </w:r>
      <w:r>
        <w:rPr>
          <w:rFonts w:ascii="仿宋" w:eastAsia="仿宋" w:hAnsi="仿宋" w:hint="eastAsia"/>
          <w:b/>
          <w:color w:val="000000" w:themeColor="text1"/>
          <w:sz w:val="30"/>
          <w:szCs w:val="30"/>
        </w:rPr>
        <w:t>项目控制价为</w:t>
      </w:r>
      <w:r>
        <w:rPr>
          <w:rFonts w:ascii="仿宋" w:eastAsia="仿宋" w:hAnsi="仿宋" w:hint="eastAsia"/>
          <w:b/>
          <w:color w:val="000000" w:themeColor="text1"/>
          <w:sz w:val="30"/>
          <w:szCs w:val="30"/>
        </w:rPr>
        <w:t>19500</w:t>
      </w:r>
      <w:r>
        <w:rPr>
          <w:rFonts w:ascii="仿宋" w:eastAsia="仿宋" w:hAnsi="仿宋" w:hint="eastAsia"/>
          <w:b/>
          <w:color w:val="000000" w:themeColor="text1"/>
          <w:sz w:val="30"/>
          <w:szCs w:val="30"/>
        </w:rPr>
        <w:t>元，报价不得高于控制价。</w:t>
      </w:r>
    </w:p>
    <w:tbl>
      <w:tblPr>
        <w:tblStyle w:val="a7"/>
        <w:tblW w:w="10405" w:type="dxa"/>
        <w:tblInd w:w="-642" w:type="dxa"/>
        <w:tblLayout w:type="fixed"/>
        <w:tblLook w:val="04A0"/>
      </w:tblPr>
      <w:tblGrid>
        <w:gridCol w:w="737"/>
        <w:gridCol w:w="1357"/>
        <w:gridCol w:w="2034"/>
        <w:gridCol w:w="783"/>
        <w:gridCol w:w="667"/>
        <w:gridCol w:w="783"/>
        <w:gridCol w:w="900"/>
        <w:gridCol w:w="1000"/>
        <w:gridCol w:w="2144"/>
      </w:tblGrid>
      <w:tr w:rsidR="00F339DF">
        <w:trPr>
          <w:trHeight w:val="450"/>
        </w:trPr>
        <w:tc>
          <w:tcPr>
            <w:tcW w:w="10405" w:type="dxa"/>
            <w:gridSpan w:val="9"/>
            <w:vAlign w:val="center"/>
          </w:tcPr>
          <w:p w:rsidR="00F339DF" w:rsidRDefault="00F93737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报价清单</w:t>
            </w:r>
          </w:p>
        </w:tc>
      </w:tr>
      <w:tr w:rsidR="00F339DF">
        <w:trPr>
          <w:trHeight w:val="450"/>
        </w:trPr>
        <w:tc>
          <w:tcPr>
            <w:tcW w:w="737" w:type="dxa"/>
            <w:vAlign w:val="center"/>
          </w:tcPr>
          <w:p w:rsidR="00F339DF" w:rsidRDefault="00F9373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序号</w:t>
            </w:r>
          </w:p>
        </w:tc>
        <w:tc>
          <w:tcPr>
            <w:tcW w:w="1357" w:type="dxa"/>
            <w:vAlign w:val="center"/>
          </w:tcPr>
          <w:p w:rsidR="00F339DF" w:rsidRDefault="00F9373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名称</w:t>
            </w:r>
          </w:p>
        </w:tc>
        <w:tc>
          <w:tcPr>
            <w:tcW w:w="2034" w:type="dxa"/>
            <w:vAlign w:val="center"/>
          </w:tcPr>
          <w:p w:rsidR="00F339DF" w:rsidRDefault="00F9373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型号</w:t>
            </w:r>
            <w:r>
              <w:rPr>
                <w:rFonts w:ascii="仿宋" w:eastAsia="仿宋" w:hAnsi="仿宋" w:cs="仿宋" w:hint="eastAsia"/>
                <w:szCs w:val="21"/>
              </w:rPr>
              <w:t>参数要求</w:t>
            </w:r>
          </w:p>
          <w:p w:rsidR="00F339DF" w:rsidRDefault="00F9373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及规格</w:t>
            </w:r>
          </w:p>
        </w:tc>
        <w:tc>
          <w:tcPr>
            <w:tcW w:w="783" w:type="dxa"/>
            <w:vAlign w:val="center"/>
          </w:tcPr>
          <w:p w:rsidR="00F339DF" w:rsidRDefault="00F9373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单位</w:t>
            </w:r>
          </w:p>
        </w:tc>
        <w:tc>
          <w:tcPr>
            <w:tcW w:w="667" w:type="dxa"/>
            <w:vAlign w:val="center"/>
          </w:tcPr>
          <w:p w:rsidR="00F339DF" w:rsidRDefault="00F9373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数量</w:t>
            </w:r>
          </w:p>
        </w:tc>
        <w:tc>
          <w:tcPr>
            <w:tcW w:w="783" w:type="dxa"/>
            <w:tcBorders>
              <w:right w:val="single" w:sz="4" w:space="0" w:color="auto"/>
            </w:tcBorders>
            <w:vAlign w:val="center"/>
          </w:tcPr>
          <w:p w:rsidR="00F339DF" w:rsidRDefault="00F9373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品牌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39DF" w:rsidRDefault="00F9373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单价</w:t>
            </w:r>
          </w:p>
          <w:p w:rsidR="00F339DF" w:rsidRDefault="00F9373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（元）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39DF" w:rsidRDefault="00F9373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合价</w:t>
            </w:r>
          </w:p>
          <w:p w:rsidR="00F339DF" w:rsidRDefault="00F9373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（元）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339DF" w:rsidRDefault="00F93737">
            <w:pPr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备注</w:t>
            </w:r>
          </w:p>
        </w:tc>
      </w:tr>
      <w:tr w:rsidR="00F339DF">
        <w:trPr>
          <w:trHeight w:val="1121"/>
        </w:trPr>
        <w:tc>
          <w:tcPr>
            <w:tcW w:w="737" w:type="dxa"/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</w:t>
            </w:r>
          </w:p>
        </w:tc>
        <w:tc>
          <w:tcPr>
            <w:tcW w:w="1357" w:type="dxa"/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摄像机</w:t>
            </w:r>
          </w:p>
        </w:tc>
        <w:tc>
          <w:tcPr>
            <w:tcW w:w="2034" w:type="dxa"/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400W</w:t>
            </w:r>
            <w:r>
              <w:rPr>
                <w:rFonts w:ascii="仿宋" w:eastAsia="仿宋" w:hAnsi="仿宋" w:cs="仿宋" w:hint="eastAsia"/>
                <w:szCs w:val="21"/>
              </w:rPr>
              <w:t>像素摄像机（兼容医院现有大华监控系统）</w:t>
            </w:r>
          </w:p>
        </w:tc>
        <w:tc>
          <w:tcPr>
            <w:tcW w:w="783" w:type="dxa"/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块</w:t>
            </w:r>
          </w:p>
        </w:tc>
        <w:tc>
          <w:tcPr>
            <w:tcW w:w="667" w:type="dxa"/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15</w:t>
            </w:r>
          </w:p>
        </w:tc>
        <w:tc>
          <w:tcPr>
            <w:tcW w:w="783" w:type="dxa"/>
            <w:tcBorders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144" w:type="dxa"/>
            <w:tcBorders>
              <w:left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食堂三楼</w:t>
            </w:r>
            <w:r>
              <w:rPr>
                <w:rFonts w:ascii="仿宋" w:eastAsia="仿宋" w:hAnsi="仿宋" w:cs="仿宋" w:hint="eastAsia"/>
                <w:szCs w:val="21"/>
              </w:rPr>
              <w:t>/</w:t>
            </w:r>
            <w:r>
              <w:rPr>
                <w:rFonts w:ascii="仿宋" w:eastAsia="仿宋" w:hAnsi="仿宋" w:cs="仿宋" w:hint="eastAsia"/>
                <w:szCs w:val="21"/>
              </w:rPr>
              <w:t>内分泌科</w:t>
            </w:r>
            <w:r>
              <w:rPr>
                <w:rFonts w:ascii="仿宋" w:eastAsia="仿宋" w:hAnsi="仿宋" w:cs="仿宋" w:hint="eastAsia"/>
                <w:szCs w:val="21"/>
              </w:rPr>
              <w:t>/</w:t>
            </w:r>
            <w:r>
              <w:rPr>
                <w:rFonts w:ascii="仿宋" w:eastAsia="仿宋" w:hAnsi="仿宋" w:cs="仿宋" w:hint="eastAsia"/>
                <w:szCs w:val="21"/>
              </w:rPr>
              <w:t>门诊西药房</w:t>
            </w:r>
            <w:r>
              <w:rPr>
                <w:rFonts w:ascii="仿宋" w:eastAsia="仿宋" w:hAnsi="仿宋" w:cs="仿宋" w:hint="eastAsia"/>
                <w:szCs w:val="21"/>
              </w:rPr>
              <w:t>/</w:t>
            </w:r>
            <w:r>
              <w:rPr>
                <w:rFonts w:ascii="仿宋" w:eastAsia="仿宋" w:hAnsi="仿宋" w:cs="仿宋" w:hint="eastAsia"/>
                <w:szCs w:val="21"/>
              </w:rPr>
              <w:t>中药房</w:t>
            </w:r>
            <w:r>
              <w:rPr>
                <w:rFonts w:ascii="仿宋" w:eastAsia="仿宋" w:hAnsi="仿宋" w:cs="仿宋" w:hint="eastAsia"/>
                <w:szCs w:val="21"/>
              </w:rPr>
              <w:t>/</w:t>
            </w:r>
            <w:r>
              <w:rPr>
                <w:rFonts w:ascii="仿宋" w:eastAsia="仿宋" w:hAnsi="仿宋" w:cs="仿宋" w:hint="eastAsia"/>
                <w:szCs w:val="21"/>
              </w:rPr>
              <w:t>输液大厅</w:t>
            </w:r>
            <w:r>
              <w:rPr>
                <w:rFonts w:ascii="仿宋" w:eastAsia="仿宋" w:hAnsi="仿宋" w:cs="仿宋" w:hint="eastAsia"/>
                <w:szCs w:val="21"/>
              </w:rPr>
              <w:t>/</w:t>
            </w:r>
            <w:r>
              <w:rPr>
                <w:rFonts w:ascii="仿宋" w:eastAsia="仿宋" w:hAnsi="仿宋" w:cs="仿宋" w:hint="eastAsia"/>
                <w:szCs w:val="21"/>
              </w:rPr>
              <w:t>门诊</w:t>
            </w:r>
            <w:r>
              <w:rPr>
                <w:rFonts w:ascii="仿宋" w:eastAsia="仿宋" w:hAnsi="仿宋" w:cs="仿宋" w:hint="eastAsia"/>
                <w:szCs w:val="21"/>
              </w:rPr>
              <w:t>1</w:t>
            </w:r>
            <w:r>
              <w:rPr>
                <w:rFonts w:ascii="仿宋" w:eastAsia="仿宋" w:hAnsi="仿宋" w:cs="仿宋" w:hint="eastAsia"/>
                <w:szCs w:val="21"/>
              </w:rPr>
              <w:t>楼区域</w:t>
            </w:r>
            <w:r>
              <w:rPr>
                <w:rFonts w:ascii="仿宋" w:eastAsia="仿宋" w:hAnsi="仿宋" w:cs="仿宋" w:hint="eastAsia"/>
                <w:szCs w:val="21"/>
              </w:rPr>
              <w:t>/</w:t>
            </w:r>
            <w:r>
              <w:rPr>
                <w:rFonts w:ascii="仿宋" w:eastAsia="仿宋" w:hAnsi="仿宋" w:cs="仿宋" w:hint="eastAsia"/>
                <w:szCs w:val="21"/>
              </w:rPr>
              <w:t>急诊化验区</w:t>
            </w:r>
          </w:p>
        </w:tc>
      </w:tr>
      <w:tr w:rsidR="00F339DF">
        <w:trPr>
          <w:trHeight w:val="605"/>
        </w:trPr>
        <w:tc>
          <w:tcPr>
            <w:tcW w:w="737" w:type="dxa"/>
            <w:tcBorders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</w:t>
            </w:r>
          </w:p>
        </w:tc>
        <w:tc>
          <w:tcPr>
            <w:tcW w:w="1357" w:type="dxa"/>
            <w:tcBorders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硬盘录像机</w:t>
            </w:r>
          </w:p>
        </w:tc>
        <w:tc>
          <w:tcPr>
            <w:tcW w:w="2034" w:type="dxa"/>
            <w:tcBorders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32</w:t>
            </w:r>
            <w:r>
              <w:rPr>
                <w:rFonts w:ascii="仿宋" w:eastAsia="仿宋" w:hAnsi="仿宋" w:cs="仿宋" w:hint="eastAsia"/>
                <w:szCs w:val="21"/>
              </w:rPr>
              <w:t>路</w:t>
            </w:r>
            <w:r>
              <w:rPr>
                <w:rFonts w:ascii="仿宋" w:eastAsia="仿宋" w:hAnsi="仿宋" w:cs="仿宋" w:hint="eastAsia"/>
                <w:szCs w:val="21"/>
              </w:rPr>
              <w:t>8</w:t>
            </w:r>
            <w:r>
              <w:rPr>
                <w:rFonts w:ascii="仿宋" w:eastAsia="仿宋" w:hAnsi="仿宋" w:cs="仿宋" w:hint="eastAsia"/>
                <w:szCs w:val="21"/>
              </w:rPr>
              <w:t>盘位（兼容医院现有大华监控系统）</w:t>
            </w:r>
          </w:p>
        </w:tc>
        <w:tc>
          <w:tcPr>
            <w:tcW w:w="783" w:type="dxa"/>
            <w:tcBorders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台</w:t>
            </w:r>
          </w:p>
        </w:tc>
        <w:tc>
          <w:tcPr>
            <w:tcW w:w="667" w:type="dxa"/>
            <w:tcBorders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</w:t>
            </w:r>
          </w:p>
        </w:tc>
        <w:tc>
          <w:tcPr>
            <w:tcW w:w="783" w:type="dxa"/>
            <w:tcBorders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144" w:type="dxa"/>
            <w:tcBorders>
              <w:left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外科楼消控室</w:t>
            </w:r>
          </w:p>
        </w:tc>
      </w:tr>
      <w:tr w:rsidR="00F339DF">
        <w:trPr>
          <w:trHeight w:val="208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3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信号线</w:t>
            </w:r>
          </w:p>
        </w:tc>
        <w:tc>
          <w:tcPr>
            <w:tcW w:w="2034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纯铜</w:t>
            </w:r>
            <w:r>
              <w:rPr>
                <w:rFonts w:ascii="仿宋" w:eastAsia="仿宋" w:hAnsi="仿宋" w:cs="仿宋" w:hint="eastAsia"/>
                <w:szCs w:val="21"/>
              </w:rPr>
              <w:t>8</w:t>
            </w:r>
            <w:r>
              <w:rPr>
                <w:rFonts w:ascii="仿宋" w:eastAsia="仿宋" w:hAnsi="仿宋" w:cs="仿宋" w:hint="eastAsia"/>
                <w:szCs w:val="21"/>
              </w:rPr>
              <w:t>芯双绞线线芯</w:t>
            </w:r>
            <w:r>
              <w:rPr>
                <w:rFonts w:ascii="仿宋" w:eastAsia="仿宋" w:hAnsi="仿宋" w:cs="仿宋" w:hint="eastAsia"/>
                <w:szCs w:val="21"/>
              </w:rPr>
              <w:t>0.65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箱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3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现场</w:t>
            </w:r>
            <w:r>
              <w:rPr>
                <w:rFonts w:ascii="仿宋" w:eastAsia="仿宋" w:hAnsi="仿宋" w:hint="eastAsia"/>
                <w:szCs w:val="21"/>
              </w:rPr>
              <w:t>自行勘察</w:t>
            </w:r>
          </w:p>
        </w:tc>
      </w:tr>
      <w:tr w:rsidR="00F339DF">
        <w:trPr>
          <w:trHeight w:val="407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4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交换机</w:t>
            </w:r>
          </w:p>
        </w:tc>
        <w:tc>
          <w:tcPr>
            <w:tcW w:w="2034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24</w:t>
            </w:r>
            <w:r>
              <w:rPr>
                <w:rFonts w:ascii="仿宋" w:eastAsia="仿宋" w:hAnsi="仿宋" w:cs="仿宋" w:hint="eastAsia"/>
                <w:szCs w:val="21"/>
              </w:rPr>
              <w:t>口千兆交换机（带万兆光口）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台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3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/>
                <w:szCs w:val="21"/>
              </w:rPr>
              <w:t>肿瘤楼二楼机房</w:t>
            </w:r>
            <w:r>
              <w:rPr>
                <w:rFonts w:ascii="仿宋" w:eastAsia="仿宋" w:hAnsi="仿宋" w:cs="仿宋" w:hint="eastAsia"/>
                <w:szCs w:val="21"/>
              </w:rPr>
              <w:t>/</w:t>
            </w:r>
            <w:r>
              <w:rPr>
                <w:rFonts w:ascii="仿宋" w:eastAsia="仿宋" w:hAnsi="仿宋" w:cs="仿宋" w:hint="eastAsia"/>
                <w:szCs w:val="21"/>
              </w:rPr>
              <w:t>门诊</w:t>
            </w:r>
            <w:r>
              <w:rPr>
                <w:rFonts w:ascii="仿宋" w:eastAsia="仿宋" w:hAnsi="仿宋" w:cs="仿宋" w:hint="eastAsia"/>
                <w:szCs w:val="21"/>
              </w:rPr>
              <w:t>1</w:t>
            </w:r>
            <w:r>
              <w:rPr>
                <w:rFonts w:ascii="仿宋" w:eastAsia="仿宋" w:hAnsi="仿宋" w:cs="仿宋" w:hint="eastAsia"/>
                <w:szCs w:val="21"/>
              </w:rPr>
              <w:t>楼弱电总机房</w:t>
            </w:r>
            <w:r>
              <w:rPr>
                <w:rFonts w:ascii="仿宋" w:eastAsia="仿宋" w:hAnsi="仿宋" w:cs="仿宋" w:hint="eastAsia"/>
                <w:szCs w:val="21"/>
              </w:rPr>
              <w:t>/</w:t>
            </w:r>
            <w:r>
              <w:rPr>
                <w:rFonts w:ascii="仿宋" w:eastAsia="仿宋" w:hAnsi="仿宋" w:cs="仿宋" w:hint="eastAsia"/>
                <w:szCs w:val="21"/>
              </w:rPr>
              <w:t>外科</w:t>
            </w:r>
            <w:r>
              <w:rPr>
                <w:rFonts w:ascii="仿宋" w:eastAsia="仿宋" w:hAnsi="仿宋" w:cs="仿宋" w:hint="eastAsia"/>
                <w:szCs w:val="21"/>
              </w:rPr>
              <w:t>1</w:t>
            </w:r>
            <w:r>
              <w:rPr>
                <w:rFonts w:ascii="仿宋" w:eastAsia="仿宋" w:hAnsi="仿宋" w:cs="仿宋" w:hint="eastAsia"/>
                <w:szCs w:val="21"/>
              </w:rPr>
              <w:t>楼消控室</w:t>
            </w:r>
          </w:p>
        </w:tc>
      </w:tr>
      <w:tr w:rsidR="00F339DF">
        <w:trPr>
          <w:trHeight w:val="345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5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交换机</w:t>
            </w:r>
          </w:p>
        </w:tc>
        <w:tc>
          <w:tcPr>
            <w:tcW w:w="2034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16</w:t>
            </w:r>
            <w:r>
              <w:rPr>
                <w:rFonts w:ascii="仿宋" w:eastAsia="仿宋" w:hAnsi="仿宋" w:cs="仿宋" w:hint="eastAsia"/>
                <w:szCs w:val="21"/>
              </w:rPr>
              <w:t>口全千兆</w:t>
            </w:r>
            <w:r>
              <w:rPr>
                <w:rFonts w:ascii="仿宋" w:eastAsia="仿宋" w:hAnsi="仿宋" w:cs="仿宋" w:hint="eastAsia"/>
                <w:szCs w:val="21"/>
              </w:rPr>
              <w:t>POE</w:t>
            </w:r>
            <w:r>
              <w:rPr>
                <w:rFonts w:ascii="仿宋" w:eastAsia="仿宋" w:hAnsi="仿宋" w:cs="仿宋" w:hint="eastAsia"/>
                <w:szCs w:val="21"/>
              </w:rPr>
              <w:t>交换机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台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外科楼药房</w:t>
            </w:r>
            <w:r>
              <w:rPr>
                <w:rFonts w:ascii="仿宋" w:eastAsia="仿宋" w:hAnsi="仿宋" w:cs="仿宋" w:hint="eastAsia"/>
                <w:szCs w:val="21"/>
              </w:rPr>
              <w:t>/</w:t>
            </w:r>
            <w:r>
              <w:rPr>
                <w:rFonts w:ascii="仿宋" w:eastAsia="仿宋" w:hAnsi="仿宋" w:cs="仿宋" w:hint="eastAsia"/>
                <w:szCs w:val="21"/>
              </w:rPr>
              <w:t>中药房</w:t>
            </w:r>
          </w:p>
        </w:tc>
      </w:tr>
      <w:tr w:rsidR="00F339DF">
        <w:trPr>
          <w:trHeight w:val="671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6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监控硬盘</w:t>
            </w:r>
          </w:p>
        </w:tc>
        <w:tc>
          <w:tcPr>
            <w:tcW w:w="2034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4TB</w:t>
            </w:r>
            <w:r>
              <w:rPr>
                <w:rFonts w:ascii="仿宋" w:eastAsia="仿宋" w:hAnsi="仿宋" w:cs="仿宋" w:hint="eastAsia"/>
                <w:szCs w:val="21"/>
              </w:rPr>
              <w:t>监控硬盘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台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6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食堂三楼机房</w:t>
            </w:r>
            <w:r>
              <w:rPr>
                <w:rFonts w:ascii="仿宋" w:eastAsia="仿宋" w:hAnsi="仿宋" w:cs="仿宋" w:hint="eastAsia"/>
                <w:szCs w:val="21"/>
              </w:rPr>
              <w:t>/</w:t>
            </w:r>
            <w:r>
              <w:rPr>
                <w:rFonts w:ascii="仿宋" w:eastAsia="仿宋" w:hAnsi="仿宋" w:cs="仿宋" w:hint="eastAsia"/>
                <w:szCs w:val="21"/>
              </w:rPr>
              <w:t>外科楼消控室</w:t>
            </w:r>
            <w:r>
              <w:rPr>
                <w:rFonts w:ascii="仿宋" w:eastAsia="仿宋" w:hAnsi="仿宋" w:cs="仿宋" w:hint="eastAsia"/>
                <w:szCs w:val="21"/>
              </w:rPr>
              <w:t>/</w:t>
            </w:r>
            <w:r>
              <w:rPr>
                <w:rFonts w:ascii="仿宋" w:eastAsia="仿宋" w:hAnsi="仿宋" w:cs="仿宋" w:hint="eastAsia"/>
                <w:szCs w:val="21"/>
              </w:rPr>
              <w:t>综合楼弱电机房</w:t>
            </w:r>
          </w:p>
        </w:tc>
      </w:tr>
      <w:tr w:rsidR="00F339DF">
        <w:trPr>
          <w:trHeight w:val="275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7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t>阻燃双绞多</w:t>
            </w:r>
            <w:r>
              <w:rPr>
                <w:rFonts w:ascii="仿宋" w:eastAsia="仿宋" w:hAnsi="仿宋" w:cs="仿宋" w:hint="eastAsia"/>
                <w:color w:val="000000"/>
                <w:szCs w:val="21"/>
              </w:rPr>
              <w:lastRenderedPageBreak/>
              <w:t>股软线</w:t>
            </w:r>
          </w:p>
        </w:tc>
        <w:tc>
          <w:tcPr>
            <w:tcW w:w="2034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color w:val="000000"/>
                <w:szCs w:val="21"/>
              </w:rPr>
              <w:lastRenderedPageBreak/>
              <w:t>ZR-RV2*2.5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卷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现场</w:t>
            </w:r>
            <w:r>
              <w:rPr>
                <w:rFonts w:ascii="仿宋" w:eastAsia="仿宋" w:hAnsi="仿宋" w:hint="eastAsia"/>
                <w:szCs w:val="21"/>
              </w:rPr>
              <w:t>自行勘察</w:t>
            </w:r>
          </w:p>
        </w:tc>
      </w:tr>
      <w:tr w:rsidR="00F339DF">
        <w:trPr>
          <w:trHeight w:val="90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lastRenderedPageBreak/>
              <w:t>8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穿线管</w:t>
            </w:r>
          </w:p>
        </w:tc>
        <w:tc>
          <w:tcPr>
            <w:tcW w:w="2034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国标</w:t>
            </w:r>
            <w:r>
              <w:rPr>
                <w:rFonts w:ascii="仿宋" w:eastAsia="仿宋" w:hAnsi="仿宋" w:cs="仿宋" w:hint="eastAsia"/>
                <w:szCs w:val="21"/>
              </w:rPr>
              <w:t>PVC</w:t>
            </w:r>
            <w:r>
              <w:rPr>
                <w:rFonts w:ascii="仿宋" w:eastAsia="仿宋" w:hAnsi="仿宋" w:cs="仿宋" w:hint="eastAsia"/>
                <w:szCs w:val="21"/>
              </w:rPr>
              <w:t>阻燃线管</w:t>
            </w:r>
            <w:r>
              <w:rPr>
                <w:rFonts w:ascii="仿宋" w:eastAsia="仿宋" w:hAnsi="仿宋" w:cs="仿宋" w:hint="eastAsia"/>
                <w:szCs w:val="21"/>
              </w:rPr>
              <w:t>20mm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批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</w:tr>
      <w:tr w:rsidR="00F339DF">
        <w:trPr>
          <w:trHeight w:val="306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9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光信号传输设备</w:t>
            </w:r>
          </w:p>
        </w:tc>
        <w:tc>
          <w:tcPr>
            <w:tcW w:w="2034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套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4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现场</w:t>
            </w:r>
            <w:r>
              <w:rPr>
                <w:rFonts w:ascii="仿宋" w:eastAsia="仿宋" w:hAnsi="仿宋" w:hint="eastAsia"/>
                <w:szCs w:val="21"/>
              </w:rPr>
              <w:t>自行勘察</w:t>
            </w:r>
          </w:p>
        </w:tc>
      </w:tr>
      <w:tr w:rsidR="00F339DF">
        <w:trPr>
          <w:trHeight w:val="189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10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模块报警</w:t>
            </w:r>
          </w:p>
        </w:tc>
        <w:tc>
          <w:tcPr>
            <w:tcW w:w="2034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网路一键报警模块（中文汉显）接入原有报警系统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套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肿瘤楼护士站</w:t>
            </w:r>
          </w:p>
        </w:tc>
      </w:tr>
      <w:tr w:rsidR="00F339DF">
        <w:trPr>
          <w:trHeight w:val="257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11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辅助材料</w:t>
            </w:r>
          </w:p>
        </w:tc>
        <w:tc>
          <w:tcPr>
            <w:tcW w:w="2034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POE</w:t>
            </w:r>
            <w:r>
              <w:rPr>
                <w:rFonts w:ascii="仿宋" w:eastAsia="仿宋" w:hAnsi="仿宋" w:cs="仿宋" w:hint="eastAsia"/>
                <w:szCs w:val="21"/>
              </w:rPr>
              <w:t>分离器</w:t>
            </w:r>
            <w:r>
              <w:rPr>
                <w:rFonts w:ascii="仿宋" w:eastAsia="仿宋" w:hAnsi="仿宋" w:cs="仿宋" w:hint="eastAsia"/>
                <w:szCs w:val="21"/>
              </w:rPr>
              <w:t>/</w:t>
            </w:r>
            <w:r>
              <w:rPr>
                <w:rFonts w:ascii="仿宋" w:eastAsia="仿宋" w:hAnsi="仿宋" w:cs="仿宋" w:hint="eastAsia"/>
                <w:szCs w:val="21"/>
              </w:rPr>
              <w:t>二口</w:t>
            </w:r>
            <w:r>
              <w:rPr>
                <w:rFonts w:ascii="仿宋" w:eastAsia="仿宋" w:hAnsi="仿宋" w:cs="仿宋" w:hint="eastAsia"/>
                <w:szCs w:val="21"/>
              </w:rPr>
              <w:t>VGA</w:t>
            </w:r>
            <w:r>
              <w:rPr>
                <w:rFonts w:ascii="仿宋" w:eastAsia="仿宋" w:hAnsi="仿宋" w:cs="仿宋" w:hint="eastAsia"/>
                <w:szCs w:val="21"/>
              </w:rPr>
              <w:t>分配器</w:t>
            </w:r>
            <w:r>
              <w:rPr>
                <w:rFonts w:ascii="仿宋" w:eastAsia="仿宋" w:hAnsi="仿宋" w:cs="仿宋" w:hint="eastAsia"/>
                <w:szCs w:val="21"/>
              </w:rPr>
              <w:t>/VGA</w:t>
            </w:r>
            <w:r>
              <w:rPr>
                <w:rFonts w:ascii="仿宋" w:eastAsia="仿宋" w:hAnsi="仿宋" w:cs="仿宋" w:hint="eastAsia"/>
                <w:szCs w:val="21"/>
              </w:rPr>
              <w:t>切换器</w:t>
            </w:r>
            <w:r>
              <w:rPr>
                <w:rFonts w:ascii="仿宋" w:eastAsia="仿宋" w:hAnsi="仿宋" w:cs="仿宋" w:hint="eastAsia"/>
                <w:szCs w:val="21"/>
              </w:rPr>
              <w:t>/8</w:t>
            </w:r>
            <w:r>
              <w:rPr>
                <w:rFonts w:ascii="仿宋" w:eastAsia="仿宋" w:hAnsi="仿宋" w:cs="仿宋" w:hint="eastAsia"/>
                <w:szCs w:val="21"/>
              </w:rPr>
              <w:t>口交换机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批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安装点位现场</w:t>
            </w:r>
            <w:r>
              <w:rPr>
                <w:rFonts w:ascii="仿宋" w:eastAsia="仿宋" w:hAnsi="仿宋" w:hint="eastAsia"/>
                <w:szCs w:val="21"/>
              </w:rPr>
              <w:t>自行勘察</w:t>
            </w:r>
          </w:p>
        </w:tc>
      </w:tr>
      <w:tr w:rsidR="00F339DF">
        <w:trPr>
          <w:trHeight w:val="208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12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线路铺设</w:t>
            </w:r>
          </w:p>
        </w:tc>
        <w:tc>
          <w:tcPr>
            <w:tcW w:w="2034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项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</w:tr>
      <w:tr w:rsidR="00F339DF">
        <w:trPr>
          <w:trHeight w:val="147"/>
        </w:trPr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13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设备安装调试</w:t>
            </w:r>
          </w:p>
        </w:tc>
        <w:tc>
          <w:tcPr>
            <w:tcW w:w="2034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项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</w:tr>
      <w:tr w:rsidR="00F339DF">
        <w:trPr>
          <w:trHeight w:val="175"/>
        </w:trPr>
        <w:tc>
          <w:tcPr>
            <w:tcW w:w="737" w:type="dxa"/>
            <w:tcBorders>
              <w:top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14</w:t>
            </w:r>
          </w:p>
        </w:tc>
        <w:tc>
          <w:tcPr>
            <w:tcW w:w="1357" w:type="dxa"/>
            <w:tcBorders>
              <w:top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设备拆除</w:t>
            </w:r>
          </w:p>
        </w:tc>
        <w:tc>
          <w:tcPr>
            <w:tcW w:w="2034" w:type="dxa"/>
            <w:tcBorders>
              <w:top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维修改造结束原更换设备运输到指定地点</w:t>
            </w:r>
          </w:p>
        </w:tc>
        <w:tc>
          <w:tcPr>
            <w:tcW w:w="783" w:type="dxa"/>
            <w:tcBorders>
              <w:top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项</w:t>
            </w:r>
          </w:p>
        </w:tc>
        <w:tc>
          <w:tcPr>
            <w:tcW w:w="667" w:type="dxa"/>
            <w:tcBorders>
              <w:top w:val="single" w:sz="4" w:space="0" w:color="auto"/>
            </w:tcBorders>
          </w:tcPr>
          <w:p w:rsidR="00F339DF" w:rsidRDefault="00F93737">
            <w:pPr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</w:tcBorders>
          </w:tcPr>
          <w:p w:rsidR="00F339DF" w:rsidRDefault="00F339DF">
            <w:pPr>
              <w:jc w:val="left"/>
              <w:rPr>
                <w:rFonts w:ascii="仿宋" w:eastAsia="仿宋" w:hAnsi="仿宋" w:cs="仿宋"/>
                <w:szCs w:val="21"/>
              </w:rPr>
            </w:pPr>
          </w:p>
        </w:tc>
      </w:tr>
      <w:tr w:rsidR="00F339DF">
        <w:trPr>
          <w:trHeight w:val="687"/>
        </w:trPr>
        <w:tc>
          <w:tcPr>
            <w:tcW w:w="10405" w:type="dxa"/>
            <w:gridSpan w:val="9"/>
          </w:tcPr>
          <w:p w:rsidR="00F339DF" w:rsidRDefault="00F93737">
            <w:pPr>
              <w:rPr>
                <w:rFonts w:ascii="仿宋" w:eastAsia="仿宋" w:hAnsi="仿宋" w:cs="仿宋"/>
                <w:b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szCs w:val="21"/>
              </w:rPr>
              <w:t>总价（含税）：　　　　　　　　　　　　　元</w:t>
            </w:r>
          </w:p>
        </w:tc>
      </w:tr>
      <w:tr w:rsidR="00F339DF">
        <w:trPr>
          <w:trHeight w:val="451"/>
        </w:trPr>
        <w:tc>
          <w:tcPr>
            <w:tcW w:w="2094" w:type="dxa"/>
            <w:gridSpan w:val="2"/>
          </w:tcPr>
          <w:p w:rsidR="00F339DF" w:rsidRDefault="00F93737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编制说明：</w:t>
            </w:r>
          </w:p>
        </w:tc>
        <w:tc>
          <w:tcPr>
            <w:tcW w:w="8311" w:type="dxa"/>
            <w:gridSpan w:val="7"/>
          </w:tcPr>
          <w:p w:rsidR="00F339DF" w:rsidRDefault="00F93737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施工期间安全责任由中标单位自行负责</w:t>
            </w:r>
            <w:r>
              <w:rPr>
                <w:rFonts w:ascii="仿宋" w:eastAsia="仿宋" w:hAnsi="仿宋" w:hint="eastAsia"/>
                <w:sz w:val="24"/>
              </w:rPr>
              <w:t>,</w:t>
            </w:r>
            <w:r>
              <w:rPr>
                <w:rFonts w:ascii="仿宋" w:eastAsia="仿宋" w:hAnsi="仿宋" w:hint="eastAsia"/>
                <w:sz w:val="24"/>
              </w:rPr>
              <w:t>发生任何安全事故与招标单位无关。</w:t>
            </w:r>
          </w:p>
        </w:tc>
      </w:tr>
    </w:tbl>
    <w:p w:rsidR="00F339DF" w:rsidRDefault="00F93737">
      <w:pPr>
        <w:adjustRightInd w:val="0"/>
        <w:spacing w:line="480" w:lineRule="exact"/>
        <w:ind w:leftChars="228" w:left="719" w:hangingChars="100" w:hanging="24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cs="仿宋" w:hint="eastAsia"/>
          <w:color w:val="000000" w:themeColor="text1"/>
          <w:sz w:val="24"/>
        </w:rPr>
        <w:t>注：该项目报价为包干价（含：安全管理措施费、机械费、税费等所有费用）。</w:t>
      </w:r>
      <w:r>
        <w:rPr>
          <w:rFonts w:ascii="仿宋" w:eastAsia="仿宋" w:hAnsi="仿宋" w:hint="eastAsia"/>
          <w:color w:val="000000" w:themeColor="text1"/>
          <w:sz w:val="24"/>
        </w:rPr>
        <w:t>（无项目增补）</w:t>
      </w:r>
    </w:p>
    <w:p w:rsidR="00F339DF" w:rsidRDefault="00F339DF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sectPr w:rsidR="00F339DF" w:rsidSect="00F339D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3737" w:rsidRDefault="00F93737" w:rsidP="00606386">
      <w:r>
        <w:separator/>
      </w:r>
    </w:p>
  </w:endnote>
  <w:endnote w:type="continuationSeparator" w:id="1">
    <w:p w:rsidR="00F93737" w:rsidRDefault="00F93737" w:rsidP="006063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3737" w:rsidRDefault="00F93737" w:rsidP="00606386">
      <w:r>
        <w:separator/>
      </w:r>
    </w:p>
  </w:footnote>
  <w:footnote w:type="continuationSeparator" w:id="1">
    <w:p w:rsidR="00F93737" w:rsidRDefault="00F93737" w:rsidP="006063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5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OTQxZjE2ODc4NTg4OWZjYzE1NTVlOWJlYTk4NjFhYjgifQ=="/>
  </w:docVars>
  <w:rsids>
    <w:rsidRoot w:val="06543448"/>
    <w:rsid w:val="00062588"/>
    <w:rsid w:val="000825A3"/>
    <w:rsid w:val="00086438"/>
    <w:rsid w:val="00092008"/>
    <w:rsid w:val="00095F72"/>
    <w:rsid w:val="000A186D"/>
    <w:rsid w:val="000A58D0"/>
    <w:rsid w:val="000A7ABE"/>
    <w:rsid w:val="000C2B3B"/>
    <w:rsid w:val="000D1A5C"/>
    <w:rsid w:val="000E760D"/>
    <w:rsid w:val="000F7212"/>
    <w:rsid w:val="00112C05"/>
    <w:rsid w:val="001139B1"/>
    <w:rsid w:val="0011483F"/>
    <w:rsid w:val="001225B2"/>
    <w:rsid w:val="0013429A"/>
    <w:rsid w:val="00151347"/>
    <w:rsid w:val="00174B29"/>
    <w:rsid w:val="0018354B"/>
    <w:rsid w:val="001939F8"/>
    <w:rsid w:val="001C6D02"/>
    <w:rsid w:val="001E21AF"/>
    <w:rsid w:val="001F3DF8"/>
    <w:rsid w:val="0020514E"/>
    <w:rsid w:val="00207483"/>
    <w:rsid w:val="002165C5"/>
    <w:rsid w:val="00245F74"/>
    <w:rsid w:val="0025367D"/>
    <w:rsid w:val="00281034"/>
    <w:rsid w:val="002B7857"/>
    <w:rsid w:val="002E2034"/>
    <w:rsid w:val="002E45BB"/>
    <w:rsid w:val="003132CF"/>
    <w:rsid w:val="0036283A"/>
    <w:rsid w:val="0037616E"/>
    <w:rsid w:val="00384704"/>
    <w:rsid w:val="00395945"/>
    <w:rsid w:val="003C282F"/>
    <w:rsid w:val="003E4818"/>
    <w:rsid w:val="003F1741"/>
    <w:rsid w:val="00405F30"/>
    <w:rsid w:val="00414913"/>
    <w:rsid w:val="0044066C"/>
    <w:rsid w:val="00446BAE"/>
    <w:rsid w:val="004552D8"/>
    <w:rsid w:val="00484286"/>
    <w:rsid w:val="00484B47"/>
    <w:rsid w:val="004A2B4F"/>
    <w:rsid w:val="004A6BF7"/>
    <w:rsid w:val="004B0629"/>
    <w:rsid w:val="004F4572"/>
    <w:rsid w:val="00510203"/>
    <w:rsid w:val="00517F1D"/>
    <w:rsid w:val="005275A4"/>
    <w:rsid w:val="00553BBB"/>
    <w:rsid w:val="005574F6"/>
    <w:rsid w:val="005812C1"/>
    <w:rsid w:val="005A2496"/>
    <w:rsid w:val="005A2A77"/>
    <w:rsid w:val="00606386"/>
    <w:rsid w:val="00614F8A"/>
    <w:rsid w:val="00626F2E"/>
    <w:rsid w:val="00642EE1"/>
    <w:rsid w:val="00675AF7"/>
    <w:rsid w:val="00711BE9"/>
    <w:rsid w:val="00731991"/>
    <w:rsid w:val="00743841"/>
    <w:rsid w:val="007A235F"/>
    <w:rsid w:val="007A78E7"/>
    <w:rsid w:val="007B6C7F"/>
    <w:rsid w:val="007C1DF6"/>
    <w:rsid w:val="007C2BEC"/>
    <w:rsid w:val="007D257A"/>
    <w:rsid w:val="007D763D"/>
    <w:rsid w:val="007E3192"/>
    <w:rsid w:val="008144CA"/>
    <w:rsid w:val="00821545"/>
    <w:rsid w:val="00822A29"/>
    <w:rsid w:val="00864D2D"/>
    <w:rsid w:val="00867984"/>
    <w:rsid w:val="008863C5"/>
    <w:rsid w:val="00897BD1"/>
    <w:rsid w:val="008B2B20"/>
    <w:rsid w:val="008C65F2"/>
    <w:rsid w:val="008E59CF"/>
    <w:rsid w:val="00923FDF"/>
    <w:rsid w:val="00934AC0"/>
    <w:rsid w:val="009543BC"/>
    <w:rsid w:val="00971917"/>
    <w:rsid w:val="009839F7"/>
    <w:rsid w:val="00992374"/>
    <w:rsid w:val="009B6914"/>
    <w:rsid w:val="009C70E6"/>
    <w:rsid w:val="009E31AE"/>
    <w:rsid w:val="009E59DC"/>
    <w:rsid w:val="00A41D50"/>
    <w:rsid w:val="00A41ED7"/>
    <w:rsid w:val="00A42EAF"/>
    <w:rsid w:val="00A4636E"/>
    <w:rsid w:val="00A66677"/>
    <w:rsid w:val="00A75B1D"/>
    <w:rsid w:val="00A90F8A"/>
    <w:rsid w:val="00AA298A"/>
    <w:rsid w:val="00AA4E5A"/>
    <w:rsid w:val="00AB412A"/>
    <w:rsid w:val="00AE5AAF"/>
    <w:rsid w:val="00AF294F"/>
    <w:rsid w:val="00B0451E"/>
    <w:rsid w:val="00B369C9"/>
    <w:rsid w:val="00B47453"/>
    <w:rsid w:val="00B47E0A"/>
    <w:rsid w:val="00B57E7D"/>
    <w:rsid w:val="00B80ECB"/>
    <w:rsid w:val="00B953E9"/>
    <w:rsid w:val="00BA24C5"/>
    <w:rsid w:val="00BA69A1"/>
    <w:rsid w:val="00BB3C94"/>
    <w:rsid w:val="00BD66E4"/>
    <w:rsid w:val="00C02295"/>
    <w:rsid w:val="00C040A3"/>
    <w:rsid w:val="00C20E63"/>
    <w:rsid w:val="00C30CEE"/>
    <w:rsid w:val="00C50B14"/>
    <w:rsid w:val="00C52D35"/>
    <w:rsid w:val="00C623C0"/>
    <w:rsid w:val="00C91015"/>
    <w:rsid w:val="00C920F6"/>
    <w:rsid w:val="00CC43A9"/>
    <w:rsid w:val="00CE1A88"/>
    <w:rsid w:val="00CE5849"/>
    <w:rsid w:val="00CF23E3"/>
    <w:rsid w:val="00CF7D81"/>
    <w:rsid w:val="00D1766F"/>
    <w:rsid w:val="00D24D0F"/>
    <w:rsid w:val="00D4485D"/>
    <w:rsid w:val="00D44A77"/>
    <w:rsid w:val="00D46D69"/>
    <w:rsid w:val="00D63C7D"/>
    <w:rsid w:val="00D81A31"/>
    <w:rsid w:val="00DA20BD"/>
    <w:rsid w:val="00DA3643"/>
    <w:rsid w:val="00DB2158"/>
    <w:rsid w:val="00DB348C"/>
    <w:rsid w:val="00DE6630"/>
    <w:rsid w:val="00DF5E42"/>
    <w:rsid w:val="00E14FF0"/>
    <w:rsid w:val="00E236CE"/>
    <w:rsid w:val="00E31D01"/>
    <w:rsid w:val="00E51664"/>
    <w:rsid w:val="00E87A9E"/>
    <w:rsid w:val="00EB17F3"/>
    <w:rsid w:val="00EB7968"/>
    <w:rsid w:val="00F0174F"/>
    <w:rsid w:val="00F07287"/>
    <w:rsid w:val="00F339DF"/>
    <w:rsid w:val="00F34F7B"/>
    <w:rsid w:val="00F3697F"/>
    <w:rsid w:val="00F46629"/>
    <w:rsid w:val="00F93737"/>
    <w:rsid w:val="00FA1BAB"/>
    <w:rsid w:val="00FC4229"/>
    <w:rsid w:val="00FC5D77"/>
    <w:rsid w:val="0603400C"/>
    <w:rsid w:val="06543448"/>
    <w:rsid w:val="14F00FB8"/>
    <w:rsid w:val="1636158B"/>
    <w:rsid w:val="16D63B17"/>
    <w:rsid w:val="1CAB1879"/>
    <w:rsid w:val="31777E00"/>
    <w:rsid w:val="38750DF5"/>
    <w:rsid w:val="3CCF7969"/>
    <w:rsid w:val="418C25D5"/>
    <w:rsid w:val="43C979D9"/>
    <w:rsid w:val="466169E6"/>
    <w:rsid w:val="479C4BC8"/>
    <w:rsid w:val="487264B9"/>
    <w:rsid w:val="54705E53"/>
    <w:rsid w:val="59102BA4"/>
    <w:rsid w:val="5A43492C"/>
    <w:rsid w:val="5A811E73"/>
    <w:rsid w:val="60DF48B4"/>
    <w:rsid w:val="77421ECC"/>
    <w:rsid w:val="791C7D3B"/>
    <w:rsid w:val="798B1D17"/>
    <w:rsid w:val="799D193E"/>
    <w:rsid w:val="7B284A21"/>
    <w:rsid w:val="7E783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39D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F339DF"/>
    <w:rPr>
      <w:sz w:val="18"/>
      <w:szCs w:val="18"/>
    </w:rPr>
  </w:style>
  <w:style w:type="paragraph" w:styleId="a4">
    <w:name w:val="footer"/>
    <w:basedOn w:val="a"/>
    <w:link w:val="Char0"/>
    <w:qFormat/>
    <w:rsid w:val="00F339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autoRedefine/>
    <w:qFormat/>
    <w:rsid w:val="00F339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autoRedefine/>
    <w:uiPriority w:val="99"/>
    <w:unhideWhenUsed/>
    <w:qFormat/>
    <w:rsid w:val="00F339DF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  <w:style w:type="table" w:styleId="a7">
    <w:name w:val="Table Grid"/>
    <w:basedOn w:val="a1"/>
    <w:autoRedefine/>
    <w:uiPriority w:val="59"/>
    <w:qFormat/>
    <w:rsid w:val="00F339D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autoRedefine/>
    <w:qFormat/>
    <w:rsid w:val="00F339DF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0">
    <w:name w:val="页脚 Char"/>
    <w:basedOn w:val="a0"/>
    <w:link w:val="a4"/>
    <w:autoRedefine/>
    <w:qFormat/>
    <w:rsid w:val="00F339DF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List Paragraph"/>
    <w:basedOn w:val="a"/>
    <w:autoRedefine/>
    <w:uiPriority w:val="99"/>
    <w:unhideWhenUsed/>
    <w:qFormat/>
    <w:rsid w:val="00F339DF"/>
    <w:pPr>
      <w:ind w:firstLineChars="200" w:firstLine="420"/>
    </w:pPr>
  </w:style>
  <w:style w:type="character" w:customStyle="1" w:styleId="Char">
    <w:name w:val="批注框文本 Char"/>
    <w:basedOn w:val="a0"/>
    <w:link w:val="a3"/>
    <w:autoRedefine/>
    <w:qFormat/>
    <w:rsid w:val="00F339DF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243</Words>
  <Characters>1387</Characters>
  <Application>Microsoft Office Word</Application>
  <DocSecurity>0</DocSecurity>
  <Lines>11</Lines>
  <Paragraphs>3</Paragraphs>
  <ScaleCrop>false</ScaleCrop>
  <Company>Microsoft</Company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2</cp:lastModifiedBy>
  <cp:revision>121</cp:revision>
  <cp:lastPrinted>2023-08-31T00:31:00Z</cp:lastPrinted>
  <dcterms:created xsi:type="dcterms:W3CDTF">2022-10-20T01:32:00Z</dcterms:created>
  <dcterms:modified xsi:type="dcterms:W3CDTF">2026-09-21T08:27:00Z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6530E3E03409464FB214637642C76BFF_13</vt:lpwstr>
  </property>
  <property fmtid="{D5CDD505-2E9C-101B-9397-08002B2CF9AE}" pid="4" name="KSOTemplateDocerSaveRecord">
    <vt:lpwstr>eyJoZGlkIjoiMjFiODJiYTEyNjQ4ZGVmODQ5MmM0ZmI1MTY3NThhOTYiLCJ1c2VySWQiOiIzODgwMzIxNjYifQ==</vt:lpwstr>
  </property>
</Properties>
</file>