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7BC713">
      <w:pPr>
        <w:spacing w:beforeLines="100" w:afterLines="100" w:line="370" w:lineRule="exact"/>
        <w:jc w:val="center"/>
        <w:rPr>
          <w:rFonts w:ascii="方正小标宋简体" w:hAnsi="仿宋" w:eastAsia="方正小标宋简体" w:cstheme="minorBidi"/>
          <w:sz w:val="44"/>
          <w:szCs w:val="44"/>
        </w:rPr>
      </w:pPr>
      <w:r>
        <w:rPr>
          <w:rFonts w:hint="eastAsia" w:ascii="方正小标宋简体" w:hAnsi="仿宋" w:eastAsia="方正小标宋简体" w:cstheme="minorBidi"/>
          <w:sz w:val="44"/>
          <w:szCs w:val="44"/>
        </w:rPr>
        <w:t>印刷品项目比价方案</w:t>
      </w:r>
    </w:p>
    <w:p w14:paraId="565F2B32">
      <w:pPr>
        <w:spacing w:beforeLines="100" w:afterLines="100" w:line="360" w:lineRule="exact"/>
        <w:ind w:firstLine="560" w:firstLineChars="200"/>
        <w:jc w:val="left"/>
        <w:rPr>
          <w:rFonts w:ascii="仿宋" w:hAnsi="仿宋" w:eastAsia="仿宋"/>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印刷品项目</w:t>
      </w:r>
      <w:r>
        <w:rPr>
          <w:rFonts w:hint="eastAsia" w:ascii="仿宋" w:hAnsi="仿宋" w:eastAsia="仿宋"/>
          <w:color w:val="000000" w:themeColor="text1"/>
          <w:sz w:val="28"/>
          <w:szCs w:val="28"/>
          <w:lang w:val="en-US" w:eastAsia="zh-CN"/>
          <w14:textFill>
            <w14:solidFill>
              <w14:schemeClr w14:val="tx1"/>
            </w14:solidFill>
          </w14:textFill>
        </w:rPr>
        <w:t>于2026年9月16日组织现场比价，请有意向的单位于时间：2026年9月16日下午14时00分（北京时间），递交截止时间：2026年9月16日下午14时30分（北京时间）（该时间起不再接收响应文件），递交地点：江苏大学附属医院行政3号楼总务处二楼会议室。</w:t>
      </w:r>
    </w:p>
    <w:p w14:paraId="645D617D">
      <w:pPr>
        <w:adjustRightInd w:val="0"/>
        <w:spacing w:line="360" w:lineRule="exact"/>
        <w:ind w:firstLine="560" w:firstLineChars="200"/>
        <w:jc w:val="left"/>
        <w:rPr>
          <w:rFonts w:ascii="仿宋" w:hAnsi="仿宋" w:eastAsia="仿宋"/>
          <w:b/>
          <w:color w:val="000000" w:themeColor="text1"/>
          <w:sz w:val="28"/>
          <w:szCs w:val="28"/>
          <w14:textFill>
            <w14:solidFill>
              <w14:schemeClr w14:val="tx1"/>
            </w14:solidFill>
          </w14:textFill>
        </w:rPr>
      </w:pPr>
      <w:r>
        <w:rPr>
          <w:rFonts w:hint="eastAsia" w:ascii="仿宋" w:hAnsi="仿宋" w:eastAsia="仿宋"/>
          <w:color w:val="000000" w:themeColor="text1"/>
          <w:sz w:val="28"/>
          <w:szCs w:val="28"/>
          <w14:textFill>
            <w14:solidFill>
              <w14:schemeClr w14:val="tx1"/>
            </w14:solidFill>
          </w14:textFill>
        </w:rPr>
        <w:t>印刷品项目比价方案</w:t>
      </w:r>
      <w:r>
        <w:rPr>
          <w:rFonts w:ascii="仿宋" w:hAnsi="仿宋" w:eastAsia="仿宋"/>
          <w:color w:val="000000" w:themeColor="text1"/>
          <w:sz w:val="28"/>
          <w:szCs w:val="28"/>
          <w14:textFill>
            <w14:solidFill>
              <w14:schemeClr w14:val="tx1"/>
            </w14:solidFill>
          </w14:textFill>
        </w:rPr>
        <w:t>具体要求如下：</w:t>
      </w:r>
    </w:p>
    <w:p w14:paraId="52B9C2FF">
      <w:pPr>
        <w:adjustRightInd w:val="0"/>
        <w:spacing w:line="440" w:lineRule="exact"/>
        <w:ind w:firstLine="562" w:firstLineChars="200"/>
        <w:rPr>
          <w:rFonts w:ascii="仿宋" w:hAnsi="仿宋" w:eastAsia="仿宋"/>
          <w:b/>
          <w:color w:val="000000" w:themeColor="text1"/>
          <w:sz w:val="28"/>
          <w:szCs w:val="28"/>
          <w14:textFill>
            <w14:solidFill>
              <w14:schemeClr w14:val="tx1"/>
            </w14:solidFill>
          </w14:textFill>
        </w:rPr>
      </w:pPr>
      <w:r>
        <w:rPr>
          <w:rFonts w:hint="eastAsia" w:ascii="仿宋" w:hAnsi="仿宋" w:eastAsia="仿宋"/>
          <w:b/>
          <w:color w:val="000000" w:themeColor="text1"/>
          <w:sz w:val="28"/>
          <w:szCs w:val="28"/>
          <w14:textFill>
            <w14:solidFill>
              <w14:schemeClr w14:val="tx1"/>
            </w14:solidFill>
          </w14:textFill>
        </w:rPr>
        <w:t>1.项目概况及要求</w:t>
      </w:r>
      <w:r>
        <w:rPr>
          <w:rFonts w:hint="eastAsia" w:ascii="仿宋" w:hAnsi="仿宋" w:eastAsia="仿宋"/>
          <w:sz w:val="28"/>
          <w:szCs w:val="28"/>
        </w:rPr>
        <w:t>（本项所有要求均需满足，供应商须提供承诺函，承诺函见附件二）</w:t>
      </w:r>
      <w:r>
        <w:rPr>
          <w:rFonts w:hint="eastAsia" w:ascii="仿宋" w:hAnsi="仿宋" w:eastAsia="仿宋"/>
          <w:b/>
          <w:color w:val="000000" w:themeColor="text1"/>
          <w:sz w:val="28"/>
          <w:szCs w:val="28"/>
          <w14:textFill>
            <w14:solidFill>
              <w14:schemeClr w14:val="tx1"/>
            </w14:solidFill>
          </w14:textFill>
        </w:rPr>
        <w:t>：</w:t>
      </w:r>
    </w:p>
    <w:p w14:paraId="43667A96">
      <w:pPr>
        <w:widowControl/>
        <w:spacing w:line="440" w:lineRule="exact"/>
        <w:ind w:firstLine="560" w:firstLineChars="200"/>
        <w:textAlignment w:val="center"/>
        <w:rPr>
          <w:rFonts w:ascii="仿宋" w:hAnsi="仿宋" w:eastAsia="仿宋"/>
          <w:sz w:val="28"/>
          <w:szCs w:val="28"/>
        </w:rPr>
      </w:pPr>
      <w:r>
        <w:rPr>
          <w:rFonts w:hint="eastAsia" w:ascii="仿宋" w:hAnsi="仿宋" w:eastAsia="仿宋"/>
          <w:sz w:val="28"/>
          <w:szCs w:val="28"/>
        </w:rPr>
        <w:t>1.1服务范围：院内所有处方、治疗同意书、登记本、护理手册等印刷制品；</w:t>
      </w:r>
    </w:p>
    <w:p w14:paraId="68A94230">
      <w:pPr>
        <w:widowControl/>
        <w:spacing w:line="440" w:lineRule="exact"/>
        <w:ind w:firstLine="560" w:firstLineChars="200"/>
        <w:textAlignment w:val="center"/>
        <w:rPr>
          <w:rFonts w:ascii="仿宋" w:hAnsi="仿宋" w:eastAsia="仿宋"/>
          <w:sz w:val="28"/>
          <w:szCs w:val="28"/>
        </w:rPr>
      </w:pPr>
      <w:r>
        <w:rPr>
          <w:rFonts w:hint="eastAsia" w:ascii="仿宋" w:hAnsi="仿宋" w:eastAsia="仿宋"/>
          <w:sz w:val="28"/>
          <w:szCs w:val="28"/>
        </w:rPr>
        <w:t>1.2服务要求：</w:t>
      </w:r>
    </w:p>
    <w:p w14:paraId="6FDB89BE">
      <w:pPr>
        <w:adjustRightInd w:val="0"/>
        <w:spacing w:line="440" w:lineRule="exact"/>
        <w:ind w:firstLine="420" w:firstLineChars="150"/>
        <w:rPr>
          <w:rFonts w:ascii="仿宋" w:hAnsi="仿宋" w:eastAsia="仿宋"/>
          <w:sz w:val="28"/>
          <w:szCs w:val="28"/>
        </w:rPr>
      </w:pPr>
      <w:r>
        <w:rPr>
          <w:rFonts w:ascii="仿宋" w:hAnsi="仿宋" w:eastAsia="仿宋"/>
          <w:sz w:val="28"/>
          <w:szCs w:val="28"/>
        </w:rPr>
        <w:t>（</w:t>
      </w:r>
      <w:r>
        <w:rPr>
          <w:rFonts w:hint="eastAsia" w:ascii="仿宋" w:hAnsi="仿宋" w:eastAsia="仿宋"/>
          <w:sz w:val="28"/>
          <w:szCs w:val="28"/>
        </w:rPr>
        <w:t>1</w:t>
      </w:r>
      <w:r>
        <w:rPr>
          <w:rFonts w:ascii="仿宋" w:hAnsi="仿宋" w:eastAsia="仿宋"/>
          <w:sz w:val="28"/>
          <w:szCs w:val="28"/>
        </w:rPr>
        <w:t>）印刷内容</w:t>
      </w:r>
      <w:r>
        <w:rPr>
          <w:rFonts w:hint="eastAsia" w:ascii="仿宋" w:hAnsi="仿宋" w:eastAsia="仿宋"/>
          <w:sz w:val="28"/>
          <w:szCs w:val="28"/>
        </w:rPr>
        <w:t>符合</w:t>
      </w:r>
      <w:r>
        <w:rPr>
          <w:rFonts w:ascii="仿宋" w:hAnsi="仿宋" w:eastAsia="仿宋"/>
          <w:sz w:val="28"/>
          <w:szCs w:val="28"/>
        </w:rPr>
        <w:t>原稿，</w:t>
      </w:r>
      <w:r>
        <w:rPr>
          <w:rFonts w:hint="eastAsia" w:ascii="仿宋" w:hAnsi="仿宋" w:eastAsia="仿宋"/>
          <w:sz w:val="28"/>
          <w:szCs w:val="28"/>
        </w:rPr>
        <w:t>文字清晰，</w:t>
      </w:r>
      <w:r>
        <w:rPr>
          <w:rFonts w:ascii="仿宋" w:hAnsi="仿宋" w:eastAsia="仿宋"/>
          <w:sz w:val="28"/>
          <w:szCs w:val="28"/>
        </w:rPr>
        <w:t>色调层次清晰，</w:t>
      </w:r>
      <w:r>
        <w:rPr>
          <w:rFonts w:hint="eastAsia" w:ascii="仿宋" w:hAnsi="仿宋" w:eastAsia="仿宋"/>
          <w:sz w:val="28"/>
          <w:szCs w:val="28"/>
        </w:rPr>
        <w:t>深浅程度均匀，</w:t>
      </w:r>
      <w:r>
        <w:rPr>
          <w:rFonts w:ascii="仿宋" w:hAnsi="仿宋" w:eastAsia="仿宋"/>
          <w:sz w:val="28"/>
          <w:szCs w:val="28"/>
        </w:rPr>
        <w:t>套印准确，无重影、叠印不良、斑纹；</w:t>
      </w:r>
    </w:p>
    <w:p w14:paraId="23303437">
      <w:pPr>
        <w:adjustRightInd w:val="0"/>
        <w:spacing w:line="440" w:lineRule="exact"/>
        <w:ind w:firstLine="420" w:firstLineChars="150"/>
        <w:rPr>
          <w:rFonts w:ascii="仿宋" w:hAnsi="仿宋" w:eastAsia="仿宋"/>
          <w:sz w:val="28"/>
          <w:szCs w:val="28"/>
        </w:rPr>
      </w:pPr>
      <w:r>
        <w:rPr>
          <w:rFonts w:hint="eastAsia" w:ascii="仿宋" w:hAnsi="仿宋" w:eastAsia="仿宋"/>
          <w:sz w:val="28"/>
          <w:szCs w:val="28"/>
        </w:rPr>
        <w:t>（2）页面</w:t>
      </w:r>
      <w:r>
        <w:rPr>
          <w:rFonts w:ascii="仿宋" w:hAnsi="仿宋" w:eastAsia="仿宋"/>
          <w:sz w:val="28"/>
          <w:szCs w:val="28"/>
        </w:rPr>
        <w:t>无明显褶皱，无浮脏、污脏、蹭脏、指印等，裁切尺寸、装订标准符合院方要求</w:t>
      </w:r>
      <w:r>
        <w:rPr>
          <w:rFonts w:hint="eastAsia" w:ascii="仿宋" w:hAnsi="仿宋" w:eastAsia="仿宋"/>
          <w:sz w:val="28"/>
          <w:szCs w:val="28"/>
        </w:rPr>
        <w:t>；</w:t>
      </w:r>
    </w:p>
    <w:p w14:paraId="134EB6D0">
      <w:pPr>
        <w:adjustRightInd w:val="0"/>
        <w:spacing w:line="440" w:lineRule="exact"/>
        <w:ind w:firstLine="420" w:firstLineChars="150"/>
        <w:rPr>
          <w:rFonts w:ascii="仿宋" w:hAnsi="仿宋" w:eastAsia="仿宋"/>
          <w:sz w:val="28"/>
          <w:szCs w:val="28"/>
        </w:rPr>
      </w:pPr>
      <w:r>
        <w:rPr>
          <w:rFonts w:hint="eastAsia" w:ascii="仿宋" w:hAnsi="仿宋" w:eastAsia="仿宋"/>
          <w:sz w:val="28"/>
          <w:szCs w:val="28"/>
        </w:rPr>
        <w:t>（3）提供排版设计、印刷装订、送货上门等服务；</w:t>
      </w:r>
    </w:p>
    <w:p w14:paraId="465A2A5A">
      <w:pPr>
        <w:adjustRightInd w:val="0"/>
        <w:spacing w:line="440" w:lineRule="exact"/>
        <w:ind w:firstLine="420" w:firstLineChars="150"/>
        <w:rPr>
          <w:rFonts w:ascii="仿宋" w:hAnsi="仿宋" w:eastAsia="仿宋"/>
          <w:sz w:val="28"/>
          <w:szCs w:val="28"/>
        </w:rPr>
      </w:pPr>
      <w:r>
        <w:rPr>
          <w:rFonts w:hint="eastAsia" w:ascii="仿宋" w:hAnsi="仿宋" w:eastAsia="仿宋"/>
          <w:sz w:val="28"/>
          <w:szCs w:val="28"/>
        </w:rPr>
        <w:t>（4）所有印刷样品经院方确认后方可投入制作。</w:t>
      </w:r>
    </w:p>
    <w:p w14:paraId="7BAF96B6">
      <w:pPr>
        <w:adjustRightInd w:val="0"/>
        <w:spacing w:line="440" w:lineRule="exact"/>
        <w:ind w:firstLine="420" w:firstLineChars="150"/>
        <w:rPr>
          <w:rFonts w:ascii="仿宋" w:hAnsi="仿宋" w:eastAsia="仿宋"/>
          <w:sz w:val="28"/>
          <w:szCs w:val="28"/>
        </w:rPr>
      </w:pPr>
      <w:r>
        <w:rPr>
          <w:rFonts w:hint="eastAsia" w:ascii="仿宋" w:hAnsi="仿宋" w:eastAsia="仿宋"/>
          <w:sz w:val="28"/>
          <w:szCs w:val="28"/>
        </w:rPr>
        <w:t>（5）供货期：供应商在收到院方采购订单后，须在48小时内将货物送至指定地点。如遇大型检查等特殊情况，供应商须在24小时内将货物送至指定地点。</w:t>
      </w:r>
    </w:p>
    <w:p w14:paraId="7562ECFB">
      <w:pPr>
        <w:adjustRightInd w:val="0"/>
        <w:spacing w:line="440" w:lineRule="exact"/>
        <w:ind w:firstLine="560" w:firstLineChars="200"/>
        <w:rPr>
          <w:rFonts w:ascii="仿宋" w:hAnsi="仿宋" w:eastAsia="仿宋"/>
          <w:sz w:val="28"/>
          <w:szCs w:val="28"/>
        </w:rPr>
      </w:pPr>
      <w:r>
        <w:rPr>
          <w:rFonts w:hint="eastAsia" w:ascii="仿宋" w:hAnsi="仿宋" w:eastAsia="仿宋"/>
          <w:sz w:val="28"/>
          <w:szCs w:val="28"/>
        </w:rPr>
        <w:t>1.3结算方式：每月按实际使用的品种所报单价及使用数量结算，入库3个月后付款。</w:t>
      </w:r>
    </w:p>
    <w:p w14:paraId="6DE29B8E">
      <w:pPr>
        <w:adjustRightInd w:val="0"/>
        <w:spacing w:line="440" w:lineRule="exact"/>
        <w:ind w:firstLine="560" w:firstLineChars="200"/>
        <w:rPr>
          <w:rFonts w:ascii="仿宋" w:hAnsi="仿宋" w:eastAsia="仿宋"/>
          <w:sz w:val="28"/>
          <w:szCs w:val="28"/>
        </w:rPr>
      </w:pPr>
      <w:r>
        <w:rPr>
          <w:rFonts w:hint="eastAsia" w:ascii="仿宋" w:hAnsi="仿宋" w:eastAsia="仿宋"/>
          <w:sz w:val="28"/>
          <w:szCs w:val="28"/>
        </w:rPr>
        <w:t>1.4项目有效期：1年</w:t>
      </w:r>
    </w:p>
    <w:p w14:paraId="248E73F4">
      <w:pPr>
        <w:adjustRightInd w:val="0"/>
        <w:spacing w:line="440" w:lineRule="exact"/>
        <w:ind w:firstLine="551" w:firstLineChars="196"/>
        <w:rPr>
          <w:rFonts w:ascii="仿宋" w:hAnsi="仿宋" w:eastAsia="仿宋" w:cs="宋体"/>
          <w:b/>
          <w:kern w:val="0"/>
          <w:sz w:val="28"/>
          <w:szCs w:val="28"/>
        </w:rPr>
      </w:pPr>
      <w:r>
        <w:rPr>
          <w:rFonts w:hint="eastAsia" w:ascii="仿宋" w:hAnsi="仿宋" w:eastAsia="仿宋" w:cs="宋体"/>
          <w:b/>
          <w:kern w:val="0"/>
          <w:sz w:val="28"/>
          <w:szCs w:val="28"/>
        </w:rPr>
        <w:t>2.比价方案：</w:t>
      </w:r>
    </w:p>
    <w:p w14:paraId="3EA1F88B">
      <w:pPr>
        <w:adjustRightInd w:val="0"/>
        <w:spacing w:line="440" w:lineRule="exact"/>
        <w:ind w:firstLine="560" w:firstLineChars="200"/>
        <w:jc w:val="left"/>
        <w:rPr>
          <w:rFonts w:ascii="仿宋" w:hAnsi="仿宋" w:eastAsia="仿宋"/>
          <w:sz w:val="28"/>
          <w:szCs w:val="28"/>
        </w:rPr>
      </w:pPr>
      <w:r>
        <w:rPr>
          <w:rFonts w:hint="eastAsia" w:ascii="仿宋" w:hAnsi="仿宋" w:eastAsia="仿宋"/>
          <w:sz w:val="28"/>
          <w:szCs w:val="28"/>
        </w:rPr>
        <w:t>2.1本次采用资格后审方式，现场</w:t>
      </w:r>
      <w:r>
        <w:rPr>
          <w:rFonts w:ascii="仿宋" w:hAnsi="仿宋" w:eastAsia="仿宋"/>
          <w:sz w:val="28"/>
          <w:szCs w:val="28"/>
        </w:rPr>
        <w:t>公开各单位报价方式，根据综合单价高低进行比价，供应商须全品类供货，否则为无效</w:t>
      </w:r>
      <w:r>
        <w:rPr>
          <w:rFonts w:hint="eastAsia" w:ascii="仿宋" w:hAnsi="仿宋" w:eastAsia="仿宋"/>
          <w:sz w:val="28"/>
          <w:szCs w:val="28"/>
        </w:rPr>
        <w:t>报价，各分项报价应不高于最高限价，否则视为无效报价</w:t>
      </w:r>
      <w:r>
        <w:rPr>
          <w:rFonts w:ascii="仿宋" w:hAnsi="仿宋" w:eastAsia="仿宋"/>
          <w:sz w:val="28"/>
          <w:szCs w:val="28"/>
        </w:rPr>
        <w:t>。</w:t>
      </w:r>
    </w:p>
    <w:p w14:paraId="3D52D656">
      <w:pPr>
        <w:adjustRightInd w:val="0"/>
        <w:spacing w:line="440" w:lineRule="exact"/>
        <w:ind w:firstLine="560" w:firstLineChars="200"/>
        <w:jc w:val="left"/>
        <w:rPr>
          <w:rFonts w:ascii="仿宋" w:hAnsi="仿宋" w:eastAsia="仿宋"/>
          <w:sz w:val="28"/>
          <w:szCs w:val="28"/>
        </w:rPr>
      </w:pPr>
      <w:r>
        <w:rPr>
          <w:rFonts w:hint="eastAsia" w:ascii="仿宋" w:hAnsi="仿宋" w:eastAsia="仿宋"/>
          <w:sz w:val="28"/>
          <w:szCs w:val="28"/>
        </w:rPr>
        <w:t>2.2</w:t>
      </w:r>
      <w:r>
        <w:rPr>
          <w:rFonts w:ascii="仿宋" w:hAnsi="仿宋" w:eastAsia="仿宋"/>
          <w:sz w:val="28"/>
          <w:szCs w:val="28"/>
        </w:rPr>
        <w:t>各报价单位须提前准备好</w:t>
      </w:r>
      <w:r>
        <w:rPr>
          <w:rFonts w:hint="eastAsia" w:ascii="仿宋" w:hAnsi="仿宋" w:eastAsia="仿宋"/>
          <w:sz w:val="28"/>
          <w:szCs w:val="28"/>
        </w:rPr>
        <w:t>本单位</w:t>
      </w:r>
      <w:r>
        <w:rPr>
          <w:rFonts w:ascii="仿宋" w:hAnsi="仿宋" w:eastAsia="仿宋"/>
          <w:sz w:val="28"/>
          <w:szCs w:val="28"/>
        </w:rPr>
        <w:t>营业执照</w:t>
      </w:r>
      <w:r>
        <w:rPr>
          <w:rFonts w:hint="eastAsia" w:ascii="仿宋" w:hAnsi="仿宋" w:eastAsia="仿宋"/>
          <w:sz w:val="28"/>
          <w:szCs w:val="28"/>
        </w:rPr>
        <w:t>（复印件加盖公司公章）</w:t>
      </w:r>
      <w:r>
        <w:rPr>
          <w:rFonts w:ascii="仿宋" w:hAnsi="仿宋" w:eastAsia="仿宋"/>
          <w:sz w:val="28"/>
          <w:szCs w:val="28"/>
        </w:rPr>
        <w:t>、产品纸质报价</w:t>
      </w:r>
      <w:r>
        <w:rPr>
          <w:rFonts w:hint="eastAsia" w:ascii="仿宋" w:hAnsi="仿宋" w:eastAsia="仿宋"/>
          <w:sz w:val="28"/>
          <w:szCs w:val="28"/>
        </w:rPr>
        <w:t>单</w:t>
      </w:r>
      <w:r>
        <w:rPr>
          <w:rFonts w:ascii="仿宋" w:hAnsi="仿宋" w:eastAsia="仿宋"/>
          <w:sz w:val="28"/>
          <w:szCs w:val="28"/>
        </w:rPr>
        <w:t>（</w:t>
      </w:r>
      <w:r>
        <w:rPr>
          <w:rFonts w:hint="eastAsia" w:ascii="仿宋" w:hAnsi="仿宋" w:eastAsia="仿宋"/>
          <w:sz w:val="28"/>
          <w:szCs w:val="28"/>
        </w:rPr>
        <w:t>下载、填写并打印附件一印刷品项目报价单，须加盖公司公章</w:t>
      </w:r>
      <w:r>
        <w:rPr>
          <w:rFonts w:ascii="仿宋" w:hAnsi="仿宋" w:eastAsia="仿宋"/>
          <w:sz w:val="28"/>
          <w:szCs w:val="28"/>
        </w:rPr>
        <w:t>）、承诺</w:t>
      </w:r>
      <w:r>
        <w:rPr>
          <w:rFonts w:hint="eastAsia" w:ascii="仿宋" w:hAnsi="仿宋" w:eastAsia="仿宋"/>
          <w:sz w:val="28"/>
          <w:szCs w:val="28"/>
        </w:rPr>
        <w:t>函</w:t>
      </w:r>
      <w:r>
        <w:rPr>
          <w:rFonts w:ascii="仿宋" w:hAnsi="仿宋" w:eastAsia="仿宋"/>
          <w:sz w:val="28"/>
          <w:szCs w:val="28"/>
        </w:rPr>
        <w:t>（</w:t>
      </w:r>
      <w:r>
        <w:rPr>
          <w:rFonts w:hint="eastAsia" w:ascii="仿宋" w:hAnsi="仿宋" w:eastAsia="仿宋"/>
          <w:sz w:val="28"/>
          <w:szCs w:val="28"/>
        </w:rPr>
        <w:t>下载、填写并打印附件二印刷品项目承诺函，填写公司全称并加盖公司公章</w:t>
      </w:r>
      <w:r>
        <w:rPr>
          <w:rFonts w:ascii="仿宋" w:hAnsi="仿宋" w:eastAsia="仿宋"/>
          <w:sz w:val="28"/>
          <w:szCs w:val="28"/>
        </w:rPr>
        <w:t>），如投标人</w:t>
      </w:r>
      <w:r>
        <w:rPr>
          <w:rFonts w:hint="eastAsia" w:ascii="仿宋" w:hAnsi="仿宋" w:eastAsia="仿宋"/>
          <w:sz w:val="28"/>
          <w:szCs w:val="28"/>
        </w:rPr>
        <w:t>不是</w:t>
      </w:r>
      <w:r>
        <w:rPr>
          <w:rFonts w:ascii="仿宋" w:hAnsi="仿宋" w:eastAsia="仿宋"/>
          <w:sz w:val="28"/>
          <w:szCs w:val="28"/>
        </w:rPr>
        <w:t>公司法人需提供授权委托书和投标代理人身份证</w:t>
      </w:r>
      <w:r>
        <w:rPr>
          <w:rFonts w:hint="eastAsia" w:ascii="仿宋" w:hAnsi="仿宋" w:eastAsia="仿宋"/>
          <w:sz w:val="28"/>
          <w:szCs w:val="28"/>
        </w:rPr>
        <w:t>正反面</w:t>
      </w:r>
      <w:r>
        <w:rPr>
          <w:rFonts w:ascii="仿宋" w:hAnsi="仿宋" w:eastAsia="仿宋"/>
          <w:sz w:val="28"/>
          <w:szCs w:val="28"/>
        </w:rPr>
        <w:t>复印件（</w:t>
      </w:r>
      <w:r>
        <w:rPr>
          <w:rFonts w:hint="eastAsia" w:ascii="仿宋" w:hAnsi="仿宋" w:eastAsia="仿宋"/>
          <w:sz w:val="28"/>
          <w:szCs w:val="28"/>
        </w:rPr>
        <w:t>下载、填写并打印附件三，</w:t>
      </w:r>
      <w:r>
        <w:rPr>
          <w:rFonts w:ascii="仿宋" w:hAnsi="仿宋" w:eastAsia="仿宋"/>
          <w:sz w:val="28"/>
          <w:szCs w:val="28"/>
        </w:rPr>
        <w:t>授权委托书和身份证复印件均需加盖</w:t>
      </w:r>
      <w:r>
        <w:rPr>
          <w:rFonts w:hint="eastAsia" w:ascii="仿宋" w:hAnsi="仿宋" w:eastAsia="仿宋"/>
          <w:sz w:val="28"/>
          <w:szCs w:val="28"/>
        </w:rPr>
        <w:t>公司</w:t>
      </w:r>
      <w:r>
        <w:rPr>
          <w:rFonts w:ascii="仿宋" w:hAnsi="仿宋" w:eastAsia="仿宋"/>
          <w:sz w:val="28"/>
          <w:szCs w:val="28"/>
        </w:rPr>
        <w:t>公章），</w:t>
      </w:r>
      <w:r>
        <w:rPr>
          <w:rFonts w:hint="eastAsia" w:ascii="仿宋" w:hAnsi="仿宋" w:eastAsia="仿宋"/>
          <w:sz w:val="28"/>
          <w:szCs w:val="28"/>
        </w:rPr>
        <w:t>如投标人是公司法人需提供法人身份证正反面复印件（加盖公司公章），U盘</w:t>
      </w:r>
      <w:r>
        <w:rPr>
          <w:rFonts w:ascii="仿宋" w:hAnsi="仿宋" w:eastAsia="仿宋"/>
          <w:sz w:val="28"/>
          <w:szCs w:val="28"/>
        </w:rPr>
        <w:t>（</w:t>
      </w:r>
      <w:r>
        <w:rPr>
          <w:rFonts w:hint="eastAsia" w:ascii="仿宋" w:hAnsi="仿宋" w:eastAsia="仿宋"/>
          <w:sz w:val="28"/>
          <w:szCs w:val="28"/>
        </w:rPr>
        <w:t>内含电子报价单</w:t>
      </w:r>
      <w:r>
        <w:rPr>
          <w:rFonts w:hint="eastAsia" w:ascii="仿宋" w:hAnsi="仿宋" w:eastAsia="仿宋"/>
          <w:sz w:val="28"/>
          <w:szCs w:val="28"/>
          <w:lang w:eastAsia="zh-CN"/>
        </w:rPr>
        <w:t>（</w:t>
      </w:r>
      <w:r>
        <w:rPr>
          <w:rFonts w:hint="eastAsia" w:ascii="仿宋" w:hAnsi="仿宋" w:eastAsia="仿宋"/>
          <w:sz w:val="28"/>
          <w:szCs w:val="28"/>
          <w:lang w:val="en-US" w:eastAsia="zh-CN"/>
        </w:rPr>
        <w:t>附件一</w:t>
      </w:r>
      <w:r>
        <w:rPr>
          <w:rFonts w:hint="eastAsia" w:ascii="仿宋" w:hAnsi="仿宋" w:eastAsia="仿宋"/>
          <w:sz w:val="28"/>
          <w:szCs w:val="28"/>
          <w:lang w:eastAsia="zh-CN"/>
        </w:rPr>
        <w:t>）</w:t>
      </w:r>
      <w:r>
        <w:rPr>
          <w:rFonts w:hint="eastAsia" w:ascii="仿宋" w:hAnsi="仿宋" w:eastAsia="仿宋"/>
          <w:sz w:val="28"/>
          <w:szCs w:val="28"/>
        </w:rPr>
        <w:t>，如</w:t>
      </w:r>
      <w:bookmarkStart w:id="1" w:name="_GoBack"/>
      <w:bookmarkEnd w:id="1"/>
      <w:r>
        <w:rPr>
          <w:rFonts w:hint="eastAsia" w:ascii="仿宋" w:hAnsi="仿宋" w:eastAsia="仿宋"/>
          <w:sz w:val="28"/>
          <w:szCs w:val="28"/>
        </w:rPr>
        <w:t>纸质报价单内容与电子报价单内容不相同，以纸质报价单为准</w:t>
      </w:r>
      <w:r>
        <w:rPr>
          <w:rFonts w:ascii="仿宋" w:hAnsi="仿宋" w:eastAsia="仿宋"/>
          <w:sz w:val="28"/>
          <w:szCs w:val="28"/>
        </w:rPr>
        <w:t>），</w:t>
      </w:r>
      <w:r>
        <w:rPr>
          <w:rFonts w:hint="eastAsia" w:ascii="仿宋" w:hAnsi="仿宋" w:eastAsia="仿宋"/>
          <w:sz w:val="28"/>
          <w:szCs w:val="28"/>
        </w:rPr>
        <w:t>所有材料</w:t>
      </w:r>
      <w:r>
        <w:rPr>
          <w:rFonts w:ascii="仿宋" w:hAnsi="仿宋" w:eastAsia="仿宋"/>
          <w:sz w:val="28"/>
          <w:szCs w:val="28"/>
        </w:rPr>
        <w:t>用文件袋密封包装</w:t>
      </w:r>
      <w:r>
        <w:rPr>
          <w:rFonts w:hint="eastAsia" w:ascii="仿宋" w:hAnsi="仿宋" w:eastAsia="仿宋"/>
          <w:sz w:val="28"/>
          <w:szCs w:val="28"/>
        </w:rPr>
        <w:t>在报价截止时间前送至</w:t>
      </w:r>
      <w:r>
        <w:rPr>
          <w:rFonts w:ascii="仿宋" w:hAnsi="仿宋" w:eastAsia="仿宋"/>
          <w:sz w:val="28"/>
          <w:szCs w:val="28"/>
        </w:rPr>
        <w:t>指定地点</w:t>
      </w:r>
      <w:r>
        <w:rPr>
          <w:rFonts w:hint="eastAsia" w:ascii="仿宋" w:hAnsi="仿宋" w:eastAsia="仿宋"/>
          <w:sz w:val="28"/>
          <w:szCs w:val="28"/>
        </w:rPr>
        <w:t>。</w:t>
      </w:r>
      <w:r>
        <w:rPr>
          <w:rFonts w:hint="eastAsia" w:ascii="仿宋" w:hAnsi="仿宋" w:eastAsia="仿宋"/>
          <w:sz w:val="28"/>
          <w:szCs w:val="28"/>
          <w:u w:val="single"/>
        </w:rPr>
        <w:t>上述内容缺一不可，如若文件袋未密封或上述要求材料未按要求提供或材料未在指定时间截止前提交，则均视为无效报价。</w:t>
      </w:r>
    </w:p>
    <w:p w14:paraId="3536186F">
      <w:pPr>
        <w:adjustRightInd w:val="0"/>
        <w:spacing w:line="440" w:lineRule="exact"/>
        <w:ind w:firstLine="560" w:firstLineChars="200"/>
        <w:jc w:val="left"/>
        <w:rPr>
          <w:rFonts w:ascii="仿宋" w:hAnsi="仿宋" w:eastAsia="仿宋"/>
          <w:sz w:val="28"/>
          <w:szCs w:val="28"/>
        </w:rPr>
      </w:pPr>
      <w:r>
        <w:rPr>
          <w:rFonts w:hint="eastAsia" w:ascii="仿宋" w:hAnsi="仿宋" w:eastAsia="仿宋"/>
          <w:sz w:val="28"/>
          <w:szCs w:val="28"/>
        </w:rPr>
        <w:t>各供应商所提交的所有文件及U盘，均将作为本项目的材料由我院总务处归档保存，不予退还。</w:t>
      </w:r>
    </w:p>
    <w:p w14:paraId="166F0265">
      <w:pPr>
        <w:pStyle w:val="6"/>
        <w:shd w:val="clear" w:color="auto" w:fill="FFFFFF"/>
        <w:adjustRightInd w:val="0"/>
        <w:spacing w:before="0" w:beforeAutospacing="0" w:after="0" w:afterAutospacing="0" w:line="440" w:lineRule="exact"/>
        <w:ind w:left="0" w:firstLine="560" w:firstLineChars="200"/>
        <w:jc w:val="both"/>
        <w:rPr>
          <w:rFonts w:ascii="仿宋" w:hAnsi="仿宋" w:eastAsia="仿宋" w:cs="Times New Roman"/>
          <w:kern w:val="2"/>
          <w:sz w:val="28"/>
          <w:szCs w:val="28"/>
        </w:rPr>
      </w:pPr>
      <w:r>
        <w:rPr>
          <w:rFonts w:hint="eastAsia" w:ascii="仿宋" w:hAnsi="仿宋" w:eastAsia="仿宋" w:cs="Times New Roman"/>
          <w:kern w:val="2"/>
          <w:sz w:val="28"/>
          <w:szCs w:val="28"/>
        </w:rPr>
        <w:t>2.3</w:t>
      </w:r>
      <w:r>
        <w:rPr>
          <w:rFonts w:hint="eastAsia" w:ascii="仿宋" w:hAnsi="仿宋" w:eastAsia="仿宋" w:cs="Times New Roman"/>
          <w:kern w:val="2"/>
          <w:sz w:val="28"/>
          <w:szCs w:val="28"/>
          <w:u w:val="single"/>
        </w:rPr>
        <w:t>满足比价文件实质性要求的单位数量达2家及以上时，公开比价采购，不设二次报价，所提交的报价单即为最终报价，根据综合单价由低到高排序，取前三名为入围供应商（如满足比价文件实质性要求的单位数量只有2家，则对两家进行排名），最低报价单位为中选供应商，其余排名单位为备选。</w:t>
      </w:r>
      <w:r>
        <w:rPr>
          <w:rFonts w:hint="eastAsia" w:ascii="仿宋" w:hAnsi="仿宋" w:eastAsia="仿宋" w:cs="Times New Roman"/>
          <w:kern w:val="2"/>
          <w:sz w:val="28"/>
          <w:szCs w:val="28"/>
        </w:rPr>
        <w:t>若相同报价的投标单位有两家及以上，则现场采用抽签方式决定排名。例如最低报价供应商为一家，次低报价供应商出现三家报价相同，则最低报价供应商自动当选为第一名，通过现场抽签决定二三四名的供应商，最终一二三名供应商为本项目的入围供应商。</w:t>
      </w:r>
    </w:p>
    <w:p w14:paraId="2FE758D5">
      <w:pPr>
        <w:adjustRightInd w:val="0"/>
        <w:spacing w:line="440" w:lineRule="exact"/>
        <w:ind w:firstLine="560" w:firstLineChars="200"/>
        <w:jc w:val="left"/>
        <w:rPr>
          <w:rFonts w:ascii="仿宋" w:hAnsi="仿宋" w:eastAsia="仿宋"/>
          <w:sz w:val="28"/>
          <w:szCs w:val="28"/>
        </w:rPr>
      </w:pPr>
      <w:r>
        <w:rPr>
          <w:rFonts w:hint="eastAsia" w:ascii="仿宋" w:hAnsi="仿宋" w:eastAsia="仿宋"/>
          <w:sz w:val="28"/>
          <w:szCs w:val="28"/>
        </w:rPr>
        <w:t>2.4满足比价文件实质性要求的单位数量仅有1家时，则现场进行谈价，确定中选结果。</w:t>
      </w:r>
    </w:p>
    <w:p w14:paraId="72C058F2">
      <w:pPr>
        <w:adjustRightInd w:val="0"/>
        <w:spacing w:line="440" w:lineRule="exact"/>
        <w:ind w:firstLine="560" w:firstLineChars="200"/>
        <w:jc w:val="left"/>
        <w:rPr>
          <w:rFonts w:hint="eastAsia" w:ascii="仿宋" w:hAnsi="仿宋" w:eastAsia="仿宋" w:cs="宋体"/>
          <w:b/>
          <w:kern w:val="0"/>
          <w:sz w:val="28"/>
          <w:szCs w:val="28"/>
        </w:rPr>
      </w:pPr>
      <w:r>
        <w:rPr>
          <w:rFonts w:hint="eastAsia" w:ascii="仿宋" w:hAnsi="仿宋" w:eastAsia="仿宋"/>
          <w:sz w:val="28"/>
          <w:szCs w:val="28"/>
        </w:rPr>
        <w:t>2.5中标供应商在服务期间不能按要求及时供货或供货质量不能满足院方需求达到两次的（以院方发出的整改通知书为准），院方有权单方面解除中标供应商的供货资格，由排名第二的供应商供货，以此类推。</w:t>
      </w:r>
    </w:p>
    <w:p w14:paraId="7FD15DE6">
      <w:pPr>
        <w:adjustRightInd w:val="0"/>
        <w:spacing w:line="440" w:lineRule="exact"/>
        <w:ind w:firstLine="562" w:firstLineChars="200"/>
        <w:jc w:val="left"/>
        <w:rPr>
          <w:rFonts w:ascii="仿宋" w:hAnsi="仿宋" w:eastAsia="仿宋" w:cs="宋体"/>
          <w:b/>
          <w:kern w:val="0"/>
          <w:sz w:val="28"/>
          <w:szCs w:val="28"/>
        </w:rPr>
      </w:pPr>
      <w:r>
        <w:rPr>
          <w:rFonts w:hint="eastAsia" w:ascii="仿宋" w:hAnsi="仿宋" w:eastAsia="仿宋" w:cs="宋体"/>
          <w:b/>
          <w:kern w:val="0"/>
          <w:sz w:val="28"/>
          <w:szCs w:val="28"/>
        </w:rPr>
        <w:t>3.采购清单：</w:t>
      </w:r>
    </w:p>
    <w:tbl>
      <w:tblPr>
        <w:tblStyle w:val="7"/>
        <w:tblW w:w="967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09"/>
        <w:gridCol w:w="709"/>
        <w:gridCol w:w="2977"/>
        <w:gridCol w:w="851"/>
        <w:gridCol w:w="1134"/>
        <w:gridCol w:w="1276"/>
        <w:gridCol w:w="2016"/>
      </w:tblGrid>
      <w:tr w14:paraId="7DF778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jc w:val="center"/>
        </w:trPr>
        <w:tc>
          <w:tcPr>
            <w:tcW w:w="709" w:type="dxa"/>
            <w:vAlign w:val="center"/>
          </w:tcPr>
          <w:p w14:paraId="663FE904">
            <w:pPr>
              <w:jc w:val="center"/>
              <w:rPr>
                <w:rFonts w:ascii="仿宋" w:hAnsi="仿宋" w:eastAsia="仿宋"/>
                <w:b/>
                <w:color w:val="000000"/>
                <w:sz w:val="28"/>
                <w:szCs w:val="28"/>
              </w:rPr>
            </w:pPr>
            <w:r>
              <w:rPr>
                <w:rFonts w:ascii="仿宋" w:hAnsi="仿宋" w:eastAsia="仿宋"/>
                <w:b/>
                <w:color w:val="000000"/>
                <w:sz w:val="28"/>
                <w:szCs w:val="28"/>
              </w:rPr>
              <w:t>序号</w:t>
            </w:r>
          </w:p>
        </w:tc>
        <w:tc>
          <w:tcPr>
            <w:tcW w:w="709" w:type="dxa"/>
            <w:vAlign w:val="center"/>
          </w:tcPr>
          <w:p w14:paraId="2C4CA939">
            <w:pPr>
              <w:tabs>
                <w:tab w:val="left" w:pos="304"/>
                <w:tab w:val="center" w:pos="1943"/>
              </w:tabs>
              <w:jc w:val="center"/>
              <w:rPr>
                <w:rFonts w:ascii="仿宋" w:hAnsi="仿宋" w:eastAsia="仿宋"/>
                <w:b/>
                <w:color w:val="000000"/>
                <w:sz w:val="28"/>
                <w:szCs w:val="28"/>
              </w:rPr>
            </w:pPr>
            <w:r>
              <w:rPr>
                <w:rFonts w:hint="eastAsia" w:ascii="仿宋" w:hAnsi="仿宋" w:eastAsia="仿宋"/>
                <w:b/>
                <w:color w:val="000000"/>
                <w:sz w:val="28"/>
                <w:szCs w:val="28"/>
              </w:rPr>
              <w:t>规格</w:t>
            </w:r>
          </w:p>
        </w:tc>
        <w:tc>
          <w:tcPr>
            <w:tcW w:w="2977" w:type="dxa"/>
            <w:vAlign w:val="center"/>
          </w:tcPr>
          <w:p w14:paraId="50FD8FC1">
            <w:pPr>
              <w:jc w:val="center"/>
              <w:rPr>
                <w:rFonts w:ascii="仿宋" w:hAnsi="仿宋" w:eastAsia="仿宋"/>
                <w:b/>
                <w:color w:val="000000"/>
                <w:sz w:val="28"/>
                <w:szCs w:val="28"/>
              </w:rPr>
            </w:pPr>
            <w:r>
              <w:rPr>
                <w:rFonts w:hint="eastAsia" w:ascii="仿宋" w:hAnsi="仿宋" w:eastAsia="仿宋"/>
                <w:b/>
                <w:color w:val="000000"/>
                <w:sz w:val="28"/>
                <w:szCs w:val="28"/>
              </w:rPr>
              <w:t>要求</w:t>
            </w:r>
          </w:p>
        </w:tc>
        <w:tc>
          <w:tcPr>
            <w:tcW w:w="851" w:type="dxa"/>
            <w:vAlign w:val="center"/>
          </w:tcPr>
          <w:p w14:paraId="4D710EFC">
            <w:pPr>
              <w:jc w:val="center"/>
              <w:rPr>
                <w:rFonts w:ascii="仿宋" w:hAnsi="仿宋" w:eastAsia="仿宋"/>
                <w:b/>
                <w:color w:val="000000"/>
                <w:sz w:val="28"/>
                <w:szCs w:val="28"/>
              </w:rPr>
            </w:pPr>
            <w:r>
              <w:rPr>
                <w:rFonts w:hint="eastAsia" w:ascii="仿宋" w:hAnsi="仿宋" w:eastAsia="仿宋"/>
                <w:b/>
                <w:color w:val="000000"/>
                <w:sz w:val="28"/>
                <w:szCs w:val="28"/>
              </w:rPr>
              <w:t>单位</w:t>
            </w:r>
          </w:p>
        </w:tc>
        <w:tc>
          <w:tcPr>
            <w:tcW w:w="1134" w:type="dxa"/>
            <w:vAlign w:val="center"/>
          </w:tcPr>
          <w:p w14:paraId="42F00793">
            <w:pPr>
              <w:jc w:val="center"/>
              <w:rPr>
                <w:rFonts w:ascii="仿宋" w:hAnsi="仿宋" w:eastAsia="仿宋"/>
                <w:b/>
                <w:color w:val="000000"/>
                <w:sz w:val="28"/>
                <w:szCs w:val="28"/>
              </w:rPr>
            </w:pPr>
            <w:r>
              <w:rPr>
                <w:rFonts w:hint="eastAsia" w:ascii="仿宋" w:hAnsi="仿宋" w:eastAsia="仿宋"/>
                <w:b/>
                <w:color w:val="000000"/>
                <w:sz w:val="28"/>
                <w:szCs w:val="28"/>
              </w:rPr>
              <w:t>占比</w:t>
            </w:r>
          </w:p>
        </w:tc>
        <w:tc>
          <w:tcPr>
            <w:tcW w:w="1276" w:type="dxa"/>
            <w:vAlign w:val="center"/>
          </w:tcPr>
          <w:p w14:paraId="6692C1F5">
            <w:pPr>
              <w:jc w:val="center"/>
              <w:rPr>
                <w:rFonts w:ascii="仿宋" w:hAnsi="仿宋" w:eastAsia="仿宋"/>
                <w:b/>
                <w:color w:val="000000"/>
                <w:sz w:val="28"/>
                <w:szCs w:val="28"/>
              </w:rPr>
            </w:pPr>
            <w:r>
              <w:rPr>
                <w:rFonts w:hint="eastAsia" w:ascii="仿宋" w:hAnsi="仿宋" w:eastAsia="仿宋"/>
                <w:b/>
                <w:color w:val="000000"/>
                <w:sz w:val="28"/>
                <w:szCs w:val="28"/>
              </w:rPr>
              <w:t>最高限价</w:t>
            </w:r>
          </w:p>
        </w:tc>
        <w:tc>
          <w:tcPr>
            <w:tcW w:w="2016" w:type="dxa"/>
            <w:vAlign w:val="center"/>
          </w:tcPr>
          <w:p w14:paraId="63EAFF55">
            <w:pPr>
              <w:jc w:val="center"/>
              <w:rPr>
                <w:rFonts w:ascii="仿宋" w:hAnsi="仿宋" w:eastAsia="仿宋"/>
                <w:b/>
                <w:color w:val="000000"/>
                <w:sz w:val="28"/>
                <w:szCs w:val="28"/>
              </w:rPr>
            </w:pPr>
            <w:r>
              <w:rPr>
                <w:rFonts w:hint="eastAsia" w:ascii="仿宋" w:hAnsi="仿宋" w:eastAsia="仿宋"/>
                <w:b/>
                <w:color w:val="000000"/>
                <w:sz w:val="28"/>
                <w:szCs w:val="28"/>
              </w:rPr>
              <w:t>备注</w:t>
            </w:r>
          </w:p>
        </w:tc>
      </w:tr>
      <w:tr w14:paraId="08829F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40" w:hRule="atLeast"/>
          <w:jc w:val="center"/>
        </w:trPr>
        <w:tc>
          <w:tcPr>
            <w:tcW w:w="709" w:type="dxa"/>
            <w:vAlign w:val="center"/>
          </w:tcPr>
          <w:p w14:paraId="3C4649D5">
            <w:pPr>
              <w:spacing w:line="480" w:lineRule="exact"/>
              <w:jc w:val="center"/>
              <w:rPr>
                <w:rFonts w:ascii="仿宋" w:hAnsi="仿宋" w:eastAsia="仿宋"/>
                <w:color w:val="000000"/>
                <w:sz w:val="24"/>
              </w:rPr>
            </w:pPr>
            <w:bookmarkStart w:id="0" w:name="_Hlk191633248"/>
            <w:r>
              <w:rPr>
                <w:rFonts w:hint="eastAsia" w:ascii="仿宋" w:hAnsi="仿宋" w:eastAsia="仿宋"/>
                <w:color w:val="000000"/>
                <w:sz w:val="24"/>
              </w:rPr>
              <w:t>1</w:t>
            </w:r>
          </w:p>
        </w:tc>
        <w:tc>
          <w:tcPr>
            <w:tcW w:w="709" w:type="dxa"/>
            <w:vMerge w:val="restart"/>
            <w:vAlign w:val="center"/>
          </w:tcPr>
          <w:p w14:paraId="12B39DCE">
            <w:pPr>
              <w:widowControl/>
              <w:jc w:val="center"/>
              <w:textAlignment w:val="center"/>
              <w:rPr>
                <w:rFonts w:ascii="仿宋" w:hAnsi="仿宋" w:eastAsia="仿宋"/>
                <w:color w:val="000000"/>
                <w:sz w:val="24"/>
              </w:rPr>
            </w:pPr>
            <w:r>
              <w:rPr>
                <w:rFonts w:hint="eastAsia" w:ascii="仿宋" w:hAnsi="仿宋" w:eastAsia="仿宋"/>
                <w:color w:val="000000"/>
                <w:sz w:val="24"/>
              </w:rPr>
              <w:t>A4</w:t>
            </w:r>
          </w:p>
        </w:tc>
        <w:tc>
          <w:tcPr>
            <w:tcW w:w="2977" w:type="dxa"/>
            <w:vAlign w:val="center"/>
          </w:tcPr>
          <w:p w14:paraId="622FF471">
            <w:pPr>
              <w:spacing w:line="280" w:lineRule="exact"/>
              <w:rPr>
                <w:rFonts w:ascii="仿宋" w:hAnsi="仿宋" w:eastAsia="仿宋"/>
                <w:sz w:val="24"/>
              </w:rPr>
            </w:pPr>
            <w:r>
              <w:rPr>
                <w:rFonts w:hint="eastAsia" w:ascii="仿宋" w:hAnsi="仿宋" w:eastAsia="仿宋"/>
                <w:sz w:val="24"/>
              </w:rPr>
              <w:t>70克双胶纸，单面印刷</w:t>
            </w:r>
          </w:p>
        </w:tc>
        <w:tc>
          <w:tcPr>
            <w:tcW w:w="851" w:type="dxa"/>
            <w:vAlign w:val="center"/>
          </w:tcPr>
          <w:p w14:paraId="7DAAC477">
            <w:pPr>
              <w:spacing w:line="48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414E6D5F">
            <w:pPr>
              <w:spacing w:line="480" w:lineRule="exact"/>
              <w:jc w:val="center"/>
              <w:rPr>
                <w:rFonts w:ascii="仿宋" w:hAnsi="仿宋" w:eastAsia="仿宋"/>
                <w:color w:val="000000"/>
                <w:sz w:val="24"/>
              </w:rPr>
            </w:pPr>
            <w:r>
              <w:rPr>
                <w:rFonts w:hint="eastAsia" w:ascii="仿宋" w:hAnsi="仿宋" w:eastAsia="仿宋"/>
                <w:color w:val="000000"/>
                <w:sz w:val="24"/>
              </w:rPr>
              <w:t>0.006</w:t>
            </w:r>
          </w:p>
        </w:tc>
        <w:tc>
          <w:tcPr>
            <w:tcW w:w="1276" w:type="dxa"/>
            <w:vAlign w:val="center"/>
          </w:tcPr>
          <w:p w14:paraId="7BDF1F8F">
            <w:pPr>
              <w:spacing w:line="480" w:lineRule="exact"/>
              <w:jc w:val="center"/>
              <w:rPr>
                <w:rFonts w:ascii="仿宋" w:hAnsi="仿宋" w:eastAsia="仿宋"/>
                <w:color w:val="000000"/>
                <w:sz w:val="24"/>
              </w:rPr>
            </w:pPr>
            <w:r>
              <w:rPr>
                <w:rFonts w:hint="eastAsia" w:ascii="仿宋" w:hAnsi="仿宋" w:eastAsia="仿宋"/>
                <w:color w:val="000000"/>
                <w:sz w:val="24"/>
              </w:rPr>
              <w:t>10.00</w:t>
            </w:r>
          </w:p>
        </w:tc>
        <w:tc>
          <w:tcPr>
            <w:tcW w:w="2016" w:type="dxa"/>
            <w:vAlign w:val="center"/>
          </w:tcPr>
          <w:p w14:paraId="4208C470">
            <w:pPr>
              <w:spacing w:line="480" w:lineRule="exact"/>
              <w:jc w:val="center"/>
              <w:rPr>
                <w:rFonts w:ascii="仿宋" w:hAnsi="仿宋" w:eastAsia="仿宋"/>
                <w:color w:val="000000"/>
                <w:sz w:val="24"/>
              </w:rPr>
            </w:pPr>
            <w:r>
              <w:rPr>
                <w:rFonts w:hint="eastAsia" w:ascii="仿宋" w:hAnsi="仿宋" w:eastAsia="仿宋"/>
                <w:color w:val="000000"/>
                <w:sz w:val="24"/>
              </w:rPr>
              <w:t>100张/本</w:t>
            </w:r>
          </w:p>
        </w:tc>
      </w:tr>
      <w:tr w14:paraId="4644FB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98" w:hRule="atLeast"/>
          <w:jc w:val="center"/>
        </w:trPr>
        <w:tc>
          <w:tcPr>
            <w:tcW w:w="709" w:type="dxa"/>
            <w:vAlign w:val="center"/>
          </w:tcPr>
          <w:p w14:paraId="71710FC7">
            <w:pPr>
              <w:spacing w:line="480" w:lineRule="exact"/>
              <w:jc w:val="center"/>
              <w:rPr>
                <w:rFonts w:ascii="仿宋" w:hAnsi="仿宋" w:eastAsia="仿宋"/>
                <w:color w:val="000000"/>
                <w:sz w:val="24"/>
              </w:rPr>
            </w:pPr>
            <w:r>
              <w:rPr>
                <w:rFonts w:hint="eastAsia" w:ascii="仿宋" w:hAnsi="仿宋" w:eastAsia="仿宋"/>
                <w:color w:val="000000"/>
                <w:sz w:val="24"/>
              </w:rPr>
              <w:t>2</w:t>
            </w:r>
          </w:p>
        </w:tc>
        <w:tc>
          <w:tcPr>
            <w:tcW w:w="709" w:type="dxa"/>
            <w:vMerge w:val="continue"/>
            <w:vAlign w:val="center"/>
          </w:tcPr>
          <w:p w14:paraId="0E74FB30">
            <w:pPr>
              <w:widowControl/>
              <w:spacing w:line="480" w:lineRule="exact"/>
              <w:jc w:val="center"/>
              <w:textAlignment w:val="center"/>
              <w:rPr>
                <w:rFonts w:ascii="仿宋" w:hAnsi="仿宋" w:eastAsia="仿宋"/>
                <w:color w:val="000000"/>
                <w:sz w:val="24"/>
              </w:rPr>
            </w:pPr>
          </w:p>
        </w:tc>
        <w:tc>
          <w:tcPr>
            <w:tcW w:w="2977" w:type="dxa"/>
            <w:vAlign w:val="center"/>
          </w:tcPr>
          <w:p w14:paraId="20D90D06">
            <w:pPr>
              <w:spacing w:line="280" w:lineRule="exact"/>
              <w:rPr>
                <w:rFonts w:ascii="仿宋" w:hAnsi="仿宋" w:eastAsia="仿宋"/>
                <w:sz w:val="24"/>
              </w:rPr>
            </w:pPr>
            <w:r>
              <w:rPr>
                <w:rFonts w:hint="eastAsia" w:ascii="仿宋" w:hAnsi="仿宋" w:eastAsia="仿宋"/>
                <w:sz w:val="24"/>
              </w:rPr>
              <w:t>70克双胶纸，双面印刷</w:t>
            </w:r>
          </w:p>
        </w:tc>
        <w:tc>
          <w:tcPr>
            <w:tcW w:w="851" w:type="dxa"/>
            <w:vAlign w:val="center"/>
          </w:tcPr>
          <w:p w14:paraId="3072162B">
            <w:pPr>
              <w:spacing w:line="48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056C8B28">
            <w:pPr>
              <w:spacing w:line="480" w:lineRule="exact"/>
              <w:jc w:val="center"/>
              <w:rPr>
                <w:rFonts w:ascii="仿宋" w:hAnsi="仿宋" w:eastAsia="仿宋"/>
                <w:color w:val="000000"/>
                <w:sz w:val="24"/>
              </w:rPr>
            </w:pPr>
            <w:r>
              <w:rPr>
                <w:rFonts w:hint="eastAsia" w:ascii="仿宋" w:hAnsi="仿宋" w:eastAsia="仿宋"/>
                <w:color w:val="000000"/>
                <w:sz w:val="24"/>
              </w:rPr>
              <w:t>0.002</w:t>
            </w:r>
          </w:p>
        </w:tc>
        <w:tc>
          <w:tcPr>
            <w:tcW w:w="1276" w:type="dxa"/>
            <w:vAlign w:val="center"/>
          </w:tcPr>
          <w:p w14:paraId="2FE36E55">
            <w:pPr>
              <w:spacing w:line="480" w:lineRule="exact"/>
              <w:jc w:val="center"/>
              <w:rPr>
                <w:rFonts w:ascii="仿宋" w:hAnsi="仿宋" w:eastAsia="仿宋"/>
                <w:color w:val="000000"/>
                <w:sz w:val="24"/>
              </w:rPr>
            </w:pPr>
            <w:r>
              <w:rPr>
                <w:rFonts w:hint="eastAsia" w:ascii="仿宋" w:hAnsi="仿宋" w:eastAsia="仿宋"/>
                <w:color w:val="000000"/>
                <w:sz w:val="24"/>
              </w:rPr>
              <w:t>12.00</w:t>
            </w:r>
          </w:p>
        </w:tc>
        <w:tc>
          <w:tcPr>
            <w:tcW w:w="2016" w:type="dxa"/>
            <w:vAlign w:val="center"/>
          </w:tcPr>
          <w:p w14:paraId="2A904015">
            <w:pPr>
              <w:spacing w:line="480" w:lineRule="exact"/>
              <w:jc w:val="center"/>
              <w:rPr>
                <w:rFonts w:ascii="仿宋" w:hAnsi="仿宋" w:eastAsia="仿宋"/>
                <w:color w:val="000000"/>
                <w:sz w:val="24"/>
              </w:rPr>
            </w:pPr>
            <w:r>
              <w:rPr>
                <w:rFonts w:hint="eastAsia" w:ascii="仿宋" w:hAnsi="仿宋" w:eastAsia="仿宋"/>
                <w:color w:val="000000"/>
                <w:sz w:val="24"/>
              </w:rPr>
              <w:t>100张/本</w:t>
            </w:r>
          </w:p>
        </w:tc>
      </w:tr>
      <w:tr w14:paraId="5C674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98" w:hRule="atLeast"/>
          <w:jc w:val="center"/>
        </w:trPr>
        <w:tc>
          <w:tcPr>
            <w:tcW w:w="709" w:type="dxa"/>
            <w:vAlign w:val="center"/>
          </w:tcPr>
          <w:p w14:paraId="08D0BAD4">
            <w:pPr>
              <w:spacing w:line="480" w:lineRule="exact"/>
              <w:jc w:val="center"/>
              <w:rPr>
                <w:rFonts w:ascii="仿宋" w:hAnsi="仿宋" w:eastAsia="仿宋"/>
                <w:color w:val="000000"/>
                <w:sz w:val="24"/>
              </w:rPr>
            </w:pPr>
            <w:r>
              <w:rPr>
                <w:rFonts w:hint="eastAsia" w:ascii="仿宋" w:hAnsi="仿宋" w:eastAsia="仿宋"/>
                <w:color w:val="000000"/>
                <w:sz w:val="24"/>
              </w:rPr>
              <w:t>3</w:t>
            </w:r>
          </w:p>
        </w:tc>
        <w:tc>
          <w:tcPr>
            <w:tcW w:w="709" w:type="dxa"/>
            <w:vMerge w:val="continue"/>
            <w:vAlign w:val="center"/>
          </w:tcPr>
          <w:p w14:paraId="49C3B2BD">
            <w:pPr>
              <w:widowControl/>
              <w:spacing w:line="480" w:lineRule="exact"/>
              <w:jc w:val="center"/>
              <w:textAlignment w:val="center"/>
              <w:rPr>
                <w:rFonts w:ascii="仿宋" w:hAnsi="仿宋" w:eastAsia="仿宋"/>
                <w:color w:val="000000"/>
                <w:sz w:val="24"/>
              </w:rPr>
            </w:pPr>
          </w:p>
        </w:tc>
        <w:tc>
          <w:tcPr>
            <w:tcW w:w="2977" w:type="dxa"/>
            <w:vAlign w:val="center"/>
          </w:tcPr>
          <w:p w14:paraId="6BC717A3">
            <w:pPr>
              <w:spacing w:line="280" w:lineRule="exact"/>
              <w:rPr>
                <w:rFonts w:ascii="仿宋" w:hAnsi="仿宋" w:eastAsia="仿宋"/>
                <w:sz w:val="24"/>
              </w:rPr>
            </w:pPr>
            <w:r>
              <w:rPr>
                <w:rFonts w:hint="eastAsia" w:ascii="仿宋" w:hAnsi="仿宋" w:eastAsia="仿宋"/>
                <w:sz w:val="24"/>
              </w:rPr>
              <w:t>80克双胶纸，单面印刷（文头纸）</w:t>
            </w:r>
          </w:p>
        </w:tc>
        <w:tc>
          <w:tcPr>
            <w:tcW w:w="851" w:type="dxa"/>
            <w:vAlign w:val="center"/>
          </w:tcPr>
          <w:p w14:paraId="10197C49">
            <w:pPr>
              <w:spacing w:line="480" w:lineRule="exact"/>
              <w:jc w:val="center"/>
              <w:rPr>
                <w:rFonts w:ascii="仿宋" w:hAnsi="仿宋" w:eastAsia="仿宋"/>
                <w:color w:val="000000"/>
                <w:sz w:val="24"/>
              </w:rPr>
            </w:pPr>
            <w:r>
              <w:rPr>
                <w:rFonts w:hint="eastAsia" w:ascii="仿宋" w:hAnsi="仿宋" w:eastAsia="仿宋"/>
                <w:color w:val="000000"/>
                <w:sz w:val="24"/>
              </w:rPr>
              <w:t>张</w:t>
            </w:r>
          </w:p>
        </w:tc>
        <w:tc>
          <w:tcPr>
            <w:tcW w:w="1134" w:type="dxa"/>
            <w:vAlign w:val="center"/>
          </w:tcPr>
          <w:p w14:paraId="2847230F">
            <w:pPr>
              <w:spacing w:line="480" w:lineRule="exact"/>
              <w:jc w:val="center"/>
              <w:rPr>
                <w:rFonts w:ascii="仿宋" w:hAnsi="仿宋" w:eastAsia="仿宋"/>
                <w:color w:val="000000"/>
                <w:sz w:val="24"/>
              </w:rPr>
            </w:pPr>
            <w:r>
              <w:rPr>
                <w:rFonts w:hint="eastAsia" w:ascii="仿宋" w:hAnsi="仿宋" w:eastAsia="仿宋"/>
                <w:color w:val="000000"/>
                <w:sz w:val="24"/>
              </w:rPr>
              <w:t>0.018</w:t>
            </w:r>
          </w:p>
        </w:tc>
        <w:tc>
          <w:tcPr>
            <w:tcW w:w="1276" w:type="dxa"/>
            <w:vAlign w:val="center"/>
          </w:tcPr>
          <w:p w14:paraId="42460FDF">
            <w:pPr>
              <w:spacing w:line="480" w:lineRule="exact"/>
              <w:jc w:val="center"/>
              <w:rPr>
                <w:rFonts w:ascii="仿宋" w:hAnsi="仿宋" w:eastAsia="仿宋"/>
                <w:color w:val="000000"/>
                <w:sz w:val="24"/>
              </w:rPr>
            </w:pPr>
            <w:r>
              <w:rPr>
                <w:rFonts w:hint="eastAsia" w:ascii="仿宋" w:hAnsi="仿宋" w:eastAsia="仿宋"/>
                <w:color w:val="000000"/>
                <w:sz w:val="24"/>
              </w:rPr>
              <w:t>0.080</w:t>
            </w:r>
          </w:p>
        </w:tc>
        <w:tc>
          <w:tcPr>
            <w:tcW w:w="2016" w:type="dxa"/>
            <w:vAlign w:val="center"/>
          </w:tcPr>
          <w:p w14:paraId="5079FAD7">
            <w:pPr>
              <w:spacing w:line="480" w:lineRule="exact"/>
              <w:jc w:val="center"/>
              <w:rPr>
                <w:rFonts w:ascii="仿宋" w:hAnsi="仿宋" w:eastAsia="仿宋"/>
                <w:color w:val="000000"/>
                <w:sz w:val="24"/>
              </w:rPr>
            </w:pPr>
          </w:p>
        </w:tc>
      </w:tr>
      <w:tr w14:paraId="3346A7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95" w:hRule="atLeast"/>
          <w:jc w:val="center"/>
        </w:trPr>
        <w:tc>
          <w:tcPr>
            <w:tcW w:w="709" w:type="dxa"/>
            <w:vAlign w:val="center"/>
          </w:tcPr>
          <w:p w14:paraId="73781908">
            <w:pPr>
              <w:spacing w:line="480" w:lineRule="exact"/>
              <w:jc w:val="center"/>
              <w:rPr>
                <w:rFonts w:ascii="仿宋" w:hAnsi="仿宋" w:eastAsia="仿宋"/>
                <w:color w:val="000000"/>
                <w:sz w:val="24"/>
              </w:rPr>
            </w:pPr>
            <w:r>
              <w:rPr>
                <w:rFonts w:hint="eastAsia" w:ascii="仿宋" w:hAnsi="仿宋" w:eastAsia="仿宋"/>
                <w:color w:val="000000"/>
                <w:sz w:val="24"/>
              </w:rPr>
              <w:t>4</w:t>
            </w:r>
          </w:p>
        </w:tc>
        <w:tc>
          <w:tcPr>
            <w:tcW w:w="709" w:type="dxa"/>
            <w:vMerge w:val="continue"/>
            <w:vAlign w:val="center"/>
          </w:tcPr>
          <w:p w14:paraId="7E63389B">
            <w:pPr>
              <w:widowControl/>
              <w:jc w:val="center"/>
              <w:textAlignment w:val="center"/>
              <w:rPr>
                <w:rFonts w:ascii="仿宋" w:hAnsi="仿宋" w:eastAsia="仿宋"/>
                <w:color w:val="000000"/>
                <w:sz w:val="24"/>
              </w:rPr>
            </w:pPr>
          </w:p>
        </w:tc>
        <w:tc>
          <w:tcPr>
            <w:tcW w:w="2977" w:type="dxa"/>
            <w:vAlign w:val="center"/>
          </w:tcPr>
          <w:p w14:paraId="03C86AD8">
            <w:pPr>
              <w:spacing w:line="280" w:lineRule="exact"/>
              <w:rPr>
                <w:rFonts w:ascii="仿宋" w:hAnsi="仿宋" w:eastAsia="仿宋"/>
                <w:sz w:val="24"/>
              </w:rPr>
            </w:pPr>
            <w:r>
              <w:rPr>
                <w:rFonts w:hint="eastAsia" w:ascii="仿宋" w:hAnsi="仿宋" w:eastAsia="仿宋"/>
                <w:sz w:val="24"/>
              </w:rPr>
              <w:t>120克牛皮封面，70克双胶纸，单面印刷</w:t>
            </w:r>
          </w:p>
        </w:tc>
        <w:tc>
          <w:tcPr>
            <w:tcW w:w="851" w:type="dxa"/>
            <w:vAlign w:val="center"/>
          </w:tcPr>
          <w:p w14:paraId="5182BA2E">
            <w:pPr>
              <w:spacing w:line="48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3A521362">
            <w:pPr>
              <w:spacing w:line="480" w:lineRule="exact"/>
              <w:jc w:val="center"/>
              <w:rPr>
                <w:rFonts w:ascii="仿宋" w:hAnsi="仿宋" w:eastAsia="仿宋"/>
                <w:color w:val="000000"/>
                <w:sz w:val="24"/>
              </w:rPr>
            </w:pPr>
            <w:r>
              <w:rPr>
                <w:rFonts w:hint="eastAsia" w:ascii="仿宋" w:hAnsi="仿宋" w:eastAsia="仿宋"/>
                <w:color w:val="000000"/>
                <w:sz w:val="24"/>
              </w:rPr>
              <w:t>0.002</w:t>
            </w:r>
          </w:p>
        </w:tc>
        <w:tc>
          <w:tcPr>
            <w:tcW w:w="1276" w:type="dxa"/>
            <w:vAlign w:val="center"/>
          </w:tcPr>
          <w:p w14:paraId="10F6C925">
            <w:pPr>
              <w:spacing w:line="480" w:lineRule="exact"/>
              <w:jc w:val="center"/>
              <w:rPr>
                <w:rFonts w:ascii="仿宋" w:hAnsi="仿宋" w:eastAsia="仿宋"/>
                <w:color w:val="000000"/>
                <w:sz w:val="24"/>
              </w:rPr>
            </w:pPr>
            <w:r>
              <w:rPr>
                <w:rFonts w:hint="eastAsia" w:ascii="仿宋" w:hAnsi="仿宋" w:eastAsia="仿宋"/>
                <w:color w:val="000000"/>
                <w:sz w:val="24"/>
              </w:rPr>
              <w:t>12.00</w:t>
            </w:r>
          </w:p>
        </w:tc>
        <w:tc>
          <w:tcPr>
            <w:tcW w:w="2016" w:type="dxa"/>
            <w:vAlign w:val="center"/>
          </w:tcPr>
          <w:p w14:paraId="33DE3A62">
            <w:pPr>
              <w:spacing w:line="480" w:lineRule="exact"/>
              <w:jc w:val="center"/>
              <w:rPr>
                <w:rFonts w:ascii="仿宋" w:hAnsi="仿宋" w:eastAsia="仿宋"/>
                <w:color w:val="000000"/>
                <w:sz w:val="24"/>
              </w:rPr>
            </w:pPr>
            <w:r>
              <w:rPr>
                <w:rFonts w:hint="eastAsia" w:ascii="仿宋" w:hAnsi="仿宋" w:eastAsia="仿宋"/>
                <w:color w:val="000000"/>
                <w:sz w:val="24"/>
              </w:rPr>
              <w:t>100张/本</w:t>
            </w:r>
          </w:p>
        </w:tc>
      </w:tr>
      <w:tr w14:paraId="405FFC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90" w:hRule="atLeast"/>
          <w:jc w:val="center"/>
        </w:trPr>
        <w:tc>
          <w:tcPr>
            <w:tcW w:w="709" w:type="dxa"/>
            <w:vAlign w:val="center"/>
          </w:tcPr>
          <w:p w14:paraId="5AAC4B45">
            <w:pPr>
              <w:spacing w:line="480" w:lineRule="exact"/>
              <w:jc w:val="center"/>
              <w:rPr>
                <w:rFonts w:ascii="仿宋" w:hAnsi="仿宋" w:eastAsia="仿宋"/>
                <w:color w:val="000000"/>
                <w:sz w:val="24"/>
              </w:rPr>
            </w:pPr>
            <w:r>
              <w:rPr>
                <w:rFonts w:hint="eastAsia" w:ascii="仿宋" w:hAnsi="仿宋" w:eastAsia="仿宋"/>
                <w:color w:val="000000"/>
                <w:sz w:val="24"/>
              </w:rPr>
              <w:t>5</w:t>
            </w:r>
          </w:p>
        </w:tc>
        <w:tc>
          <w:tcPr>
            <w:tcW w:w="709" w:type="dxa"/>
            <w:vMerge w:val="continue"/>
            <w:vAlign w:val="center"/>
          </w:tcPr>
          <w:p w14:paraId="7D17A089">
            <w:pPr>
              <w:widowControl/>
              <w:jc w:val="center"/>
              <w:textAlignment w:val="center"/>
              <w:rPr>
                <w:rFonts w:ascii="仿宋" w:hAnsi="仿宋" w:eastAsia="仿宋"/>
                <w:color w:val="000000"/>
                <w:sz w:val="24"/>
              </w:rPr>
            </w:pPr>
          </w:p>
        </w:tc>
        <w:tc>
          <w:tcPr>
            <w:tcW w:w="2977" w:type="dxa"/>
            <w:vAlign w:val="center"/>
          </w:tcPr>
          <w:p w14:paraId="4F725054">
            <w:pPr>
              <w:spacing w:line="280" w:lineRule="exact"/>
              <w:rPr>
                <w:rFonts w:ascii="仿宋" w:hAnsi="仿宋" w:eastAsia="仿宋"/>
                <w:sz w:val="24"/>
              </w:rPr>
            </w:pPr>
            <w:r>
              <w:rPr>
                <w:rFonts w:hint="eastAsia" w:ascii="仿宋" w:hAnsi="仿宋" w:eastAsia="仿宋"/>
                <w:sz w:val="24"/>
              </w:rPr>
              <w:t>120克牛皮封面，70克双胶纸，双面印刷</w:t>
            </w:r>
          </w:p>
        </w:tc>
        <w:tc>
          <w:tcPr>
            <w:tcW w:w="851" w:type="dxa"/>
            <w:vAlign w:val="center"/>
          </w:tcPr>
          <w:p w14:paraId="29C00445">
            <w:pPr>
              <w:spacing w:line="48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3A6D8DCD">
            <w:pPr>
              <w:spacing w:line="480" w:lineRule="exact"/>
              <w:jc w:val="center"/>
              <w:rPr>
                <w:rFonts w:ascii="仿宋" w:hAnsi="仿宋" w:eastAsia="仿宋"/>
                <w:color w:val="000000"/>
                <w:sz w:val="24"/>
              </w:rPr>
            </w:pPr>
            <w:r>
              <w:rPr>
                <w:rFonts w:hint="eastAsia" w:ascii="仿宋" w:hAnsi="仿宋" w:eastAsia="仿宋"/>
                <w:color w:val="000000"/>
                <w:sz w:val="24"/>
              </w:rPr>
              <w:t>0.002</w:t>
            </w:r>
          </w:p>
        </w:tc>
        <w:tc>
          <w:tcPr>
            <w:tcW w:w="1276" w:type="dxa"/>
            <w:vAlign w:val="center"/>
          </w:tcPr>
          <w:p w14:paraId="727055E3">
            <w:pPr>
              <w:spacing w:line="480" w:lineRule="exact"/>
              <w:jc w:val="center"/>
              <w:rPr>
                <w:rFonts w:ascii="仿宋" w:hAnsi="仿宋" w:eastAsia="仿宋"/>
                <w:color w:val="000000"/>
                <w:sz w:val="24"/>
              </w:rPr>
            </w:pPr>
            <w:r>
              <w:rPr>
                <w:rFonts w:hint="eastAsia" w:ascii="仿宋" w:hAnsi="仿宋" w:eastAsia="仿宋"/>
                <w:color w:val="000000"/>
                <w:sz w:val="24"/>
              </w:rPr>
              <w:t>12.00</w:t>
            </w:r>
          </w:p>
        </w:tc>
        <w:tc>
          <w:tcPr>
            <w:tcW w:w="2016" w:type="dxa"/>
            <w:vAlign w:val="center"/>
          </w:tcPr>
          <w:p w14:paraId="215A766B">
            <w:pPr>
              <w:spacing w:line="480" w:lineRule="exact"/>
              <w:jc w:val="center"/>
              <w:rPr>
                <w:rFonts w:ascii="仿宋" w:hAnsi="仿宋" w:eastAsia="仿宋"/>
                <w:color w:val="000000"/>
                <w:sz w:val="24"/>
              </w:rPr>
            </w:pPr>
            <w:r>
              <w:rPr>
                <w:rFonts w:hint="eastAsia" w:ascii="仿宋" w:hAnsi="仿宋" w:eastAsia="仿宋"/>
                <w:color w:val="000000"/>
                <w:sz w:val="24"/>
              </w:rPr>
              <w:t>100张/本</w:t>
            </w:r>
          </w:p>
        </w:tc>
      </w:tr>
      <w:tr w14:paraId="34D0CC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00" w:hRule="atLeast"/>
          <w:jc w:val="center"/>
        </w:trPr>
        <w:tc>
          <w:tcPr>
            <w:tcW w:w="709" w:type="dxa"/>
            <w:vAlign w:val="center"/>
          </w:tcPr>
          <w:p w14:paraId="7EBF1D8D">
            <w:pPr>
              <w:spacing w:line="480" w:lineRule="exact"/>
              <w:jc w:val="center"/>
              <w:rPr>
                <w:rFonts w:ascii="仿宋" w:hAnsi="仿宋" w:eastAsia="仿宋"/>
                <w:color w:val="000000"/>
                <w:sz w:val="24"/>
              </w:rPr>
            </w:pPr>
            <w:r>
              <w:rPr>
                <w:rFonts w:hint="eastAsia" w:ascii="仿宋" w:hAnsi="仿宋" w:eastAsia="仿宋"/>
                <w:color w:val="000000"/>
                <w:sz w:val="24"/>
              </w:rPr>
              <w:t>6</w:t>
            </w:r>
          </w:p>
        </w:tc>
        <w:tc>
          <w:tcPr>
            <w:tcW w:w="709" w:type="dxa"/>
            <w:vMerge w:val="continue"/>
            <w:vAlign w:val="center"/>
          </w:tcPr>
          <w:p w14:paraId="2622E956">
            <w:pPr>
              <w:widowControl/>
              <w:jc w:val="center"/>
              <w:textAlignment w:val="center"/>
              <w:rPr>
                <w:rFonts w:ascii="仿宋" w:hAnsi="仿宋" w:eastAsia="仿宋"/>
                <w:color w:val="000000"/>
                <w:kern w:val="0"/>
                <w:sz w:val="24"/>
              </w:rPr>
            </w:pPr>
          </w:p>
        </w:tc>
        <w:tc>
          <w:tcPr>
            <w:tcW w:w="2977" w:type="dxa"/>
            <w:vAlign w:val="center"/>
          </w:tcPr>
          <w:p w14:paraId="1DD8674B">
            <w:pPr>
              <w:spacing w:line="280" w:lineRule="exact"/>
              <w:rPr>
                <w:rFonts w:ascii="仿宋" w:hAnsi="仿宋" w:eastAsia="仿宋"/>
                <w:sz w:val="24"/>
              </w:rPr>
            </w:pPr>
            <w:r>
              <w:rPr>
                <w:rFonts w:hint="eastAsia" w:ascii="仿宋" w:hAnsi="仿宋" w:eastAsia="仿宋"/>
                <w:sz w:val="24"/>
              </w:rPr>
              <w:t>230克皮纹封面，70克双胶纸，单面印刷</w:t>
            </w:r>
          </w:p>
        </w:tc>
        <w:tc>
          <w:tcPr>
            <w:tcW w:w="851" w:type="dxa"/>
            <w:vAlign w:val="center"/>
          </w:tcPr>
          <w:p w14:paraId="294E76B1">
            <w:pPr>
              <w:spacing w:line="48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53B662A1">
            <w:pPr>
              <w:spacing w:line="480" w:lineRule="exact"/>
              <w:jc w:val="center"/>
              <w:rPr>
                <w:rFonts w:ascii="仿宋" w:hAnsi="仿宋" w:eastAsia="仿宋"/>
                <w:color w:val="000000"/>
                <w:sz w:val="24"/>
              </w:rPr>
            </w:pPr>
            <w:r>
              <w:rPr>
                <w:rFonts w:hint="eastAsia" w:ascii="仿宋" w:hAnsi="仿宋" w:eastAsia="仿宋"/>
                <w:color w:val="000000"/>
                <w:sz w:val="24"/>
              </w:rPr>
              <w:t>0.002</w:t>
            </w:r>
          </w:p>
        </w:tc>
        <w:tc>
          <w:tcPr>
            <w:tcW w:w="1276" w:type="dxa"/>
            <w:vAlign w:val="center"/>
          </w:tcPr>
          <w:p w14:paraId="25BF94E8">
            <w:pPr>
              <w:spacing w:line="480" w:lineRule="exact"/>
              <w:jc w:val="center"/>
              <w:rPr>
                <w:rFonts w:ascii="仿宋" w:hAnsi="仿宋" w:eastAsia="仿宋"/>
                <w:color w:val="000000"/>
                <w:sz w:val="24"/>
              </w:rPr>
            </w:pPr>
            <w:r>
              <w:rPr>
                <w:rFonts w:hint="eastAsia" w:ascii="仿宋" w:hAnsi="仿宋" w:eastAsia="仿宋"/>
                <w:color w:val="000000"/>
                <w:sz w:val="24"/>
              </w:rPr>
              <w:t>5.90</w:t>
            </w:r>
          </w:p>
        </w:tc>
        <w:tc>
          <w:tcPr>
            <w:tcW w:w="2016" w:type="dxa"/>
            <w:vAlign w:val="center"/>
          </w:tcPr>
          <w:p w14:paraId="55B08411">
            <w:pPr>
              <w:spacing w:line="480" w:lineRule="exact"/>
              <w:jc w:val="center"/>
              <w:rPr>
                <w:rFonts w:ascii="仿宋" w:hAnsi="仿宋" w:eastAsia="仿宋"/>
                <w:color w:val="000000"/>
                <w:sz w:val="24"/>
              </w:rPr>
            </w:pPr>
            <w:r>
              <w:rPr>
                <w:rFonts w:hint="eastAsia" w:ascii="仿宋" w:hAnsi="仿宋" w:eastAsia="仿宋"/>
                <w:color w:val="000000"/>
                <w:sz w:val="24"/>
              </w:rPr>
              <w:t>100张/本</w:t>
            </w:r>
          </w:p>
        </w:tc>
      </w:tr>
      <w:tr w14:paraId="1A076B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710" w:hRule="atLeast"/>
          <w:jc w:val="center"/>
        </w:trPr>
        <w:tc>
          <w:tcPr>
            <w:tcW w:w="709" w:type="dxa"/>
            <w:vAlign w:val="center"/>
          </w:tcPr>
          <w:p w14:paraId="5559B0AC">
            <w:pPr>
              <w:spacing w:line="480" w:lineRule="exact"/>
              <w:jc w:val="center"/>
              <w:rPr>
                <w:rFonts w:ascii="仿宋" w:hAnsi="仿宋" w:eastAsia="仿宋"/>
                <w:color w:val="000000"/>
                <w:sz w:val="24"/>
              </w:rPr>
            </w:pPr>
            <w:r>
              <w:rPr>
                <w:rFonts w:hint="eastAsia" w:ascii="仿宋" w:hAnsi="仿宋" w:eastAsia="仿宋"/>
                <w:color w:val="000000"/>
                <w:sz w:val="24"/>
              </w:rPr>
              <w:t>7</w:t>
            </w:r>
          </w:p>
        </w:tc>
        <w:tc>
          <w:tcPr>
            <w:tcW w:w="709" w:type="dxa"/>
            <w:vMerge w:val="continue"/>
            <w:vAlign w:val="center"/>
          </w:tcPr>
          <w:p w14:paraId="2F22071C">
            <w:pPr>
              <w:widowControl/>
              <w:jc w:val="center"/>
              <w:textAlignment w:val="center"/>
              <w:rPr>
                <w:rFonts w:ascii="仿宋" w:hAnsi="仿宋" w:eastAsia="仿宋"/>
                <w:color w:val="000000"/>
                <w:kern w:val="0"/>
                <w:sz w:val="24"/>
              </w:rPr>
            </w:pPr>
          </w:p>
        </w:tc>
        <w:tc>
          <w:tcPr>
            <w:tcW w:w="2977" w:type="dxa"/>
            <w:vAlign w:val="center"/>
          </w:tcPr>
          <w:p w14:paraId="01E90600">
            <w:pPr>
              <w:spacing w:line="280" w:lineRule="exact"/>
              <w:rPr>
                <w:rFonts w:ascii="仿宋" w:hAnsi="仿宋" w:eastAsia="仿宋"/>
                <w:sz w:val="24"/>
              </w:rPr>
            </w:pPr>
            <w:r>
              <w:rPr>
                <w:rFonts w:hint="eastAsia" w:ascii="仿宋" w:hAnsi="仿宋" w:eastAsia="仿宋"/>
                <w:sz w:val="24"/>
              </w:rPr>
              <w:t>230克皮纹纸封面，80克双胶纸，双面印刷</w:t>
            </w:r>
          </w:p>
        </w:tc>
        <w:tc>
          <w:tcPr>
            <w:tcW w:w="851" w:type="dxa"/>
            <w:vAlign w:val="center"/>
          </w:tcPr>
          <w:p w14:paraId="1ABE9543">
            <w:pPr>
              <w:spacing w:line="48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1CE8B3A7">
            <w:pPr>
              <w:spacing w:line="480" w:lineRule="exact"/>
              <w:jc w:val="center"/>
              <w:rPr>
                <w:rFonts w:ascii="仿宋" w:hAnsi="仿宋" w:eastAsia="仿宋"/>
                <w:color w:val="000000"/>
                <w:sz w:val="24"/>
              </w:rPr>
            </w:pPr>
            <w:r>
              <w:rPr>
                <w:rFonts w:hint="eastAsia" w:ascii="仿宋" w:hAnsi="仿宋" w:eastAsia="仿宋"/>
                <w:color w:val="000000"/>
                <w:sz w:val="24"/>
              </w:rPr>
              <w:t>0.001</w:t>
            </w:r>
          </w:p>
        </w:tc>
        <w:tc>
          <w:tcPr>
            <w:tcW w:w="1276" w:type="dxa"/>
            <w:vAlign w:val="center"/>
          </w:tcPr>
          <w:p w14:paraId="78FDCAA3">
            <w:pPr>
              <w:spacing w:line="480" w:lineRule="exact"/>
              <w:jc w:val="center"/>
              <w:rPr>
                <w:rFonts w:ascii="仿宋" w:hAnsi="仿宋" w:eastAsia="仿宋"/>
                <w:color w:val="000000"/>
                <w:sz w:val="24"/>
              </w:rPr>
            </w:pPr>
            <w:r>
              <w:rPr>
                <w:rFonts w:hint="eastAsia" w:ascii="仿宋" w:hAnsi="仿宋" w:eastAsia="仿宋"/>
                <w:color w:val="000000"/>
                <w:sz w:val="24"/>
              </w:rPr>
              <w:t>6.90</w:t>
            </w:r>
          </w:p>
        </w:tc>
        <w:tc>
          <w:tcPr>
            <w:tcW w:w="2016" w:type="dxa"/>
            <w:vAlign w:val="center"/>
          </w:tcPr>
          <w:p w14:paraId="3B642E54">
            <w:pPr>
              <w:spacing w:line="480" w:lineRule="exact"/>
              <w:jc w:val="center"/>
              <w:rPr>
                <w:rFonts w:ascii="仿宋" w:hAnsi="仿宋" w:eastAsia="仿宋"/>
                <w:color w:val="000000"/>
                <w:sz w:val="24"/>
              </w:rPr>
            </w:pPr>
            <w:r>
              <w:rPr>
                <w:rFonts w:hint="eastAsia" w:ascii="仿宋" w:hAnsi="仿宋" w:eastAsia="仿宋"/>
                <w:color w:val="000000"/>
                <w:sz w:val="24"/>
              </w:rPr>
              <w:t>100张/本</w:t>
            </w:r>
          </w:p>
        </w:tc>
      </w:tr>
      <w:tr w14:paraId="1895CB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50" w:hRule="atLeast"/>
          <w:jc w:val="center"/>
        </w:trPr>
        <w:tc>
          <w:tcPr>
            <w:tcW w:w="709" w:type="dxa"/>
            <w:vAlign w:val="center"/>
          </w:tcPr>
          <w:p w14:paraId="4A623784">
            <w:pPr>
              <w:spacing w:line="480" w:lineRule="exact"/>
              <w:jc w:val="center"/>
              <w:rPr>
                <w:rFonts w:ascii="仿宋" w:hAnsi="仿宋" w:eastAsia="仿宋"/>
                <w:color w:val="000000"/>
                <w:sz w:val="24"/>
              </w:rPr>
            </w:pPr>
            <w:r>
              <w:rPr>
                <w:rFonts w:hint="eastAsia" w:ascii="仿宋" w:hAnsi="仿宋" w:eastAsia="仿宋"/>
                <w:color w:val="000000"/>
                <w:sz w:val="24"/>
              </w:rPr>
              <w:t>8</w:t>
            </w:r>
          </w:p>
        </w:tc>
        <w:tc>
          <w:tcPr>
            <w:tcW w:w="709" w:type="dxa"/>
            <w:vMerge w:val="continue"/>
            <w:vAlign w:val="center"/>
          </w:tcPr>
          <w:p w14:paraId="66949678">
            <w:pPr>
              <w:widowControl/>
              <w:jc w:val="center"/>
              <w:textAlignment w:val="center"/>
              <w:rPr>
                <w:rFonts w:ascii="仿宋" w:hAnsi="仿宋" w:eastAsia="仿宋"/>
                <w:color w:val="000000"/>
                <w:sz w:val="24"/>
              </w:rPr>
            </w:pPr>
          </w:p>
        </w:tc>
        <w:tc>
          <w:tcPr>
            <w:tcW w:w="2977" w:type="dxa"/>
            <w:vAlign w:val="center"/>
          </w:tcPr>
          <w:p w14:paraId="3612C61E">
            <w:pPr>
              <w:spacing w:line="280" w:lineRule="exact"/>
              <w:rPr>
                <w:rFonts w:ascii="仿宋" w:hAnsi="仿宋" w:eastAsia="仿宋"/>
                <w:sz w:val="24"/>
              </w:rPr>
            </w:pPr>
            <w:r>
              <w:rPr>
                <w:rFonts w:hint="eastAsia" w:ascii="仿宋" w:hAnsi="仿宋" w:eastAsia="仿宋"/>
                <w:sz w:val="24"/>
              </w:rPr>
              <w:t>折页，彩色，双面印刷</w:t>
            </w:r>
          </w:p>
        </w:tc>
        <w:tc>
          <w:tcPr>
            <w:tcW w:w="851" w:type="dxa"/>
            <w:vAlign w:val="center"/>
          </w:tcPr>
          <w:p w14:paraId="5F5D65E2">
            <w:pPr>
              <w:spacing w:line="480" w:lineRule="exact"/>
              <w:jc w:val="center"/>
              <w:rPr>
                <w:rFonts w:ascii="仿宋" w:hAnsi="仿宋" w:eastAsia="仿宋"/>
                <w:color w:val="000000"/>
                <w:sz w:val="24"/>
              </w:rPr>
            </w:pPr>
            <w:r>
              <w:rPr>
                <w:rFonts w:hint="eastAsia" w:ascii="仿宋" w:hAnsi="仿宋" w:eastAsia="仿宋"/>
                <w:color w:val="000000"/>
                <w:sz w:val="24"/>
              </w:rPr>
              <w:t>份</w:t>
            </w:r>
          </w:p>
        </w:tc>
        <w:tc>
          <w:tcPr>
            <w:tcW w:w="1134" w:type="dxa"/>
            <w:vAlign w:val="center"/>
          </w:tcPr>
          <w:p w14:paraId="6B356823">
            <w:pPr>
              <w:spacing w:line="480" w:lineRule="exact"/>
              <w:jc w:val="center"/>
              <w:rPr>
                <w:rFonts w:ascii="仿宋" w:hAnsi="仿宋" w:eastAsia="仿宋"/>
                <w:color w:val="000000"/>
                <w:sz w:val="24"/>
              </w:rPr>
            </w:pPr>
            <w:r>
              <w:rPr>
                <w:rFonts w:hint="eastAsia" w:ascii="仿宋" w:hAnsi="仿宋" w:eastAsia="仿宋"/>
                <w:color w:val="000000"/>
                <w:sz w:val="24"/>
              </w:rPr>
              <w:t>0.002</w:t>
            </w:r>
          </w:p>
        </w:tc>
        <w:tc>
          <w:tcPr>
            <w:tcW w:w="1276" w:type="dxa"/>
            <w:vAlign w:val="center"/>
          </w:tcPr>
          <w:p w14:paraId="24173962">
            <w:pPr>
              <w:spacing w:line="480" w:lineRule="exact"/>
              <w:jc w:val="center"/>
              <w:rPr>
                <w:rFonts w:ascii="仿宋" w:hAnsi="仿宋" w:eastAsia="仿宋"/>
                <w:color w:val="000000"/>
                <w:sz w:val="24"/>
              </w:rPr>
            </w:pPr>
            <w:r>
              <w:rPr>
                <w:rFonts w:hint="eastAsia" w:ascii="仿宋" w:hAnsi="仿宋" w:eastAsia="仿宋"/>
                <w:color w:val="000000"/>
                <w:sz w:val="24"/>
              </w:rPr>
              <w:t>0.2</w:t>
            </w:r>
          </w:p>
        </w:tc>
        <w:tc>
          <w:tcPr>
            <w:tcW w:w="2016" w:type="dxa"/>
            <w:vAlign w:val="center"/>
          </w:tcPr>
          <w:p w14:paraId="4C605F5A">
            <w:pPr>
              <w:spacing w:line="480" w:lineRule="exact"/>
              <w:jc w:val="center"/>
              <w:rPr>
                <w:rFonts w:ascii="仿宋" w:hAnsi="仿宋" w:eastAsia="仿宋"/>
                <w:color w:val="000000"/>
                <w:sz w:val="24"/>
              </w:rPr>
            </w:pPr>
            <w:r>
              <w:rPr>
                <w:rFonts w:hint="eastAsia" w:ascii="仿宋" w:hAnsi="仿宋" w:eastAsia="仿宋"/>
                <w:color w:val="000000"/>
                <w:sz w:val="24"/>
              </w:rPr>
              <w:t>三折</w:t>
            </w:r>
          </w:p>
        </w:tc>
      </w:tr>
      <w:tr w14:paraId="6FF416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62" w:hRule="atLeast"/>
          <w:jc w:val="center"/>
        </w:trPr>
        <w:tc>
          <w:tcPr>
            <w:tcW w:w="709" w:type="dxa"/>
            <w:vAlign w:val="center"/>
          </w:tcPr>
          <w:p w14:paraId="4072D3CE">
            <w:pPr>
              <w:spacing w:line="480" w:lineRule="exact"/>
              <w:jc w:val="center"/>
              <w:rPr>
                <w:rFonts w:ascii="仿宋" w:hAnsi="仿宋" w:eastAsia="仿宋"/>
                <w:color w:val="000000"/>
                <w:sz w:val="24"/>
              </w:rPr>
            </w:pPr>
            <w:r>
              <w:rPr>
                <w:rFonts w:hint="eastAsia" w:ascii="仿宋" w:hAnsi="仿宋" w:eastAsia="仿宋"/>
                <w:color w:val="000000"/>
                <w:sz w:val="24"/>
              </w:rPr>
              <w:t>9</w:t>
            </w:r>
          </w:p>
        </w:tc>
        <w:tc>
          <w:tcPr>
            <w:tcW w:w="709" w:type="dxa"/>
            <w:vMerge w:val="continue"/>
            <w:vAlign w:val="center"/>
          </w:tcPr>
          <w:p w14:paraId="78D517FE">
            <w:pPr>
              <w:widowControl/>
              <w:jc w:val="center"/>
              <w:textAlignment w:val="center"/>
              <w:rPr>
                <w:rFonts w:ascii="仿宋" w:hAnsi="仿宋" w:eastAsia="仿宋"/>
                <w:color w:val="000000"/>
                <w:kern w:val="0"/>
                <w:sz w:val="24"/>
              </w:rPr>
            </w:pPr>
          </w:p>
        </w:tc>
        <w:tc>
          <w:tcPr>
            <w:tcW w:w="2977" w:type="dxa"/>
            <w:vAlign w:val="center"/>
          </w:tcPr>
          <w:p w14:paraId="2B2C8E00">
            <w:pPr>
              <w:spacing w:line="280" w:lineRule="exact"/>
              <w:rPr>
                <w:rFonts w:ascii="仿宋" w:hAnsi="仿宋" w:eastAsia="仿宋"/>
                <w:sz w:val="24"/>
              </w:rPr>
            </w:pPr>
            <w:r>
              <w:rPr>
                <w:rFonts w:hint="eastAsia" w:ascii="仿宋" w:hAnsi="仿宋" w:eastAsia="仿宋"/>
                <w:sz w:val="24"/>
              </w:rPr>
              <w:t>230克皮纹封面彩印，内芯80克双胶，双面印</w:t>
            </w:r>
          </w:p>
        </w:tc>
        <w:tc>
          <w:tcPr>
            <w:tcW w:w="851" w:type="dxa"/>
            <w:vAlign w:val="center"/>
          </w:tcPr>
          <w:p w14:paraId="42661730">
            <w:pPr>
              <w:spacing w:line="48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2D17F650">
            <w:pPr>
              <w:spacing w:line="480" w:lineRule="exact"/>
              <w:jc w:val="center"/>
              <w:rPr>
                <w:rFonts w:ascii="仿宋" w:hAnsi="仿宋" w:eastAsia="仿宋"/>
                <w:color w:val="000000"/>
                <w:sz w:val="24"/>
              </w:rPr>
            </w:pPr>
            <w:r>
              <w:rPr>
                <w:rFonts w:hint="eastAsia" w:ascii="仿宋" w:hAnsi="仿宋" w:eastAsia="仿宋"/>
                <w:color w:val="000000"/>
                <w:sz w:val="24"/>
              </w:rPr>
              <w:t>0.002</w:t>
            </w:r>
          </w:p>
        </w:tc>
        <w:tc>
          <w:tcPr>
            <w:tcW w:w="1276" w:type="dxa"/>
            <w:vAlign w:val="center"/>
          </w:tcPr>
          <w:p w14:paraId="5B626C93">
            <w:pPr>
              <w:spacing w:line="480" w:lineRule="exact"/>
              <w:jc w:val="center"/>
              <w:rPr>
                <w:rFonts w:ascii="仿宋" w:hAnsi="仿宋" w:eastAsia="仿宋"/>
                <w:color w:val="000000"/>
                <w:sz w:val="24"/>
              </w:rPr>
            </w:pPr>
            <w:r>
              <w:rPr>
                <w:rFonts w:hint="eastAsia" w:ascii="仿宋" w:hAnsi="仿宋" w:eastAsia="仿宋"/>
                <w:color w:val="000000"/>
                <w:sz w:val="24"/>
              </w:rPr>
              <w:t>7.50</w:t>
            </w:r>
          </w:p>
        </w:tc>
        <w:tc>
          <w:tcPr>
            <w:tcW w:w="2016" w:type="dxa"/>
            <w:vAlign w:val="center"/>
          </w:tcPr>
          <w:p w14:paraId="24341984">
            <w:pPr>
              <w:spacing w:line="480" w:lineRule="exact"/>
              <w:jc w:val="center"/>
              <w:rPr>
                <w:rFonts w:ascii="仿宋" w:hAnsi="仿宋" w:eastAsia="仿宋"/>
                <w:color w:val="000000"/>
                <w:sz w:val="24"/>
              </w:rPr>
            </w:pPr>
            <w:r>
              <w:rPr>
                <w:rFonts w:hint="eastAsia" w:ascii="仿宋" w:hAnsi="仿宋" w:eastAsia="仿宋"/>
                <w:sz w:val="24"/>
              </w:rPr>
              <w:t>50页/本</w:t>
            </w:r>
          </w:p>
        </w:tc>
      </w:tr>
      <w:tr w14:paraId="084BE5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74" w:hRule="atLeast"/>
          <w:jc w:val="center"/>
        </w:trPr>
        <w:tc>
          <w:tcPr>
            <w:tcW w:w="709" w:type="dxa"/>
            <w:vAlign w:val="center"/>
          </w:tcPr>
          <w:p w14:paraId="46852D7E">
            <w:pPr>
              <w:spacing w:line="480" w:lineRule="exact"/>
              <w:jc w:val="center"/>
              <w:rPr>
                <w:rFonts w:ascii="仿宋" w:hAnsi="仿宋" w:eastAsia="仿宋"/>
                <w:color w:val="000000"/>
                <w:sz w:val="24"/>
              </w:rPr>
            </w:pPr>
            <w:r>
              <w:rPr>
                <w:rFonts w:hint="eastAsia" w:ascii="仿宋" w:hAnsi="仿宋" w:eastAsia="仿宋"/>
                <w:color w:val="000000"/>
                <w:sz w:val="24"/>
              </w:rPr>
              <w:t>10</w:t>
            </w:r>
          </w:p>
        </w:tc>
        <w:tc>
          <w:tcPr>
            <w:tcW w:w="709" w:type="dxa"/>
            <w:vMerge w:val="continue"/>
            <w:vAlign w:val="center"/>
          </w:tcPr>
          <w:p w14:paraId="67CDCC9C">
            <w:pPr>
              <w:widowControl/>
              <w:jc w:val="center"/>
              <w:textAlignment w:val="center"/>
              <w:rPr>
                <w:rFonts w:ascii="仿宋" w:hAnsi="仿宋" w:eastAsia="仿宋"/>
                <w:color w:val="000000"/>
                <w:sz w:val="24"/>
              </w:rPr>
            </w:pPr>
          </w:p>
        </w:tc>
        <w:tc>
          <w:tcPr>
            <w:tcW w:w="2977" w:type="dxa"/>
            <w:vAlign w:val="center"/>
          </w:tcPr>
          <w:p w14:paraId="4C3092FE">
            <w:pPr>
              <w:spacing w:line="280" w:lineRule="exact"/>
              <w:rPr>
                <w:rFonts w:ascii="仿宋" w:hAnsi="仿宋" w:eastAsia="仿宋"/>
                <w:sz w:val="24"/>
              </w:rPr>
            </w:pPr>
            <w:r>
              <w:rPr>
                <w:rFonts w:hint="eastAsia" w:ascii="仿宋" w:hAnsi="仿宋" w:eastAsia="仿宋"/>
                <w:sz w:val="24"/>
              </w:rPr>
              <w:t>精装封面，烫金，80克双胶纸，双面印刷</w:t>
            </w:r>
          </w:p>
        </w:tc>
        <w:tc>
          <w:tcPr>
            <w:tcW w:w="851" w:type="dxa"/>
            <w:vAlign w:val="center"/>
          </w:tcPr>
          <w:p w14:paraId="07779314">
            <w:pPr>
              <w:spacing w:line="48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424DB8CF">
            <w:pPr>
              <w:spacing w:line="480" w:lineRule="exact"/>
              <w:jc w:val="center"/>
              <w:rPr>
                <w:rFonts w:ascii="仿宋" w:hAnsi="仿宋" w:eastAsia="仿宋"/>
                <w:color w:val="000000"/>
                <w:sz w:val="24"/>
              </w:rPr>
            </w:pPr>
            <w:r>
              <w:rPr>
                <w:rFonts w:hint="eastAsia" w:ascii="仿宋" w:hAnsi="仿宋" w:eastAsia="仿宋"/>
                <w:color w:val="000000"/>
                <w:sz w:val="24"/>
              </w:rPr>
              <w:t>0.001</w:t>
            </w:r>
          </w:p>
        </w:tc>
        <w:tc>
          <w:tcPr>
            <w:tcW w:w="1276" w:type="dxa"/>
            <w:vAlign w:val="center"/>
          </w:tcPr>
          <w:p w14:paraId="3A5F0916">
            <w:pPr>
              <w:spacing w:line="480" w:lineRule="exact"/>
              <w:jc w:val="center"/>
              <w:rPr>
                <w:rFonts w:ascii="仿宋" w:hAnsi="仿宋" w:eastAsia="仿宋"/>
                <w:color w:val="000000"/>
                <w:sz w:val="24"/>
              </w:rPr>
            </w:pPr>
            <w:r>
              <w:rPr>
                <w:rFonts w:hint="eastAsia" w:ascii="仿宋" w:hAnsi="仿宋" w:eastAsia="仿宋"/>
                <w:color w:val="000000"/>
                <w:sz w:val="24"/>
              </w:rPr>
              <w:t>19.00</w:t>
            </w:r>
          </w:p>
        </w:tc>
        <w:tc>
          <w:tcPr>
            <w:tcW w:w="2016" w:type="dxa"/>
            <w:vAlign w:val="center"/>
          </w:tcPr>
          <w:p w14:paraId="218E4C63">
            <w:pPr>
              <w:spacing w:line="480" w:lineRule="exact"/>
              <w:jc w:val="center"/>
              <w:rPr>
                <w:rFonts w:ascii="仿宋" w:hAnsi="仿宋" w:eastAsia="仿宋"/>
                <w:color w:val="000000"/>
                <w:sz w:val="24"/>
              </w:rPr>
            </w:pPr>
            <w:r>
              <w:rPr>
                <w:rFonts w:hint="eastAsia" w:ascii="仿宋" w:hAnsi="仿宋" w:eastAsia="仿宋"/>
                <w:color w:val="000000"/>
                <w:sz w:val="24"/>
              </w:rPr>
              <w:t>100张/本</w:t>
            </w:r>
          </w:p>
        </w:tc>
      </w:tr>
      <w:tr w14:paraId="2775D8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34" w:hRule="atLeast"/>
          <w:jc w:val="center"/>
        </w:trPr>
        <w:tc>
          <w:tcPr>
            <w:tcW w:w="709" w:type="dxa"/>
            <w:vAlign w:val="center"/>
          </w:tcPr>
          <w:p w14:paraId="5B0069A8">
            <w:pPr>
              <w:widowControl/>
              <w:spacing w:line="320" w:lineRule="exact"/>
              <w:jc w:val="center"/>
              <w:textAlignment w:val="center"/>
              <w:rPr>
                <w:rFonts w:ascii="仿宋" w:hAnsi="仿宋" w:eastAsia="仿宋"/>
                <w:sz w:val="24"/>
              </w:rPr>
            </w:pPr>
            <w:r>
              <w:rPr>
                <w:rFonts w:hint="eastAsia" w:ascii="仿宋" w:hAnsi="仿宋" w:eastAsia="仿宋"/>
                <w:sz w:val="24"/>
              </w:rPr>
              <w:t>11</w:t>
            </w:r>
          </w:p>
        </w:tc>
        <w:tc>
          <w:tcPr>
            <w:tcW w:w="709" w:type="dxa"/>
            <w:vMerge w:val="continue"/>
            <w:vAlign w:val="center"/>
          </w:tcPr>
          <w:p w14:paraId="615D37DF">
            <w:pPr>
              <w:widowControl/>
              <w:spacing w:line="320" w:lineRule="exact"/>
              <w:jc w:val="center"/>
              <w:textAlignment w:val="center"/>
              <w:rPr>
                <w:rFonts w:ascii="仿宋" w:hAnsi="仿宋" w:eastAsia="仿宋"/>
                <w:sz w:val="24"/>
              </w:rPr>
            </w:pPr>
          </w:p>
        </w:tc>
        <w:tc>
          <w:tcPr>
            <w:tcW w:w="2977" w:type="dxa"/>
            <w:vAlign w:val="center"/>
          </w:tcPr>
          <w:p w14:paraId="3EB0F7B3">
            <w:pPr>
              <w:spacing w:line="280" w:lineRule="exact"/>
              <w:rPr>
                <w:rFonts w:ascii="仿宋" w:hAnsi="仿宋" w:eastAsia="仿宋"/>
                <w:sz w:val="24"/>
              </w:rPr>
            </w:pPr>
            <w:r>
              <w:rPr>
                <w:rFonts w:hint="eastAsia" w:ascii="仿宋" w:hAnsi="仿宋" w:eastAsia="仿宋"/>
                <w:sz w:val="24"/>
              </w:rPr>
              <w:t>200克铜板纸，封面彩印，80克双胶纸，双面印刷</w:t>
            </w:r>
          </w:p>
        </w:tc>
        <w:tc>
          <w:tcPr>
            <w:tcW w:w="851" w:type="dxa"/>
            <w:vAlign w:val="center"/>
          </w:tcPr>
          <w:p w14:paraId="6FD1DAAF">
            <w:pPr>
              <w:widowControl/>
              <w:spacing w:line="320" w:lineRule="exact"/>
              <w:jc w:val="center"/>
              <w:textAlignment w:val="center"/>
              <w:rPr>
                <w:rFonts w:ascii="仿宋" w:hAnsi="仿宋" w:eastAsia="仿宋"/>
                <w:color w:val="000000"/>
                <w:kern w:val="0"/>
                <w:sz w:val="24"/>
              </w:rPr>
            </w:pPr>
            <w:r>
              <w:rPr>
                <w:rFonts w:hint="eastAsia" w:ascii="仿宋" w:hAnsi="仿宋" w:eastAsia="仿宋"/>
                <w:color w:val="000000"/>
                <w:kern w:val="0"/>
                <w:sz w:val="24"/>
              </w:rPr>
              <w:t>本</w:t>
            </w:r>
          </w:p>
        </w:tc>
        <w:tc>
          <w:tcPr>
            <w:tcW w:w="1134" w:type="dxa"/>
            <w:vAlign w:val="center"/>
          </w:tcPr>
          <w:p w14:paraId="0E6F80E8">
            <w:pPr>
              <w:widowControl/>
              <w:spacing w:line="320" w:lineRule="exact"/>
              <w:jc w:val="center"/>
              <w:textAlignment w:val="center"/>
              <w:rPr>
                <w:rFonts w:ascii="仿宋" w:hAnsi="仿宋" w:eastAsia="仿宋"/>
                <w:color w:val="000000"/>
                <w:kern w:val="0"/>
                <w:sz w:val="24"/>
              </w:rPr>
            </w:pPr>
            <w:r>
              <w:rPr>
                <w:rFonts w:hint="eastAsia" w:ascii="仿宋" w:hAnsi="仿宋" w:eastAsia="仿宋"/>
                <w:color w:val="000000"/>
                <w:kern w:val="0"/>
                <w:sz w:val="24"/>
              </w:rPr>
              <w:t>0.001</w:t>
            </w:r>
          </w:p>
        </w:tc>
        <w:tc>
          <w:tcPr>
            <w:tcW w:w="1276" w:type="dxa"/>
            <w:vAlign w:val="center"/>
          </w:tcPr>
          <w:p w14:paraId="3DC4280E">
            <w:pPr>
              <w:widowControl/>
              <w:spacing w:line="320" w:lineRule="exact"/>
              <w:jc w:val="center"/>
              <w:textAlignment w:val="center"/>
              <w:rPr>
                <w:rFonts w:ascii="仿宋" w:hAnsi="仿宋" w:eastAsia="仿宋"/>
                <w:color w:val="000000"/>
                <w:kern w:val="0"/>
                <w:sz w:val="24"/>
              </w:rPr>
            </w:pPr>
            <w:r>
              <w:rPr>
                <w:rFonts w:hint="eastAsia" w:ascii="仿宋" w:hAnsi="仿宋" w:eastAsia="仿宋"/>
                <w:color w:val="000000"/>
                <w:kern w:val="0"/>
                <w:sz w:val="24"/>
              </w:rPr>
              <w:t>5.00</w:t>
            </w:r>
          </w:p>
        </w:tc>
        <w:tc>
          <w:tcPr>
            <w:tcW w:w="2016" w:type="dxa"/>
            <w:vAlign w:val="center"/>
          </w:tcPr>
          <w:p w14:paraId="28084FB4">
            <w:pPr>
              <w:widowControl/>
              <w:spacing w:line="320" w:lineRule="exact"/>
              <w:jc w:val="center"/>
              <w:textAlignment w:val="center"/>
              <w:rPr>
                <w:rFonts w:ascii="仿宋" w:hAnsi="仿宋" w:eastAsia="仿宋"/>
                <w:color w:val="000000"/>
                <w:kern w:val="0"/>
                <w:sz w:val="24"/>
              </w:rPr>
            </w:pPr>
            <w:r>
              <w:rPr>
                <w:rFonts w:hint="eastAsia" w:ascii="仿宋" w:hAnsi="仿宋" w:eastAsia="仿宋"/>
                <w:sz w:val="24"/>
              </w:rPr>
              <w:t>21页/本</w:t>
            </w:r>
          </w:p>
        </w:tc>
      </w:tr>
      <w:tr w14:paraId="66D07E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22" w:hRule="atLeast"/>
          <w:jc w:val="center"/>
        </w:trPr>
        <w:tc>
          <w:tcPr>
            <w:tcW w:w="709" w:type="dxa"/>
            <w:vAlign w:val="center"/>
          </w:tcPr>
          <w:p w14:paraId="28E4C3A0">
            <w:pPr>
              <w:spacing w:line="480" w:lineRule="exact"/>
              <w:jc w:val="center"/>
              <w:rPr>
                <w:rFonts w:ascii="仿宋" w:hAnsi="仿宋" w:eastAsia="仿宋"/>
                <w:color w:val="000000"/>
                <w:sz w:val="24"/>
              </w:rPr>
            </w:pPr>
            <w:r>
              <w:rPr>
                <w:rFonts w:hint="eastAsia" w:ascii="仿宋" w:hAnsi="仿宋" w:eastAsia="仿宋"/>
                <w:color w:val="000000"/>
                <w:sz w:val="24"/>
              </w:rPr>
              <w:t>12</w:t>
            </w:r>
          </w:p>
        </w:tc>
        <w:tc>
          <w:tcPr>
            <w:tcW w:w="709" w:type="dxa"/>
            <w:vMerge w:val="continue"/>
            <w:vAlign w:val="center"/>
          </w:tcPr>
          <w:p w14:paraId="3FFA6DFB">
            <w:pPr>
              <w:widowControl/>
              <w:jc w:val="center"/>
              <w:textAlignment w:val="center"/>
              <w:rPr>
                <w:rFonts w:ascii="仿宋" w:hAnsi="仿宋" w:eastAsia="仿宋"/>
                <w:color w:val="000000"/>
                <w:kern w:val="0"/>
                <w:sz w:val="24"/>
              </w:rPr>
            </w:pPr>
          </w:p>
        </w:tc>
        <w:tc>
          <w:tcPr>
            <w:tcW w:w="2977" w:type="dxa"/>
            <w:vAlign w:val="center"/>
          </w:tcPr>
          <w:p w14:paraId="089F5540">
            <w:pPr>
              <w:spacing w:line="280" w:lineRule="exact"/>
              <w:rPr>
                <w:rFonts w:ascii="仿宋" w:hAnsi="仿宋" w:eastAsia="仿宋"/>
                <w:sz w:val="24"/>
              </w:rPr>
            </w:pPr>
            <w:r>
              <w:rPr>
                <w:rFonts w:hint="eastAsia" w:ascii="仿宋" w:hAnsi="仿宋" w:eastAsia="仿宋"/>
                <w:sz w:val="24"/>
              </w:rPr>
              <w:t>200克铜板纸，封面彩印，80克双胶纸，双面印刷</w:t>
            </w:r>
          </w:p>
        </w:tc>
        <w:tc>
          <w:tcPr>
            <w:tcW w:w="851" w:type="dxa"/>
            <w:vAlign w:val="center"/>
          </w:tcPr>
          <w:p w14:paraId="0312A2F6">
            <w:pPr>
              <w:spacing w:line="32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01105E0A">
            <w:pPr>
              <w:spacing w:line="320" w:lineRule="exact"/>
              <w:jc w:val="center"/>
              <w:rPr>
                <w:rFonts w:ascii="仿宋" w:hAnsi="仿宋" w:eastAsia="仿宋"/>
                <w:color w:val="000000"/>
                <w:sz w:val="24"/>
              </w:rPr>
            </w:pPr>
            <w:r>
              <w:rPr>
                <w:rFonts w:hint="eastAsia" w:ascii="仿宋" w:hAnsi="仿宋" w:eastAsia="仿宋"/>
                <w:color w:val="000000"/>
                <w:sz w:val="24"/>
              </w:rPr>
              <w:t>0.001</w:t>
            </w:r>
          </w:p>
        </w:tc>
        <w:tc>
          <w:tcPr>
            <w:tcW w:w="1276" w:type="dxa"/>
            <w:vAlign w:val="center"/>
          </w:tcPr>
          <w:p w14:paraId="3A314864">
            <w:pPr>
              <w:spacing w:line="480" w:lineRule="exact"/>
              <w:jc w:val="center"/>
              <w:rPr>
                <w:rFonts w:ascii="仿宋" w:hAnsi="仿宋" w:eastAsia="仿宋"/>
                <w:color w:val="000000"/>
                <w:sz w:val="24"/>
              </w:rPr>
            </w:pPr>
            <w:r>
              <w:rPr>
                <w:rFonts w:hint="eastAsia" w:ascii="仿宋" w:hAnsi="仿宋" w:eastAsia="仿宋"/>
                <w:color w:val="000000"/>
                <w:sz w:val="24"/>
              </w:rPr>
              <w:t>6.00</w:t>
            </w:r>
          </w:p>
        </w:tc>
        <w:tc>
          <w:tcPr>
            <w:tcW w:w="2016" w:type="dxa"/>
            <w:vAlign w:val="center"/>
          </w:tcPr>
          <w:p w14:paraId="63A592E3">
            <w:pPr>
              <w:spacing w:line="480" w:lineRule="exact"/>
              <w:jc w:val="center"/>
              <w:rPr>
                <w:rFonts w:ascii="仿宋" w:hAnsi="仿宋" w:eastAsia="仿宋"/>
                <w:color w:val="000000"/>
                <w:sz w:val="24"/>
              </w:rPr>
            </w:pPr>
            <w:r>
              <w:rPr>
                <w:rFonts w:hint="eastAsia" w:ascii="仿宋" w:hAnsi="仿宋" w:eastAsia="仿宋"/>
                <w:sz w:val="24"/>
              </w:rPr>
              <w:t>32页/本</w:t>
            </w:r>
          </w:p>
        </w:tc>
      </w:tr>
      <w:tr w14:paraId="0F469D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22" w:hRule="atLeast"/>
          <w:jc w:val="center"/>
        </w:trPr>
        <w:tc>
          <w:tcPr>
            <w:tcW w:w="709" w:type="dxa"/>
            <w:vAlign w:val="center"/>
          </w:tcPr>
          <w:p w14:paraId="539FE72E">
            <w:pPr>
              <w:spacing w:line="480" w:lineRule="exact"/>
              <w:jc w:val="center"/>
              <w:rPr>
                <w:rFonts w:ascii="仿宋" w:hAnsi="仿宋" w:eastAsia="仿宋"/>
                <w:color w:val="000000"/>
                <w:sz w:val="24"/>
              </w:rPr>
            </w:pPr>
            <w:r>
              <w:rPr>
                <w:rFonts w:hint="eastAsia" w:ascii="仿宋" w:hAnsi="仿宋" w:eastAsia="仿宋"/>
                <w:color w:val="000000"/>
                <w:sz w:val="24"/>
              </w:rPr>
              <w:t>13</w:t>
            </w:r>
          </w:p>
        </w:tc>
        <w:tc>
          <w:tcPr>
            <w:tcW w:w="709" w:type="dxa"/>
            <w:vMerge w:val="continue"/>
            <w:vAlign w:val="center"/>
          </w:tcPr>
          <w:p w14:paraId="69CC0785">
            <w:pPr>
              <w:widowControl/>
              <w:jc w:val="center"/>
              <w:textAlignment w:val="center"/>
              <w:rPr>
                <w:rFonts w:ascii="仿宋" w:hAnsi="仿宋" w:eastAsia="仿宋"/>
                <w:color w:val="000000"/>
                <w:kern w:val="0"/>
                <w:sz w:val="24"/>
              </w:rPr>
            </w:pPr>
          </w:p>
        </w:tc>
        <w:tc>
          <w:tcPr>
            <w:tcW w:w="2977" w:type="dxa"/>
            <w:vAlign w:val="center"/>
          </w:tcPr>
          <w:p w14:paraId="5E60FBD5">
            <w:pPr>
              <w:spacing w:line="280" w:lineRule="exact"/>
              <w:rPr>
                <w:rFonts w:ascii="仿宋" w:hAnsi="仿宋" w:eastAsia="仿宋"/>
                <w:sz w:val="24"/>
              </w:rPr>
            </w:pPr>
            <w:r>
              <w:rPr>
                <w:rFonts w:hint="eastAsia" w:ascii="仿宋" w:hAnsi="仿宋" w:eastAsia="仿宋"/>
                <w:sz w:val="24"/>
              </w:rPr>
              <w:t>无碳复写纸，80克上白，80克下白</w:t>
            </w:r>
          </w:p>
        </w:tc>
        <w:tc>
          <w:tcPr>
            <w:tcW w:w="851" w:type="dxa"/>
            <w:vAlign w:val="center"/>
          </w:tcPr>
          <w:p w14:paraId="28C0696E">
            <w:pPr>
              <w:spacing w:line="32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541DED5D">
            <w:pPr>
              <w:spacing w:line="320" w:lineRule="exact"/>
              <w:jc w:val="center"/>
              <w:rPr>
                <w:rFonts w:ascii="仿宋" w:hAnsi="仿宋" w:eastAsia="仿宋"/>
                <w:color w:val="000000"/>
                <w:sz w:val="24"/>
              </w:rPr>
            </w:pPr>
            <w:r>
              <w:rPr>
                <w:rFonts w:hint="eastAsia" w:ascii="仿宋" w:hAnsi="仿宋" w:eastAsia="仿宋"/>
                <w:color w:val="000000"/>
                <w:sz w:val="24"/>
              </w:rPr>
              <w:t>0.001</w:t>
            </w:r>
          </w:p>
        </w:tc>
        <w:tc>
          <w:tcPr>
            <w:tcW w:w="1276" w:type="dxa"/>
            <w:vAlign w:val="center"/>
          </w:tcPr>
          <w:p w14:paraId="48E27A5E">
            <w:pPr>
              <w:spacing w:line="480" w:lineRule="exact"/>
              <w:jc w:val="center"/>
              <w:rPr>
                <w:rFonts w:ascii="仿宋" w:hAnsi="仿宋" w:eastAsia="仿宋"/>
                <w:color w:val="000000"/>
                <w:sz w:val="24"/>
              </w:rPr>
            </w:pPr>
            <w:r>
              <w:rPr>
                <w:rFonts w:hint="eastAsia" w:ascii="仿宋" w:hAnsi="仿宋" w:eastAsia="仿宋"/>
                <w:color w:val="000000"/>
                <w:sz w:val="24"/>
              </w:rPr>
              <w:t>12.00</w:t>
            </w:r>
          </w:p>
        </w:tc>
        <w:tc>
          <w:tcPr>
            <w:tcW w:w="2016" w:type="dxa"/>
            <w:vAlign w:val="center"/>
          </w:tcPr>
          <w:p w14:paraId="7C6E605F">
            <w:pPr>
              <w:spacing w:line="480" w:lineRule="exact"/>
              <w:jc w:val="center"/>
              <w:rPr>
                <w:rFonts w:ascii="仿宋" w:hAnsi="仿宋" w:eastAsia="仿宋"/>
                <w:sz w:val="24"/>
              </w:rPr>
            </w:pPr>
            <w:r>
              <w:rPr>
                <w:rFonts w:hint="eastAsia" w:ascii="仿宋" w:hAnsi="仿宋" w:eastAsia="仿宋"/>
                <w:sz w:val="24"/>
              </w:rPr>
              <w:t>100张（50份）/本</w:t>
            </w:r>
          </w:p>
        </w:tc>
      </w:tr>
      <w:tr w14:paraId="5B7393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22" w:hRule="atLeast"/>
          <w:jc w:val="center"/>
        </w:trPr>
        <w:tc>
          <w:tcPr>
            <w:tcW w:w="709" w:type="dxa"/>
            <w:vAlign w:val="center"/>
          </w:tcPr>
          <w:p w14:paraId="6BCC8B7E">
            <w:pPr>
              <w:spacing w:line="480" w:lineRule="exact"/>
              <w:jc w:val="center"/>
              <w:rPr>
                <w:rFonts w:ascii="仿宋" w:hAnsi="仿宋" w:eastAsia="仿宋"/>
                <w:color w:val="000000"/>
                <w:sz w:val="24"/>
              </w:rPr>
            </w:pPr>
            <w:r>
              <w:rPr>
                <w:rFonts w:hint="eastAsia" w:ascii="仿宋" w:hAnsi="仿宋" w:eastAsia="仿宋"/>
                <w:color w:val="000000"/>
                <w:sz w:val="24"/>
              </w:rPr>
              <w:t>14</w:t>
            </w:r>
          </w:p>
        </w:tc>
        <w:tc>
          <w:tcPr>
            <w:tcW w:w="709" w:type="dxa"/>
            <w:vMerge w:val="continue"/>
            <w:vAlign w:val="center"/>
          </w:tcPr>
          <w:p w14:paraId="221A36CB">
            <w:pPr>
              <w:widowControl/>
              <w:jc w:val="center"/>
              <w:textAlignment w:val="center"/>
              <w:rPr>
                <w:rFonts w:ascii="仿宋" w:hAnsi="仿宋" w:eastAsia="仿宋"/>
                <w:color w:val="000000"/>
                <w:kern w:val="0"/>
                <w:sz w:val="24"/>
              </w:rPr>
            </w:pPr>
          </w:p>
        </w:tc>
        <w:tc>
          <w:tcPr>
            <w:tcW w:w="2977" w:type="dxa"/>
            <w:vAlign w:val="center"/>
          </w:tcPr>
          <w:p w14:paraId="08F9D80E">
            <w:pPr>
              <w:spacing w:line="280" w:lineRule="exact"/>
              <w:rPr>
                <w:rFonts w:ascii="仿宋" w:hAnsi="仿宋" w:eastAsia="仿宋"/>
                <w:sz w:val="24"/>
              </w:rPr>
            </w:pPr>
            <w:r>
              <w:rPr>
                <w:rFonts w:hint="eastAsia" w:ascii="仿宋" w:hAnsi="仿宋" w:eastAsia="仿宋"/>
                <w:sz w:val="24"/>
              </w:rPr>
              <w:t>200克铜版纸，封面彩印，80克双胶纸，双面印刷</w:t>
            </w:r>
          </w:p>
        </w:tc>
        <w:tc>
          <w:tcPr>
            <w:tcW w:w="851" w:type="dxa"/>
            <w:vAlign w:val="center"/>
          </w:tcPr>
          <w:p w14:paraId="03B82B3E">
            <w:pPr>
              <w:spacing w:line="32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137830D7">
            <w:pPr>
              <w:spacing w:line="320" w:lineRule="exact"/>
              <w:jc w:val="center"/>
              <w:rPr>
                <w:rFonts w:ascii="仿宋" w:hAnsi="仿宋" w:eastAsia="仿宋"/>
                <w:color w:val="000000"/>
                <w:sz w:val="24"/>
              </w:rPr>
            </w:pPr>
            <w:r>
              <w:rPr>
                <w:rFonts w:hint="eastAsia" w:ascii="仿宋" w:hAnsi="仿宋" w:eastAsia="仿宋"/>
                <w:color w:val="000000"/>
                <w:sz w:val="24"/>
              </w:rPr>
              <w:t>0.001</w:t>
            </w:r>
          </w:p>
        </w:tc>
        <w:tc>
          <w:tcPr>
            <w:tcW w:w="1276" w:type="dxa"/>
            <w:vAlign w:val="center"/>
          </w:tcPr>
          <w:p w14:paraId="4025AC93">
            <w:pPr>
              <w:spacing w:line="480" w:lineRule="exact"/>
              <w:jc w:val="center"/>
              <w:rPr>
                <w:rFonts w:ascii="仿宋" w:hAnsi="仿宋" w:eastAsia="仿宋"/>
                <w:color w:val="000000"/>
                <w:sz w:val="24"/>
              </w:rPr>
            </w:pPr>
            <w:r>
              <w:rPr>
                <w:rFonts w:hint="eastAsia" w:ascii="仿宋" w:hAnsi="仿宋" w:eastAsia="仿宋"/>
                <w:color w:val="000000"/>
                <w:sz w:val="24"/>
              </w:rPr>
              <w:t>6</w:t>
            </w:r>
          </w:p>
        </w:tc>
        <w:tc>
          <w:tcPr>
            <w:tcW w:w="2016" w:type="dxa"/>
            <w:vAlign w:val="center"/>
          </w:tcPr>
          <w:p w14:paraId="46815DFE">
            <w:pPr>
              <w:spacing w:line="480" w:lineRule="exact"/>
              <w:jc w:val="center"/>
              <w:rPr>
                <w:rFonts w:ascii="仿宋" w:hAnsi="仿宋" w:eastAsia="仿宋"/>
                <w:sz w:val="24"/>
              </w:rPr>
            </w:pPr>
            <w:r>
              <w:rPr>
                <w:rFonts w:hint="eastAsia" w:ascii="仿宋" w:hAnsi="仿宋" w:eastAsia="仿宋"/>
                <w:sz w:val="24"/>
              </w:rPr>
              <w:t>32页/本</w:t>
            </w:r>
          </w:p>
        </w:tc>
      </w:tr>
      <w:tr w14:paraId="0167F7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95" w:hRule="atLeast"/>
          <w:jc w:val="center"/>
        </w:trPr>
        <w:tc>
          <w:tcPr>
            <w:tcW w:w="709" w:type="dxa"/>
            <w:vAlign w:val="center"/>
          </w:tcPr>
          <w:p w14:paraId="1704BFC8">
            <w:pPr>
              <w:spacing w:line="480" w:lineRule="exact"/>
              <w:jc w:val="center"/>
              <w:rPr>
                <w:rFonts w:ascii="仿宋" w:hAnsi="仿宋" w:eastAsia="仿宋"/>
                <w:color w:val="000000"/>
                <w:sz w:val="24"/>
              </w:rPr>
            </w:pPr>
            <w:r>
              <w:rPr>
                <w:rFonts w:hint="eastAsia" w:ascii="仿宋" w:hAnsi="仿宋" w:eastAsia="仿宋"/>
                <w:color w:val="000000"/>
                <w:sz w:val="24"/>
              </w:rPr>
              <w:t>15</w:t>
            </w:r>
          </w:p>
        </w:tc>
        <w:tc>
          <w:tcPr>
            <w:tcW w:w="709" w:type="dxa"/>
            <w:vMerge w:val="continue"/>
            <w:vAlign w:val="center"/>
          </w:tcPr>
          <w:p w14:paraId="56CA0A89">
            <w:pPr>
              <w:widowControl/>
              <w:jc w:val="center"/>
              <w:textAlignment w:val="center"/>
              <w:rPr>
                <w:rFonts w:ascii="仿宋" w:hAnsi="仿宋" w:eastAsia="仿宋"/>
                <w:color w:val="000000"/>
                <w:kern w:val="0"/>
                <w:sz w:val="24"/>
              </w:rPr>
            </w:pPr>
          </w:p>
        </w:tc>
        <w:tc>
          <w:tcPr>
            <w:tcW w:w="2977" w:type="dxa"/>
            <w:vAlign w:val="center"/>
          </w:tcPr>
          <w:p w14:paraId="5F9AA107">
            <w:pPr>
              <w:spacing w:line="280" w:lineRule="exact"/>
              <w:rPr>
                <w:rFonts w:ascii="仿宋" w:hAnsi="仿宋" w:eastAsia="仿宋"/>
                <w:sz w:val="24"/>
              </w:rPr>
            </w:pPr>
            <w:r>
              <w:rPr>
                <w:rFonts w:hint="eastAsia" w:ascii="仿宋" w:hAnsi="仿宋" w:eastAsia="仿宋"/>
                <w:sz w:val="24"/>
              </w:rPr>
              <w:t>可黏标签，一组6cm*1cm</w:t>
            </w:r>
          </w:p>
        </w:tc>
        <w:tc>
          <w:tcPr>
            <w:tcW w:w="851" w:type="dxa"/>
            <w:vAlign w:val="center"/>
          </w:tcPr>
          <w:p w14:paraId="5EADC95B">
            <w:pPr>
              <w:spacing w:line="320" w:lineRule="exact"/>
              <w:jc w:val="center"/>
              <w:rPr>
                <w:rFonts w:ascii="仿宋" w:hAnsi="仿宋" w:eastAsia="仿宋"/>
                <w:color w:val="000000"/>
                <w:sz w:val="24"/>
              </w:rPr>
            </w:pPr>
            <w:r>
              <w:rPr>
                <w:rFonts w:hint="eastAsia" w:ascii="仿宋" w:hAnsi="仿宋" w:eastAsia="仿宋"/>
                <w:color w:val="000000"/>
                <w:sz w:val="24"/>
              </w:rPr>
              <w:t>张</w:t>
            </w:r>
          </w:p>
        </w:tc>
        <w:tc>
          <w:tcPr>
            <w:tcW w:w="1134" w:type="dxa"/>
            <w:vAlign w:val="center"/>
          </w:tcPr>
          <w:p w14:paraId="0F46BEA3">
            <w:pPr>
              <w:spacing w:line="320" w:lineRule="exact"/>
              <w:jc w:val="center"/>
              <w:rPr>
                <w:rFonts w:ascii="仿宋" w:hAnsi="仿宋" w:eastAsia="仿宋"/>
                <w:color w:val="000000"/>
                <w:sz w:val="24"/>
              </w:rPr>
            </w:pPr>
            <w:r>
              <w:rPr>
                <w:rFonts w:hint="eastAsia" w:ascii="仿宋" w:hAnsi="仿宋" w:eastAsia="仿宋"/>
                <w:color w:val="000000"/>
                <w:sz w:val="24"/>
              </w:rPr>
              <w:t>0.106</w:t>
            </w:r>
          </w:p>
        </w:tc>
        <w:tc>
          <w:tcPr>
            <w:tcW w:w="1276" w:type="dxa"/>
            <w:vAlign w:val="center"/>
          </w:tcPr>
          <w:p w14:paraId="740CFCF5">
            <w:pPr>
              <w:spacing w:line="480" w:lineRule="exact"/>
              <w:jc w:val="center"/>
              <w:rPr>
                <w:rFonts w:ascii="仿宋" w:hAnsi="仿宋" w:eastAsia="仿宋"/>
                <w:color w:val="000000"/>
                <w:sz w:val="24"/>
              </w:rPr>
            </w:pPr>
            <w:r>
              <w:rPr>
                <w:rFonts w:hint="eastAsia" w:ascii="仿宋" w:hAnsi="仿宋" w:eastAsia="仿宋"/>
                <w:color w:val="000000"/>
                <w:sz w:val="24"/>
              </w:rPr>
              <w:t>0.72</w:t>
            </w:r>
          </w:p>
        </w:tc>
        <w:tc>
          <w:tcPr>
            <w:tcW w:w="2016" w:type="dxa"/>
            <w:vAlign w:val="center"/>
          </w:tcPr>
          <w:p w14:paraId="641425D4">
            <w:pPr>
              <w:spacing w:line="480" w:lineRule="exact"/>
              <w:jc w:val="center"/>
              <w:rPr>
                <w:rFonts w:ascii="仿宋" w:hAnsi="仿宋" w:eastAsia="仿宋"/>
                <w:sz w:val="24"/>
              </w:rPr>
            </w:pPr>
            <w:r>
              <w:rPr>
                <w:rFonts w:hint="eastAsia" w:ascii="仿宋" w:hAnsi="仿宋" w:eastAsia="仿宋"/>
                <w:sz w:val="24"/>
              </w:rPr>
              <w:t>57组/张</w:t>
            </w:r>
          </w:p>
        </w:tc>
      </w:tr>
      <w:tr w14:paraId="7DF457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33" w:hRule="atLeast"/>
          <w:jc w:val="center"/>
        </w:trPr>
        <w:tc>
          <w:tcPr>
            <w:tcW w:w="709" w:type="dxa"/>
            <w:vAlign w:val="center"/>
          </w:tcPr>
          <w:p w14:paraId="6503A231">
            <w:pPr>
              <w:spacing w:line="480" w:lineRule="exact"/>
              <w:jc w:val="center"/>
              <w:rPr>
                <w:rFonts w:hint="eastAsia" w:ascii="仿宋" w:hAnsi="仿宋" w:eastAsia="仿宋"/>
                <w:color w:val="000000"/>
                <w:sz w:val="24"/>
              </w:rPr>
            </w:pPr>
            <w:r>
              <w:rPr>
                <w:rFonts w:hint="eastAsia" w:ascii="仿宋" w:hAnsi="仿宋" w:eastAsia="仿宋"/>
                <w:color w:val="000000"/>
                <w:sz w:val="24"/>
              </w:rPr>
              <w:t>16</w:t>
            </w:r>
          </w:p>
        </w:tc>
        <w:tc>
          <w:tcPr>
            <w:tcW w:w="709" w:type="dxa"/>
            <w:vMerge w:val="continue"/>
            <w:vAlign w:val="center"/>
          </w:tcPr>
          <w:p w14:paraId="078A9635">
            <w:pPr>
              <w:widowControl/>
              <w:jc w:val="center"/>
              <w:textAlignment w:val="center"/>
              <w:rPr>
                <w:rFonts w:ascii="仿宋" w:hAnsi="仿宋" w:eastAsia="仿宋"/>
                <w:color w:val="000000"/>
                <w:kern w:val="0"/>
                <w:sz w:val="24"/>
              </w:rPr>
            </w:pPr>
          </w:p>
        </w:tc>
        <w:tc>
          <w:tcPr>
            <w:tcW w:w="2977" w:type="dxa"/>
            <w:vAlign w:val="center"/>
          </w:tcPr>
          <w:p w14:paraId="1DF35BD9">
            <w:pPr>
              <w:spacing w:line="280" w:lineRule="exact"/>
              <w:rPr>
                <w:rFonts w:hint="eastAsia" w:ascii="仿宋" w:hAnsi="仿宋" w:eastAsia="仿宋"/>
                <w:sz w:val="24"/>
              </w:rPr>
            </w:pPr>
            <w:r>
              <w:rPr>
                <w:rFonts w:hint="eastAsia" w:ascii="仿宋" w:hAnsi="仿宋" w:eastAsia="仿宋"/>
                <w:sz w:val="24"/>
              </w:rPr>
              <w:t>不干胶</w:t>
            </w:r>
          </w:p>
        </w:tc>
        <w:tc>
          <w:tcPr>
            <w:tcW w:w="851" w:type="dxa"/>
            <w:vAlign w:val="center"/>
          </w:tcPr>
          <w:p w14:paraId="65978079">
            <w:pPr>
              <w:spacing w:line="320" w:lineRule="exact"/>
              <w:jc w:val="center"/>
              <w:rPr>
                <w:rFonts w:hint="eastAsia" w:ascii="仿宋" w:hAnsi="仿宋" w:eastAsia="仿宋"/>
                <w:color w:val="000000"/>
                <w:sz w:val="24"/>
              </w:rPr>
            </w:pPr>
            <w:r>
              <w:rPr>
                <w:rFonts w:hint="eastAsia" w:ascii="仿宋" w:hAnsi="仿宋" w:eastAsia="仿宋"/>
                <w:color w:val="000000"/>
                <w:sz w:val="24"/>
              </w:rPr>
              <w:t>扎</w:t>
            </w:r>
          </w:p>
        </w:tc>
        <w:tc>
          <w:tcPr>
            <w:tcW w:w="1134" w:type="dxa"/>
            <w:vAlign w:val="center"/>
          </w:tcPr>
          <w:p w14:paraId="18086BC4">
            <w:pPr>
              <w:spacing w:line="320" w:lineRule="exact"/>
              <w:jc w:val="center"/>
              <w:rPr>
                <w:rFonts w:hint="eastAsia" w:ascii="仿宋" w:hAnsi="仿宋" w:eastAsia="仿宋"/>
                <w:color w:val="000000"/>
                <w:sz w:val="24"/>
              </w:rPr>
            </w:pPr>
            <w:r>
              <w:rPr>
                <w:rFonts w:hint="eastAsia" w:ascii="仿宋" w:hAnsi="仿宋" w:eastAsia="仿宋"/>
                <w:color w:val="000000"/>
                <w:sz w:val="24"/>
              </w:rPr>
              <w:t>0.002</w:t>
            </w:r>
          </w:p>
        </w:tc>
        <w:tc>
          <w:tcPr>
            <w:tcW w:w="1276" w:type="dxa"/>
            <w:vAlign w:val="center"/>
          </w:tcPr>
          <w:p w14:paraId="4A7EDA1E">
            <w:pPr>
              <w:spacing w:line="480" w:lineRule="exact"/>
              <w:jc w:val="center"/>
              <w:rPr>
                <w:rFonts w:hint="eastAsia" w:ascii="仿宋" w:hAnsi="仿宋" w:eastAsia="仿宋"/>
                <w:color w:val="000000"/>
                <w:sz w:val="24"/>
              </w:rPr>
            </w:pPr>
            <w:r>
              <w:rPr>
                <w:rFonts w:hint="eastAsia" w:ascii="仿宋" w:hAnsi="仿宋" w:eastAsia="仿宋"/>
                <w:color w:val="000000"/>
                <w:sz w:val="24"/>
              </w:rPr>
              <w:t>7.20</w:t>
            </w:r>
          </w:p>
        </w:tc>
        <w:tc>
          <w:tcPr>
            <w:tcW w:w="2016" w:type="dxa"/>
            <w:vAlign w:val="center"/>
          </w:tcPr>
          <w:p w14:paraId="38FD2896">
            <w:pPr>
              <w:spacing w:line="480" w:lineRule="exact"/>
              <w:jc w:val="center"/>
              <w:rPr>
                <w:rFonts w:hint="eastAsia" w:ascii="仿宋" w:hAnsi="仿宋" w:eastAsia="仿宋"/>
                <w:sz w:val="24"/>
              </w:rPr>
            </w:pPr>
            <w:r>
              <w:rPr>
                <w:rFonts w:hint="eastAsia" w:ascii="仿宋" w:hAnsi="仿宋" w:eastAsia="仿宋"/>
                <w:sz w:val="24"/>
              </w:rPr>
              <w:t>10张/扎</w:t>
            </w:r>
          </w:p>
        </w:tc>
      </w:tr>
      <w:tr w14:paraId="482EBF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92" w:hRule="atLeast"/>
          <w:jc w:val="center"/>
        </w:trPr>
        <w:tc>
          <w:tcPr>
            <w:tcW w:w="709" w:type="dxa"/>
            <w:vAlign w:val="center"/>
          </w:tcPr>
          <w:p w14:paraId="7CE27662">
            <w:pPr>
              <w:spacing w:line="320" w:lineRule="exact"/>
              <w:jc w:val="center"/>
              <w:rPr>
                <w:rFonts w:ascii="仿宋" w:hAnsi="仿宋" w:eastAsia="仿宋"/>
                <w:sz w:val="24"/>
              </w:rPr>
            </w:pPr>
            <w:r>
              <w:rPr>
                <w:rFonts w:hint="eastAsia" w:ascii="仿宋" w:hAnsi="仿宋" w:eastAsia="仿宋"/>
                <w:sz w:val="24"/>
              </w:rPr>
              <w:t>17</w:t>
            </w:r>
          </w:p>
        </w:tc>
        <w:tc>
          <w:tcPr>
            <w:tcW w:w="709" w:type="dxa"/>
            <w:vMerge w:val="restart"/>
            <w:vAlign w:val="center"/>
          </w:tcPr>
          <w:p w14:paraId="46A8E7F2">
            <w:pPr>
              <w:spacing w:line="320" w:lineRule="exact"/>
              <w:jc w:val="center"/>
              <w:rPr>
                <w:rFonts w:ascii="仿宋" w:hAnsi="仿宋" w:eastAsia="仿宋"/>
                <w:sz w:val="24"/>
              </w:rPr>
            </w:pPr>
            <w:r>
              <w:rPr>
                <w:rFonts w:hint="eastAsia" w:ascii="仿宋" w:hAnsi="仿宋" w:eastAsia="仿宋"/>
                <w:sz w:val="24"/>
              </w:rPr>
              <w:t>16开</w:t>
            </w:r>
          </w:p>
        </w:tc>
        <w:tc>
          <w:tcPr>
            <w:tcW w:w="2977" w:type="dxa"/>
            <w:vAlign w:val="center"/>
          </w:tcPr>
          <w:p w14:paraId="0AAE7983">
            <w:pPr>
              <w:spacing w:line="280" w:lineRule="exact"/>
              <w:rPr>
                <w:rFonts w:ascii="仿宋" w:hAnsi="仿宋" w:eastAsia="仿宋"/>
                <w:sz w:val="24"/>
              </w:rPr>
            </w:pPr>
            <w:r>
              <w:rPr>
                <w:rFonts w:hint="eastAsia" w:ascii="仿宋" w:hAnsi="仿宋" w:eastAsia="仿宋"/>
                <w:sz w:val="24"/>
              </w:rPr>
              <w:t>60克双胶，单面印刷</w:t>
            </w:r>
          </w:p>
        </w:tc>
        <w:tc>
          <w:tcPr>
            <w:tcW w:w="851" w:type="dxa"/>
            <w:vAlign w:val="center"/>
          </w:tcPr>
          <w:p w14:paraId="58D0A3AD">
            <w:pPr>
              <w:spacing w:line="32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39541461">
            <w:pPr>
              <w:spacing w:line="320" w:lineRule="exact"/>
              <w:jc w:val="center"/>
              <w:rPr>
                <w:rFonts w:ascii="仿宋" w:hAnsi="仿宋" w:eastAsia="仿宋"/>
                <w:color w:val="000000"/>
                <w:sz w:val="24"/>
              </w:rPr>
            </w:pPr>
            <w:r>
              <w:rPr>
                <w:rFonts w:hint="eastAsia" w:ascii="仿宋" w:hAnsi="仿宋" w:eastAsia="仿宋"/>
                <w:color w:val="000000"/>
                <w:sz w:val="24"/>
              </w:rPr>
              <w:t>0.029</w:t>
            </w:r>
          </w:p>
        </w:tc>
        <w:tc>
          <w:tcPr>
            <w:tcW w:w="1276" w:type="dxa"/>
            <w:vAlign w:val="center"/>
          </w:tcPr>
          <w:p w14:paraId="1A3BC4A0">
            <w:pPr>
              <w:spacing w:line="320" w:lineRule="exact"/>
              <w:jc w:val="center"/>
              <w:rPr>
                <w:rFonts w:ascii="仿宋" w:hAnsi="仿宋" w:eastAsia="仿宋"/>
                <w:color w:val="000000"/>
                <w:sz w:val="24"/>
              </w:rPr>
            </w:pPr>
            <w:r>
              <w:rPr>
                <w:rFonts w:hint="eastAsia" w:ascii="仿宋" w:hAnsi="仿宋" w:eastAsia="仿宋"/>
                <w:color w:val="000000"/>
                <w:sz w:val="24"/>
              </w:rPr>
              <w:t>6.00</w:t>
            </w:r>
          </w:p>
        </w:tc>
        <w:tc>
          <w:tcPr>
            <w:tcW w:w="2016" w:type="dxa"/>
            <w:vAlign w:val="center"/>
          </w:tcPr>
          <w:p w14:paraId="2AB67B06">
            <w:pPr>
              <w:spacing w:line="320" w:lineRule="exact"/>
              <w:jc w:val="center"/>
              <w:rPr>
                <w:rFonts w:ascii="仿宋" w:hAnsi="仿宋" w:eastAsia="仿宋"/>
                <w:color w:val="000000"/>
                <w:sz w:val="24"/>
              </w:rPr>
            </w:pPr>
            <w:r>
              <w:rPr>
                <w:rFonts w:hint="eastAsia" w:ascii="仿宋" w:hAnsi="仿宋" w:eastAsia="仿宋"/>
                <w:color w:val="000000"/>
                <w:sz w:val="24"/>
              </w:rPr>
              <w:t>100张/本</w:t>
            </w:r>
          </w:p>
        </w:tc>
      </w:tr>
      <w:tr w14:paraId="126B3B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63" w:hRule="atLeast"/>
          <w:jc w:val="center"/>
        </w:trPr>
        <w:tc>
          <w:tcPr>
            <w:tcW w:w="709" w:type="dxa"/>
            <w:tcBorders>
              <w:bottom w:val="single" w:color="auto" w:sz="4" w:space="0"/>
            </w:tcBorders>
            <w:vAlign w:val="center"/>
          </w:tcPr>
          <w:p w14:paraId="4304EF1C">
            <w:pPr>
              <w:spacing w:line="320" w:lineRule="exact"/>
              <w:jc w:val="center"/>
              <w:rPr>
                <w:rFonts w:ascii="仿宋" w:hAnsi="仿宋" w:eastAsia="仿宋"/>
                <w:color w:val="000000"/>
                <w:sz w:val="24"/>
              </w:rPr>
            </w:pPr>
            <w:r>
              <w:rPr>
                <w:rFonts w:hint="eastAsia" w:ascii="仿宋" w:hAnsi="仿宋" w:eastAsia="仿宋"/>
                <w:color w:val="000000"/>
                <w:sz w:val="24"/>
              </w:rPr>
              <w:t>18</w:t>
            </w:r>
          </w:p>
        </w:tc>
        <w:tc>
          <w:tcPr>
            <w:tcW w:w="709" w:type="dxa"/>
            <w:vMerge w:val="continue"/>
            <w:vAlign w:val="center"/>
          </w:tcPr>
          <w:p w14:paraId="7FFEEAAE">
            <w:pPr>
              <w:spacing w:line="320" w:lineRule="exact"/>
              <w:jc w:val="center"/>
              <w:rPr>
                <w:rFonts w:ascii="仿宋" w:hAnsi="仿宋" w:eastAsia="仿宋"/>
                <w:color w:val="000000"/>
                <w:sz w:val="24"/>
              </w:rPr>
            </w:pPr>
          </w:p>
        </w:tc>
        <w:tc>
          <w:tcPr>
            <w:tcW w:w="2977" w:type="dxa"/>
            <w:tcBorders>
              <w:bottom w:val="single" w:color="auto" w:sz="4" w:space="0"/>
            </w:tcBorders>
            <w:vAlign w:val="center"/>
          </w:tcPr>
          <w:p w14:paraId="7A936DC1">
            <w:pPr>
              <w:spacing w:line="280" w:lineRule="exact"/>
              <w:rPr>
                <w:rFonts w:ascii="仿宋" w:hAnsi="仿宋" w:eastAsia="仿宋"/>
                <w:sz w:val="24"/>
              </w:rPr>
            </w:pPr>
            <w:r>
              <w:rPr>
                <w:rFonts w:hint="eastAsia" w:ascii="仿宋" w:hAnsi="仿宋" w:eastAsia="仿宋"/>
                <w:sz w:val="24"/>
              </w:rPr>
              <w:t>70克双胶，双面印刷</w:t>
            </w:r>
          </w:p>
        </w:tc>
        <w:tc>
          <w:tcPr>
            <w:tcW w:w="851" w:type="dxa"/>
            <w:tcBorders>
              <w:bottom w:val="single" w:color="auto" w:sz="4" w:space="0"/>
            </w:tcBorders>
            <w:vAlign w:val="center"/>
          </w:tcPr>
          <w:p w14:paraId="3B89FD21">
            <w:pPr>
              <w:spacing w:line="32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tcBorders>
              <w:bottom w:val="single" w:color="auto" w:sz="4" w:space="0"/>
            </w:tcBorders>
            <w:vAlign w:val="center"/>
          </w:tcPr>
          <w:p w14:paraId="3319709C">
            <w:pPr>
              <w:spacing w:line="320" w:lineRule="exact"/>
              <w:jc w:val="center"/>
              <w:rPr>
                <w:rFonts w:ascii="仿宋" w:hAnsi="仿宋" w:eastAsia="仿宋"/>
                <w:color w:val="000000"/>
                <w:sz w:val="24"/>
              </w:rPr>
            </w:pPr>
            <w:r>
              <w:rPr>
                <w:rFonts w:hint="eastAsia" w:ascii="仿宋" w:hAnsi="仿宋" w:eastAsia="仿宋"/>
                <w:color w:val="000000"/>
                <w:sz w:val="24"/>
              </w:rPr>
              <w:t>0.006</w:t>
            </w:r>
          </w:p>
        </w:tc>
        <w:tc>
          <w:tcPr>
            <w:tcW w:w="1276" w:type="dxa"/>
            <w:tcBorders>
              <w:bottom w:val="single" w:color="auto" w:sz="4" w:space="0"/>
            </w:tcBorders>
            <w:vAlign w:val="center"/>
          </w:tcPr>
          <w:p w14:paraId="25266B06">
            <w:pPr>
              <w:spacing w:line="320" w:lineRule="exact"/>
              <w:jc w:val="center"/>
              <w:rPr>
                <w:rFonts w:ascii="仿宋" w:hAnsi="仿宋" w:eastAsia="仿宋"/>
                <w:color w:val="000000"/>
                <w:sz w:val="24"/>
              </w:rPr>
            </w:pPr>
            <w:r>
              <w:rPr>
                <w:rFonts w:hint="eastAsia" w:ascii="仿宋" w:hAnsi="仿宋" w:eastAsia="仿宋"/>
                <w:color w:val="000000"/>
                <w:sz w:val="24"/>
              </w:rPr>
              <w:t>8.00</w:t>
            </w:r>
          </w:p>
        </w:tc>
        <w:tc>
          <w:tcPr>
            <w:tcW w:w="2016" w:type="dxa"/>
            <w:tcBorders>
              <w:bottom w:val="single" w:color="auto" w:sz="4" w:space="0"/>
            </w:tcBorders>
            <w:vAlign w:val="center"/>
          </w:tcPr>
          <w:p w14:paraId="372E1EA2">
            <w:pPr>
              <w:spacing w:line="320" w:lineRule="exact"/>
              <w:jc w:val="center"/>
              <w:rPr>
                <w:rFonts w:ascii="仿宋" w:hAnsi="仿宋" w:eastAsia="仿宋"/>
                <w:color w:val="000000"/>
                <w:sz w:val="24"/>
              </w:rPr>
            </w:pPr>
            <w:r>
              <w:rPr>
                <w:rFonts w:hint="eastAsia" w:ascii="仿宋" w:hAnsi="仿宋" w:eastAsia="仿宋"/>
                <w:color w:val="000000"/>
                <w:sz w:val="24"/>
              </w:rPr>
              <w:t>100张/本</w:t>
            </w:r>
          </w:p>
        </w:tc>
      </w:tr>
      <w:tr w14:paraId="42FA6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28" w:hRule="atLeast"/>
          <w:jc w:val="center"/>
        </w:trPr>
        <w:tc>
          <w:tcPr>
            <w:tcW w:w="709" w:type="dxa"/>
            <w:tcBorders>
              <w:top w:val="single" w:color="auto" w:sz="4" w:space="0"/>
            </w:tcBorders>
            <w:vAlign w:val="center"/>
          </w:tcPr>
          <w:p w14:paraId="0421E08E">
            <w:pPr>
              <w:spacing w:line="320" w:lineRule="exact"/>
              <w:jc w:val="center"/>
              <w:rPr>
                <w:rFonts w:ascii="仿宋" w:hAnsi="仿宋" w:eastAsia="仿宋"/>
                <w:color w:val="000000"/>
                <w:sz w:val="24"/>
              </w:rPr>
            </w:pPr>
            <w:r>
              <w:rPr>
                <w:rFonts w:hint="eastAsia" w:ascii="仿宋" w:hAnsi="仿宋" w:eastAsia="仿宋"/>
                <w:color w:val="000000"/>
                <w:sz w:val="24"/>
              </w:rPr>
              <w:t>19</w:t>
            </w:r>
          </w:p>
        </w:tc>
        <w:tc>
          <w:tcPr>
            <w:tcW w:w="709" w:type="dxa"/>
            <w:vMerge w:val="continue"/>
            <w:vAlign w:val="center"/>
          </w:tcPr>
          <w:p w14:paraId="5ACFAB69">
            <w:pPr>
              <w:spacing w:line="320" w:lineRule="exact"/>
              <w:jc w:val="center"/>
              <w:rPr>
                <w:rFonts w:ascii="仿宋" w:hAnsi="仿宋" w:eastAsia="仿宋"/>
                <w:color w:val="000000"/>
                <w:sz w:val="24"/>
              </w:rPr>
            </w:pPr>
          </w:p>
        </w:tc>
        <w:tc>
          <w:tcPr>
            <w:tcW w:w="2977" w:type="dxa"/>
            <w:tcBorders>
              <w:top w:val="single" w:color="auto" w:sz="4" w:space="0"/>
            </w:tcBorders>
            <w:vAlign w:val="center"/>
          </w:tcPr>
          <w:p w14:paraId="098BCF01">
            <w:pPr>
              <w:spacing w:line="280" w:lineRule="exact"/>
              <w:rPr>
                <w:rFonts w:ascii="仿宋" w:hAnsi="仿宋" w:eastAsia="仿宋"/>
                <w:sz w:val="24"/>
              </w:rPr>
            </w:pPr>
            <w:r>
              <w:rPr>
                <w:rFonts w:hint="eastAsia" w:ascii="仿宋" w:hAnsi="仿宋" w:eastAsia="仿宋"/>
                <w:sz w:val="24"/>
              </w:rPr>
              <w:t>80克双胶纸，彩色印刷，单面</w:t>
            </w:r>
          </w:p>
        </w:tc>
        <w:tc>
          <w:tcPr>
            <w:tcW w:w="851" w:type="dxa"/>
            <w:tcBorders>
              <w:top w:val="single" w:color="auto" w:sz="4" w:space="0"/>
            </w:tcBorders>
            <w:vAlign w:val="center"/>
          </w:tcPr>
          <w:p w14:paraId="5D49578E">
            <w:pPr>
              <w:spacing w:line="48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tcBorders>
              <w:top w:val="single" w:color="auto" w:sz="4" w:space="0"/>
            </w:tcBorders>
            <w:vAlign w:val="center"/>
          </w:tcPr>
          <w:p w14:paraId="388E047C">
            <w:pPr>
              <w:spacing w:line="480" w:lineRule="exact"/>
              <w:jc w:val="center"/>
              <w:rPr>
                <w:rFonts w:ascii="仿宋" w:hAnsi="仿宋" w:eastAsia="仿宋"/>
                <w:color w:val="000000"/>
                <w:sz w:val="24"/>
              </w:rPr>
            </w:pPr>
            <w:r>
              <w:rPr>
                <w:rFonts w:hint="eastAsia" w:ascii="仿宋" w:hAnsi="仿宋" w:eastAsia="仿宋"/>
                <w:color w:val="000000"/>
                <w:sz w:val="24"/>
              </w:rPr>
              <w:t>0.001</w:t>
            </w:r>
          </w:p>
        </w:tc>
        <w:tc>
          <w:tcPr>
            <w:tcW w:w="1276" w:type="dxa"/>
            <w:tcBorders>
              <w:top w:val="single" w:color="auto" w:sz="4" w:space="0"/>
            </w:tcBorders>
            <w:vAlign w:val="center"/>
          </w:tcPr>
          <w:p w14:paraId="1DA2ACC5">
            <w:pPr>
              <w:jc w:val="center"/>
              <w:rPr>
                <w:rFonts w:ascii="仿宋" w:hAnsi="仿宋" w:eastAsia="仿宋"/>
                <w:color w:val="000000"/>
                <w:sz w:val="24"/>
              </w:rPr>
            </w:pPr>
            <w:r>
              <w:rPr>
                <w:rFonts w:hint="eastAsia" w:ascii="仿宋" w:hAnsi="仿宋" w:eastAsia="仿宋"/>
                <w:color w:val="000000"/>
                <w:sz w:val="24"/>
              </w:rPr>
              <w:t>8.00</w:t>
            </w:r>
          </w:p>
        </w:tc>
        <w:tc>
          <w:tcPr>
            <w:tcW w:w="2016" w:type="dxa"/>
            <w:tcBorders>
              <w:top w:val="single" w:color="auto" w:sz="4" w:space="0"/>
            </w:tcBorders>
            <w:vAlign w:val="center"/>
          </w:tcPr>
          <w:p w14:paraId="41788024">
            <w:pPr>
              <w:spacing w:line="320" w:lineRule="exact"/>
              <w:jc w:val="center"/>
              <w:rPr>
                <w:rFonts w:ascii="仿宋" w:hAnsi="仿宋" w:eastAsia="仿宋"/>
                <w:color w:val="000000"/>
                <w:sz w:val="24"/>
              </w:rPr>
            </w:pPr>
            <w:r>
              <w:rPr>
                <w:rFonts w:hint="eastAsia" w:ascii="仿宋" w:hAnsi="仿宋" w:eastAsia="仿宋"/>
                <w:color w:val="000000"/>
                <w:sz w:val="24"/>
              </w:rPr>
              <w:t>100张/本</w:t>
            </w:r>
          </w:p>
        </w:tc>
      </w:tr>
      <w:tr w14:paraId="6A69F1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12" w:hRule="atLeast"/>
          <w:jc w:val="center"/>
        </w:trPr>
        <w:tc>
          <w:tcPr>
            <w:tcW w:w="709" w:type="dxa"/>
            <w:vAlign w:val="center"/>
          </w:tcPr>
          <w:p w14:paraId="3B592566">
            <w:pPr>
              <w:spacing w:line="480" w:lineRule="exact"/>
              <w:jc w:val="center"/>
              <w:rPr>
                <w:rFonts w:ascii="仿宋" w:hAnsi="仿宋" w:eastAsia="仿宋"/>
                <w:color w:val="000000"/>
                <w:sz w:val="24"/>
              </w:rPr>
            </w:pPr>
            <w:r>
              <w:rPr>
                <w:rFonts w:hint="eastAsia" w:ascii="仿宋" w:hAnsi="仿宋" w:eastAsia="仿宋"/>
                <w:color w:val="000000"/>
                <w:sz w:val="24"/>
              </w:rPr>
              <w:t>20</w:t>
            </w:r>
          </w:p>
        </w:tc>
        <w:tc>
          <w:tcPr>
            <w:tcW w:w="709" w:type="dxa"/>
            <w:vMerge w:val="continue"/>
            <w:vAlign w:val="center"/>
          </w:tcPr>
          <w:p w14:paraId="11C44E1C">
            <w:pPr>
              <w:widowControl/>
              <w:jc w:val="center"/>
              <w:textAlignment w:val="center"/>
              <w:rPr>
                <w:rFonts w:ascii="仿宋" w:hAnsi="仿宋" w:eastAsia="仿宋"/>
                <w:color w:val="000000"/>
                <w:sz w:val="24"/>
              </w:rPr>
            </w:pPr>
          </w:p>
        </w:tc>
        <w:tc>
          <w:tcPr>
            <w:tcW w:w="2977" w:type="dxa"/>
            <w:vAlign w:val="center"/>
          </w:tcPr>
          <w:p w14:paraId="6194CD08">
            <w:pPr>
              <w:spacing w:line="280" w:lineRule="exact"/>
              <w:rPr>
                <w:rFonts w:ascii="仿宋" w:hAnsi="仿宋" w:eastAsia="仿宋"/>
                <w:sz w:val="24"/>
              </w:rPr>
            </w:pPr>
            <w:r>
              <w:rPr>
                <w:rFonts w:hint="eastAsia" w:ascii="仿宋" w:hAnsi="仿宋" w:eastAsia="仿宋"/>
                <w:sz w:val="24"/>
              </w:rPr>
              <w:t>无碳复写50×2，单面印刷</w:t>
            </w:r>
          </w:p>
        </w:tc>
        <w:tc>
          <w:tcPr>
            <w:tcW w:w="851" w:type="dxa"/>
            <w:vAlign w:val="center"/>
          </w:tcPr>
          <w:p w14:paraId="645E1715">
            <w:pPr>
              <w:spacing w:line="30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4AA64469">
            <w:pPr>
              <w:spacing w:line="300" w:lineRule="exact"/>
              <w:jc w:val="center"/>
              <w:rPr>
                <w:rFonts w:ascii="仿宋" w:hAnsi="仿宋" w:eastAsia="仿宋"/>
                <w:color w:val="000000"/>
                <w:sz w:val="24"/>
              </w:rPr>
            </w:pPr>
            <w:r>
              <w:rPr>
                <w:rFonts w:hint="eastAsia" w:ascii="仿宋" w:hAnsi="仿宋" w:eastAsia="仿宋"/>
                <w:color w:val="000000"/>
                <w:sz w:val="24"/>
              </w:rPr>
              <w:t>0.001</w:t>
            </w:r>
          </w:p>
        </w:tc>
        <w:tc>
          <w:tcPr>
            <w:tcW w:w="1276" w:type="dxa"/>
            <w:vAlign w:val="center"/>
          </w:tcPr>
          <w:p w14:paraId="41064C46">
            <w:pPr>
              <w:spacing w:line="300" w:lineRule="exact"/>
              <w:jc w:val="center"/>
              <w:rPr>
                <w:rFonts w:ascii="仿宋" w:hAnsi="仿宋" w:eastAsia="仿宋"/>
                <w:color w:val="000000"/>
                <w:kern w:val="0"/>
                <w:sz w:val="24"/>
              </w:rPr>
            </w:pPr>
            <w:r>
              <w:rPr>
                <w:rFonts w:hint="eastAsia" w:ascii="仿宋" w:hAnsi="仿宋" w:eastAsia="仿宋"/>
                <w:color w:val="000000"/>
                <w:kern w:val="0"/>
                <w:sz w:val="24"/>
              </w:rPr>
              <w:t>12.00</w:t>
            </w:r>
          </w:p>
        </w:tc>
        <w:tc>
          <w:tcPr>
            <w:tcW w:w="2016" w:type="dxa"/>
            <w:vAlign w:val="center"/>
          </w:tcPr>
          <w:p w14:paraId="73DF4256">
            <w:pPr>
              <w:spacing w:line="300" w:lineRule="exact"/>
              <w:jc w:val="center"/>
              <w:rPr>
                <w:rFonts w:ascii="仿宋" w:hAnsi="仿宋" w:eastAsia="仿宋"/>
                <w:color w:val="000000"/>
                <w:sz w:val="24"/>
              </w:rPr>
            </w:pPr>
            <w:r>
              <w:rPr>
                <w:rFonts w:hint="eastAsia" w:ascii="仿宋" w:hAnsi="仿宋" w:eastAsia="仿宋"/>
                <w:color w:val="000000"/>
                <w:sz w:val="24"/>
              </w:rPr>
              <w:t>100张/本</w:t>
            </w:r>
          </w:p>
        </w:tc>
      </w:tr>
      <w:tr w14:paraId="58F1C3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54" w:hRule="atLeast"/>
          <w:jc w:val="center"/>
        </w:trPr>
        <w:tc>
          <w:tcPr>
            <w:tcW w:w="709" w:type="dxa"/>
            <w:vAlign w:val="center"/>
          </w:tcPr>
          <w:p w14:paraId="31CB0841">
            <w:pPr>
              <w:spacing w:line="480" w:lineRule="exact"/>
              <w:jc w:val="center"/>
              <w:rPr>
                <w:rFonts w:ascii="仿宋" w:hAnsi="仿宋" w:eastAsia="仿宋"/>
                <w:color w:val="000000"/>
                <w:sz w:val="24"/>
              </w:rPr>
            </w:pPr>
            <w:r>
              <w:rPr>
                <w:rFonts w:hint="eastAsia" w:ascii="仿宋" w:hAnsi="仿宋" w:eastAsia="仿宋"/>
                <w:color w:val="000000"/>
                <w:sz w:val="24"/>
              </w:rPr>
              <w:t>21</w:t>
            </w:r>
          </w:p>
        </w:tc>
        <w:tc>
          <w:tcPr>
            <w:tcW w:w="709" w:type="dxa"/>
            <w:vMerge w:val="restart"/>
            <w:vAlign w:val="center"/>
          </w:tcPr>
          <w:p w14:paraId="0CE92B83">
            <w:pPr>
              <w:widowControl/>
              <w:jc w:val="center"/>
              <w:textAlignment w:val="center"/>
              <w:rPr>
                <w:rFonts w:ascii="仿宋" w:hAnsi="仿宋" w:eastAsia="仿宋"/>
                <w:color w:val="000000"/>
                <w:sz w:val="24"/>
              </w:rPr>
            </w:pPr>
            <w:r>
              <w:rPr>
                <w:rFonts w:hint="eastAsia" w:ascii="仿宋" w:hAnsi="仿宋" w:eastAsia="仿宋"/>
                <w:color w:val="000000"/>
                <w:sz w:val="24"/>
              </w:rPr>
              <w:t>32开</w:t>
            </w:r>
          </w:p>
        </w:tc>
        <w:tc>
          <w:tcPr>
            <w:tcW w:w="2977" w:type="dxa"/>
            <w:vAlign w:val="center"/>
          </w:tcPr>
          <w:p w14:paraId="4A1FD8DC">
            <w:pPr>
              <w:spacing w:line="280" w:lineRule="exact"/>
              <w:rPr>
                <w:rFonts w:ascii="仿宋" w:hAnsi="仿宋" w:eastAsia="仿宋"/>
                <w:sz w:val="24"/>
              </w:rPr>
            </w:pPr>
            <w:r>
              <w:rPr>
                <w:rFonts w:hint="eastAsia" w:ascii="仿宋" w:hAnsi="仿宋" w:eastAsia="仿宋"/>
                <w:sz w:val="24"/>
              </w:rPr>
              <w:t>60克双胶，单面印刷</w:t>
            </w:r>
          </w:p>
        </w:tc>
        <w:tc>
          <w:tcPr>
            <w:tcW w:w="851" w:type="dxa"/>
            <w:vAlign w:val="center"/>
          </w:tcPr>
          <w:p w14:paraId="60C31938">
            <w:pPr>
              <w:spacing w:line="340" w:lineRule="exact"/>
              <w:jc w:val="center"/>
              <w:rPr>
                <w:rFonts w:ascii="仿宋" w:hAnsi="仿宋" w:eastAsia="仿宋"/>
                <w:color w:val="000000"/>
                <w:kern w:val="0"/>
                <w:sz w:val="24"/>
              </w:rPr>
            </w:pPr>
            <w:r>
              <w:rPr>
                <w:rFonts w:hint="eastAsia" w:ascii="仿宋" w:hAnsi="仿宋" w:eastAsia="仿宋"/>
                <w:color w:val="000000"/>
                <w:kern w:val="0"/>
                <w:sz w:val="24"/>
              </w:rPr>
              <w:t>本</w:t>
            </w:r>
          </w:p>
        </w:tc>
        <w:tc>
          <w:tcPr>
            <w:tcW w:w="1134" w:type="dxa"/>
            <w:vAlign w:val="center"/>
          </w:tcPr>
          <w:p w14:paraId="65FE9C4D">
            <w:pPr>
              <w:spacing w:line="340" w:lineRule="exact"/>
              <w:jc w:val="center"/>
              <w:rPr>
                <w:rFonts w:ascii="仿宋" w:hAnsi="仿宋" w:eastAsia="仿宋"/>
                <w:color w:val="000000"/>
                <w:kern w:val="0"/>
                <w:sz w:val="24"/>
              </w:rPr>
            </w:pPr>
            <w:r>
              <w:rPr>
                <w:rFonts w:hint="eastAsia" w:ascii="仿宋" w:hAnsi="仿宋" w:eastAsia="仿宋"/>
                <w:color w:val="000000"/>
                <w:kern w:val="0"/>
                <w:sz w:val="24"/>
              </w:rPr>
              <w:t>0.028</w:t>
            </w:r>
          </w:p>
        </w:tc>
        <w:tc>
          <w:tcPr>
            <w:tcW w:w="1276" w:type="dxa"/>
            <w:vAlign w:val="center"/>
          </w:tcPr>
          <w:p w14:paraId="25EDB442">
            <w:pPr>
              <w:spacing w:line="340" w:lineRule="exact"/>
              <w:jc w:val="center"/>
              <w:rPr>
                <w:rFonts w:ascii="仿宋" w:hAnsi="仿宋" w:eastAsia="仿宋"/>
                <w:color w:val="000000"/>
                <w:kern w:val="0"/>
                <w:sz w:val="24"/>
              </w:rPr>
            </w:pPr>
            <w:r>
              <w:rPr>
                <w:rFonts w:hint="eastAsia" w:ascii="仿宋" w:hAnsi="仿宋" w:eastAsia="仿宋"/>
                <w:color w:val="000000"/>
                <w:kern w:val="0"/>
                <w:sz w:val="24"/>
              </w:rPr>
              <w:t>1.80</w:t>
            </w:r>
          </w:p>
        </w:tc>
        <w:tc>
          <w:tcPr>
            <w:tcW w:w="2016" w:type="dxa"/>
            <w:vAlign w:val="center"/>
          </w:tcPr>
          <w:p w14:paraId="1C89F33A">
            <w:pPr>
              <w:spacing w:line="340" w:lineRule="exact"/>
              <w:jc w:val="center"/>
              <w:rPr>
                <w:rFonts w:ascii="仿宋" w:hAnsi="仿宋" w:eastAsia="仿宋"/>
                <w:color w:val="000000"/>
                <w:kern w:val="0"/>
                <w:sz w:val="24"/>
              </w:rPr>
            </w:pPr>
            <w:r>
              <w:rPr>
                <w:rFonts w:hint="eastAsia" w:ascii="仿宋" w:hAnsi="仿宋" w:eastAsia="仿宋"/>
                <w:color w:val="000000"/>
                <w:sz w:val="24"/>
              </w:rPr>
              <w:t>100张/本</w:t>
            </w:r>
          </w:p>
        </w:tc>
      </w:tr>
      <w:tr w14:paraId="4CEAEB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48" w:hRule="atLeast"/>
          <w:jc w:val="center"/>
        </w:trPr>
        <w:tc>
          <w:tcPr>
            <w:tcW w:w="709" w:type="dxa"/>
            <w:vAlign w:val="center"/>
          </w:tcPr>
          <w:p w14:paraId="4A77A4BE">
            <w:pPr>
              <w:spacing w:line="480" w:lineRule="exact"/>
              <w:jc w:val="center"/>
              <w:rPr>
                <w:rFonts w:ascii="仿宋" w:hAnsi="仿宋" w:eastAsia="仿宋"/>
                <w:color w:val="000000"/>
                <w:sz w:val="24"/>
              </w:rPr>
            </w:pPr>
            <w:r>
              <w:rPr>
                <w:rFonts w:hint="eastAsia" w:ascii="仿宋" w:hAnsi="仿宋" w:eastAsia="仿宋"/>
                <w:color w:val="000000"/>
                <w:sz w:val="24"/>
              </w:rPr>
              <w:t>22</w:t>
            </w:r>
          </w:p>
        </w:tc>
        <w:tc>
          <w:tcPr>
            <w:tcW w:w="709" w:type="dxa"/>
            <w:vMerge w:val="continue"/>
            <w:vAlign w:val="center"/>
          </w:tcPr>
          <w:p w14:paraId="643D1106">
            <w:pPr>
              <w:widowControl/>
              <w:jc w:val="center"/>
              <w:textAlignment w:val="center"/>
              <w:rPr>
                <w:rFonts w:ascii="仿宋" w:hAnsi="仿宋" w:eastAsia="仿宋"/>
                <w:color w:val="000000"/>
                <w:kern w:val="0"/>
                <w:sz w:val="24"/>
              </w:rPr>
            </w:pPr>
          </w:p>
        </w:tc>
        <w:tc>
          <w:tcPr>
            <w:tcW w:w="2977" w:type="dxa"/>
            <w:vAlign w:val="center"/>
          </w:tcPr>
          <w:p w14:paraId="056CA0BD">
            <w:pPr>
              <w:spacing w:line="280" w:lineRule="exact"/>
              <w:rPr>
                <w:rFonts w:ascii="仿宋" w:hAnsi="仿宋" w:eastAsia="仿宋"/>
                <w:sz w:val="24"/>
              </w:rPr>
            </w:pPr>
            <w:r>
              <w:rPr>
                <w:rFonts w:hint="eastAsia" w:ascii="仿宋" w:hAnsi="仿宋" w:eastAsia="仿宋"/>
                <w:sz w:val="24"/>
              </w:rPr>
              <w:t>120克牛皮封面，无碳复写50×2，单面印刷</w:t>
            </w:r>
          </w:p>
        </w:tc>
        <w:tc>
          <w:tcPr>
            <w:tcW w:w="851" w:type="dxa"/>
            <w:vAlign w:val="center"/>
          </w:tcPr>
          <w:p w14:paraId="20CD2C10">
            <w:pPr>
              <w:spacing w:line="48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291AE2DC">
            <w:pPr>
              <w:spacing w:line="480" w:lineRule="exact"/>
              <w:jc w:val="center"/>
              <w:rPr>
                <w:rFonts w:ascii="仿宋" w:hAnsi="仿宋" w:eastAsia="仿宋"/>
                <w:color w:val="000000"/>
                <w:sz w:val="24"/>
              </w:rPr>
            </w:pPr>
            <w:r>
              <w:rPr>
                <w:rFonts w:hint="eastAsia" w:ascii="仿宋" w:hAnsi="仿宋" w:eastAsia="仿宋"/>
                <w:color w:val="000000"/>
                <w:sz w:val="24"/>
              </w:rPr>
              <w:t>0.001</w:t>
            </w:r>
          </w:p>
        </w:tc>
        <w:tc>
          <w:tcPr>
            <w:tcW w:w="1276" w:type="dxa"/>
            <w:vAlign w:val="center"/>
          </w:tcPr>
          <w:p w14:paraId="16ADED7A">
            <w:pPr>
              <w:widowControl/>
              <w:spacing w:line="320" w:lineRule="exact"/>
              <w:jc w:val="center"/>
              <w:textAlignment w:val="center"/>
              <w:rPr>
                <w:rFonts w:ascii="仿宋" w:hAnsi="仿宋" w:eastAsia="仿宋"/>
                <w:color w:val="000000"/>
                <w:kern w:val="0"/>
                <w:sz w:val="24"/>
              </w:rPr>
            </w:pPr>
            <w:r>
              <w:rPr>
                <w:rFonts w:hint="eastAsia" w:ascii="仿宋" w:hAnsi="仿宋" w:eastAsia="仿宋"/>
                <w:color w:val="000000"/>
                <w:kern w:val="0"/>
                <w:sz w:val="24"/>
              </w:rPr>
              <w:t>2.50</w:t>
            </w:r>
          </w:p>
        </w:tc>
        <w:tc>
          <w:tcPr>
            <w:tcW w:w="2016" w:type="dxa"/>
            <w:vAlign w:val="center"/>
          </w:tcPr>
          <w:p w14:paraId="4AF3C4E7">
            <w:pPr>
              <w:spacing w:line="300" w:lineRule="exact"/>
              <w:jc w:val="center"/>
              <w:rPr>
                <w:rFonts w:ascii="仿宋" w:hAnsi="仿宋" w:eastAsia="仿宋"/>
                <w:color w:val="000000"/>
                <w:sz w:val="24"/>
              </w:rPr>
            </w:pPr>
            <w:r>
              <w:rPr>
                <w:rFonts w:hint="eastAsia" w:ascii="仿宋" w:hAnsi="仿宋" w:eastAsia="仿宋"/>
                <w:color w:val="000000"/>
                <w:sz w:val="24"/>
              </w:rPr>
              <w:t>100张/本</w:t>
            </w:r>
          </w:p>
        </w:tc>
      </w:tr>
      <w:tr w14:paraId="55E710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14" w:hRule="atLeast"/>
          <w:jc w:val="center"/>
        </w:trPr>
        <w:tc>
          <w:tcPr>
            <w:tcW w:w="709" w:type="dxa"/>
            <w:vAlign w:val="center"/>
          </w:tcPr>
          <w:p w14:paraId="020278D4">
            <w:pPr>
              <w:spacing w:line="480" w:lineRule="exact"/>
              <w:jc w:val="center"/>
              <w:rPr>
                <w:rFonts w:ascii="仿宋" w:hAnsi="仿宋" w:eastAsia="仿宋"/>
                <w:color w:val="000000"/>
                <w:sz w:val="24"/>
              </w:rPr>
            </w:pPr>
            <w:r>
              <w:rPr>
                <w:rFonts w:hint="eastAsia" w:ascii="仿宋" w:hAnsi="仿宋" w:eastAsia="仿宋"/>
                <w:color w:val="000000"/>
                <w:sz w:val="24"/>
              </w:rPr>
              <w:t>23</w:t>
            </w:r>
          </w:p>
        </w:tc>
        <w:tc>
          <w:tcPr>
            <w:tcW w:w="709" w:type="dxa"/>
            <w:vMerge w:val="continue"/>
            <w:vAlign w:val="center"/>
          </w:tcPr>
          <w:p w14:paraId="356333E2">
            <w:pPr>
              <w:widowControl/>
              <w:jc w:val="center"/>
              <w:textAlignment w:val="center"/>
              <w:rPr>
                <w:rFonts w:ascii="仿宋" w:hAnsi="仿宋" w:eastAsia="仿宋"/>
                <w:color w:val="000000"/>
                <w:kern w:val="0"/>
                <w:sz w:val="24"/>
              </w:rPr>
            </w:pPr>
          </w:p>
        </w:tc>
        <w:tc>
          <w:tcPr>
            <w:tcW w:w="2977" w:type="dxa"/>
            <w:vAlign w:val="center"/>
          </w:tcPr>
          <w:p w14:paraId="603D2B9A">
            <w:pPr>
              <w:spacing w:line="280" w:lineRule="exact"/>
              <w:rPr>
                <w:rFonts w:ascii="仿宋" w:hAnsi="仿宋" w:eastAsia="仿宋"/>
                <w:sz w:val="24"/>
              </w:rPr>
            </w:pPr>
            <w:r>
              <w:rPr>
                <w:rFonts w:hint="eastAsia" w:ascii="仿宋" w:hAnsi="仿宋" w:eastAsia="仿宋"/>
                <w:sz w:val="24"/>
              </w:rPr>
              <w:t>小信封</w:t>
            </w:r>
          </w:p>
        </w:tc>
        <w:tc>
          <w:tcPr>
            <w:tcW w:w="851" w:type="dxa"/>
            <w:vAlign w:val="center"/>
          </w:tcPr>
          <w:p w14:paraId="6A66DE9F">
            <w:pPr>
              <w:spacing w:line="480" w:lineRule="exact"/>
              <w:jc w:val="center"/>
              <w:rPr>
                <w:rFonts w:ascii="仿宋" w:hAnsi="仿宋" w:eastAsia="仿宋"/>
                <w:color w:val="000000"/>
                <w:sz w:val="24"/>
              </w:rPr>
            </w:pPr>
            <w:r>
              <w:rPr>
                <w:rFonts w:hint="eastAsia" w:ascii="仿宋" w:hAnsi="仿宋" w:eastAsia="仿宋"/>
                <w:color w:val="000000"/>
                <w:sz w:val="24"/>
              </w:rPr>
              <w:t>只</w:t>
            </w:r>
          </w:p>
        </w:tc>
        <w:tc>
          <w:tcPr>
            <w:tcW w:w="1134" w:type="dxa"/>
            <w:vAlign w:val="center"/>
          </w:tcPr>
          <w:p w14:paraId="080A5D86">
            <w:pPr>
              <w:spacing w:line="480" w:lineRule="exact"/>
              <w:jc w:val="center"/>
              <w:rPr>
                <w:rFonts w:ascii="仿宋" w:hAnsi="仿宋" w:eastAsia="仿宋"/>
                <w:color w:val="000000"/>
                <w:sz w:val="24"/>
              </w:rPr>
            </w:pPr>
            <w:r>
              <w:rPr>
                <w:rFonts w:hint="eastAsia" w:ascii="仿宋" w:hAnsi="仿宋" w:eastAsia="仿宋"/>
                <w:color w:val="000000"/>
                <w:sz w:val="24"/>
              </w:rPr>
              <w:t>0.003</w:t>
            </w:r>
          </w:p>
        </w:tc>
        <w:tc>
          <w:tcPr>
            <w:tcW w:w="1276" w:type="dxa"/>
            <w:vAlign w:val="center"/>
          </w:tcPr>
          <w:p w14:paraId="0AAF7262">
            <w:pPr>
              <w:widowControl/>
              <w:spacing w:line="320" w:lineRule="exact"/>
              <w:jc w:val="center"/>
              <w:textAlignment w:val="center"/>
              <w:rPr>
                <w:rFonts w:ascii="仿宋" w:hAnsi="仿宋" w:eastAsia="仿宋"/>
                <w:color w:val="000000"/>
                <w:kern w:val="0"/>
                <w:sz w:val="24"/>
              </w:rPr>
            </w:pPr>
            <w:r>
              <w:rPr>
                <w:rFonts w:hint="eastAsia" w:ascii="仿宋" w:hAnsi="仿宋" w:eastAsia="仿宋"/>
                <w:color w:val="000000"/>
                <w:kern w:val="0"/>
                <w:sz w:val="24"/>
              </w:rPr>
              <w:t>2.8</w:t>
            </w:r>
          </w:p>
        </w:tc>
        <w:tc>
          <w:tcPr>
            <w:tcW w:w="2016" w:type="dxa"/>
            <w:vAlign w:val="center"/>
          </w:tcPr>
          <w:p w14:paraId="08BD5F26">
            <w:pPr>
              <w:spacing w:line="300" w:lineRule="exact"/>
              <w:jc w:val="center"/>
              <w:rPr>
                <w:rFonts w:ascii="仿宋" w:hAnsi="仿宋" w:eastAsia="仿宋"/>
                <w:color w:val="000000"/>
                <w:sz w:val="24"/>
              </w:rPr>
            </w:pPr>
          </w:p>
        </w:tc>
      </w:tr>
      <w:tr w14:paraId="2EC57F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61" w:hRule="atLeast"/>
          <w:jc w:val="center"/>
        </w:trPr>
        <w:tc>
          <w:tcPr>
            <w:tcW w:w="709" w:type="dxa"/>
            <w:vAlign w:val="center"/>
          </w:tcPr>
          <w:p w14:paraId="2D4B1A73">
            <w:pPr>
              <w:spacing w:line="480" w:lineRule="exact"/>
              <w:jc w:val="center"/>
              <w:rPr>
                <w:rFonts w:ascii="仿宋" w:hAnsi="仿宋" w:eastAsia="仿宋"/>
                <w:color w:val="000000"/>
                <w:sz w:val="24"/>
              </w:rPr>
            </w:pPr>
            <w:r>
              <w:rPr>
                <w:rFonts w:hint="eastAsia" w:ascii="仿宋" w:hAnsi="仿宋" w:eastAsia="仿宋"/>
                <w:color w:val="000000"/>
                <w:sz w:val="24"/>
              </w:rPr>
              <w:t>24</w:t>
            </w:r>
          </w:p>
        </w:tc>
        <w:tc>
          <w:tcPr>
            <w:tcW w:w="709" w:type="dxa"/>
            <w:vMerge w:val="restart"/>
            <w:vAlign w:val="center"/>
          </w:tcPr>
          <w:p w14:paraId="5920A051">
            <w:pPr>
              <w:widowControl/>
              <w:jc w:val="center"/>
              <w:textAlignment w:val="center"/>
              <w:rPr>
                <w:rFonts w:ascii="仿宋" w:hAnsi="仿宋" w:eastAsia="仿宋"/>
                <w:color w:val="000000"/>
                <w:kern w:val="0"/>
                <w:sz w:val="24"/>
              </w:rPr>
            </w:pPr>
            <w:r>
              <w:rPr>
                <w:rFonts w:hint="eastAsia" w:ascii="仿宋" w:hAnsi="仿宋" w:eastAsia="仿宋"/>
                <w:color w:val="000000"/>
                <w:kern w:val="0"/>
                <w:sz w:val="24"/>
              </w:rPr>
              <w:t>A5</w:t>
            </w:r>
          </w:p>
        </w:tc>
        <w:tc>
          <w:tcPr>
            <w:tcW w:w="2977" w:type="dxa"/>
            <w:vAlign w:val="center"/>
          </w:tcPr>
          <w:p w14:paraId="2144B309">
            <w:pPr>
              <w:spacing w:line="280" w:lineRule="exact"/>
              <w:rPr>
                <w:rFonts w:ascii="仿宋" w:hAnsi="仿宋" w:eastAsia="仿宋"/>
                <w:sz w:val="24"/>
              </w:rPr>
            </w:pPr>
            <w:r>
              <w:rPr>
                <w:rFonts w:hint="eastAsia" w:ascii="仿宋" w:hAnsi="仿宋" w:eastAsia="仿宋"/>
                <w:sz w:val="24"/>
              </w:rPr>
              <w:t>无碳复写50×2，单面印刷</w:t>
            </w:r>
          </w:p>
        </w:tc>
        <w:tc>
          <w:tcPr>
            <w:tcW w:w="851" w:type="dxa"/>
            <w:vAlign w:val="center"/>
          </w:tcPr>
          <w:p w14:paraId="368950B2">
            <w:pPr>
              <w:spacing w:line="48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13837996">
            <w:pPr>
              <w:spacing w:line="480" w:lineRule="exact"/>
              <w:jc w:val="center"/>
              <w:rPr>
                <w:rFonts w:ascii="仿宋" w:hAnsi="仿宋" w:eastAsia="仿宋"/>
                <w:color w:val="000000"/>
                <w:sz w:val="24"/>
              </w:rPr>
            </w:pPr>
            <w:r>
              <w:rPr>
                <w:rFonts w:hint="eastAsia" w:ascii="仿宋" w:hAnsi="仿宋" w:eastAsia="仿宋"/>
                <w:color w:val="000000"/>
                <w:sz w:val="24"/>
              </w:rPr>
              <w:t>0.001</w:t>
            </w:r>
          </w:p>
        </w:tc>
        <w:tc>
          <w:tcPr>
            <w:tcW w:w="1276" w:type="dxa"/>
            <w:vAlign w:val="center"/>
          </w:tcPr>
          <w:p w14:paraId="64A02C37">
            <w:pPr>
              <w:spacing w:line="480" w:lineRule="exact"/>
              <w:jc w:val="center"/>
              <w:rPr>
                <w:rFonts w:ascii="仿宋" w:hAnsi="仿宋" w:eastAsia="仿宋"/>
                <w:color w:val="000000"/>
                <w:sz w:val="24"/>
              </w:rPr>
            </w:pPr>
            <w:r>
              <w:rPr>
                <w:rFonts w:hint="eastAsia" w:ascii="仿宋" w:hAnsi="仿宋" w:eastAsia="仿宋"/>
                <w:color w:val="000000"/>
                <w:sz w:val="24"/>
              </w:rPr>
              <w:t>2.30</w:t>
            </w:r>
          </w:p>
        </w:tc>
        <w:tc>
          <w:tcPr>
            <w:tcW w:w="2016" w:type="dxa"/>
            <w:vAlign w:val="center"/>
          </w:tcPr>
          <w:p w14:paraId="2D361ECD">
            <w:pPr>
              <w:spacing w:line="480" w:lineRule="exact"/>
              <w:jc w:val="center"/>
              <w:rPr>
                <w:rFonts w:ascii="仿宋" w:hAnsi="仿宋" w:eastAsia="仿宋"/>
                <w:color w:val="000000"/>
                <w:sz w:val="24"/>
              </w:rPr>
            </w:pPr>
            <w:r>
              <w:rPr>
                <w:rFonts w:hint="eastAsia" w:ascii="仿宋" w:hAnsi="仿宋" w:eastAsia="仿宋"/>
                <w:color w:val="000000"/>
                <w:sz w:val="24"/>
              </w:rPr>
              <w:t>100张/本</w:t>
            </w:r>
          </w:p>
        </w:tc>
      </w:tr>
      <w:tr w14:paraId="5DC86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61" w:hRule="atLeast"/>
          <w:jc w:val="center"/>
        </w:trPr>
        <w:tc>
          <w:tcPr>
            <w:tcW w:w="709" w:type="dxa"/>
            <w:vAlign w:val="center"/>
          </w:tcPr>
          <w:p w14:paraId="6E27D810">
            <w:pPr>
              <w:spacing w:line="480" w:lineRule="exact"/>
              <w:jc w:val="center"/>
              <w:rPr>
                <w:rFonts w:ascii="仿宋" w:hAnsi="仿宋" w:eastAsia="仿宋"/>
                <w:color w:val="000000"/>
                <w:sz w:val="24"/>
              </w:rPr>
            </w:pPr>
            <w:r>
              <w:rPr>
                <w:rFonts w:hint="eastAsia" w:ascii="仿宋" w:hAnsi="仿宋" w:eastAsia="仿宋"/>
                <w:color w:val="000000"/>
                <w:sz w:val="24"/>
              </w:rPr>
              <w:t>25</w:t>
            </w:r>
          </w:p>
        </w:tc>
        <w:tc>
          <w:tcPr>
            <w:tcW w:w="709" w:type="dxa"/>
            <w:vMerge w:val="continue"/>
            <w:vAlign w:val="center"/>
          </w:tcPr>
          <w:p w14:paraId="73E924CB">
            <w:pPr>
              <w:widowControl/>
              <w:jc w:val="center"/>
              <w:textAlignment w:val="center"/>
              <w:rPr>
                <w:rFonts w:ascii="仿宋" w:hAnsi="仿宋" w:eastAsia="仿宋"/>
                <w:color w:val="000000"/>
                <w:sz w:val="24"/>
              </w:rPr>
            </w:pPr>
          </w:p>
        </w:tc>
        <w:tc>
          <w:tcPr>
            <w:tcW w:w="2977" w:type="dxa"/>
            <w:vAlign w:val="center"/>
          </w:tcPr>
          <w:p w14:paraId="0315E875">
            <w:pPr>
              <w:spacing w:line="280" w:lineRule="exact"/>
              <w:rPr>
                <w:rFonts w:ascii="仿宋" w:hAnsi="仿宋" w:eastAsia="仿宋"/>
                <w:sz w:val="24"/>
              </w:rPr>
            </w:pPr>
            <w:r>
              <w:rPr>
                <w:rFonts w:hint="eastAsia" w:ascii="仿宋" w:hAnsi="仿宋" w:eastAsia="仿宋"/>
                <w:sz w:val="24"/>
              </w:rPr>
              <w:t>120克彩色色书</w:t>
            </w:r>
          </w:p>
        </w:tc>
        <w:tc>
          <w:tcPr>
            <w:tcW w:w="851" w:type="dxa"/>
            <w:vAlign w:val="center"/>
          </w:tcPr>
          <w:p w14:paraId="73E5A800">
            <w:pPr>
              <w:widowControl/>
              <w:jc w:val="center"/>
              <w:textAlignment w:val="center"/>
              <w:rPr>
                <w:rFonts w:ascii="仿宋" w:hAnsi="仿宋" w:eastAsia="仿宋"/>
                <w:color w:val="000000"/>
                <w:sz w:val="24"/>
              </w:rPr>
            </w:pPr>
            <w:r>
              <w:rPr>
                <w:rFonts w:hint="eastAsia" w:ascii="仿宋" w:hAnsi="仿宋" w:eastAsia="仿宋"/>
                <w:color w:val="000000"/>
                <w:sz w:val="24"/>
              </w:rPr>
              <w:t>包</w:t>
            </w:r>
          </w:p>
        </w:tc>
        <w:tc>
          <w:tcPr>
            <w:tcW w:w="1134" w:type="dxa"/>
            <w:vAlign w:val="center"/>
          </w:tcPr>
          <w:p w14:paraId="7D705A97">
            <w:pPr>
              <w:widowControl/>
              <w:jc w:val="center"/>
              <w:textAlignment w:val="center"/>
              <w:rPr>
                <w:rFonts w:ascii="仿宋" w:hAnsi="仿宋" w:eastAsia="仿宋"/>
                <w:color w:val="000000"/>
                <w:sz w:val="24"/>
              </w:rPr>
            </w:pPr>
            <w:r>
              <w:rPr>
                <w:rFonts w:hint="eastAsia" w:ascii="仿宋" w:hAnsi="仿宋" w:eastAsia="仿宋"/>
                <w:color w:val="000000"/>
                <w:sz w:val="24"/>
              </w:rPr>
              <w:t>0.007</w:t>
            </w:r>
          </w:p>
        </w:tc>
        <w:tc>
          <w:tcPr>
            <w:tcW w:w="1276" w:type="dxa"/>
            <w:vAlign w:val="center"/>
          </w:tcPr>
          <w:p w14:paraId="4F1F4682">
            <w:pPr>
              <w:jc w:val="center"/>
              <w:rPr>
                <w:rFonts w:ascii="仿宋" w:hAnsi="仿宋" w:eastAsia="仿宋"/>
                <w:color w:val="000000"/>
                <w:sz w:val="24"/>
              </w:rPr>
            </w:pPr>
            <w:r>
              <w:rPr>
                <w:rFonts w:hint="eastAsia" w:ascii="仿宋" w:hAnsi="仿宋" w:eastAsia="仿宋"/>
                <w:color w:val="000000"/>
                <w:sz w:val="24"/>
              </w:rPr>
              <w:t>60.00</w:t>
            </w:r>
          </w:p>
        </w:tc>
        <w:tc>
          <w:tcPr>
            <w:tcW w:w="2016" w:type="dxa"/>
            <w:vAlign w:val="center"/>
          </w:tcPr>
          <w:p w14:paraId="54CA25EA">
            <w:pPr>
              <w:jc w:val="center"/>
              <w:rPr>
                <w:rFonts w:ascii="仿宋" w:hAnsi="仿宋" w:eastAsia="仿宋"/>
                <w:color w:val="000000"/>
                <w:sz w:val="24"/>
              </w:rPr>
            </w:pPr>
            <w:r>
              <w:rPr>
                <w:rFonts w:hint="eastAsia" w:ascii="仿宋" w:hAnsi="仿宋" w:eastAsia="仿宋"/>
                <w:color w:val="000000"/>
                <w:sz w:val="24"/>
              </w:rPr>
              <w:t>2000张/包</w:t>
            </w:r>
          </w:p>
        </w:tc>
      </w:tr>
      <w:tr w14:paraId="4014D1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61" w:hRule="atLeast"/>
          <w:jc w:val="center"/>
        </w:trPr>
        <w:tc>
          <w:tcPr>
            <w:tcW w:w="709" w:type="dxa"/>
            <w:vAlign w:val="center"/>
          </w:tcPr>
          <w:p w14:paraId="340C8913">
            <w:pPr>
              <w:spacing w:line="480" w:lineRule="exact"/>
              <w:jc w:val="center"/>
              <w:rPr>
                <w:rFonts w:ascii="仿宋" w:hAnsi="仿宋" w:eastAsia="仿宋"/>
                <w:color w:val="000000"/>
                <w:sz w:val="24"/>
              </w:rPr>
            </w:pPr>
            <w:r>
              <w:rPr>
                <w:rFonts w:hint="eastAsia" w:ascii="仿宋" w:hAnsi="仿宋" w:eastAsia="仿宋"/>
                <w:color w:val="000000"/>
                <w:sz w:val="24"/>
              </w:rPr>
              <w:t>26</w:t>
            </w:r>
          </w:p>
        </w:tc>
        <w:tc>
          <w:tcPr>
            <w:tcW w:w="709" w:type="dxa"/>
            <w:vMerge w:val="continue"/>
            <w:vAlign w:val="center"/>
          </w:tcPr>
          <w:p w14:paraId="7CDDD3AE">
            <w:pPr>
              <w:widowControl/>
              <w:jc w:val="center"/>
              <w:textAlignment w:val="center"/>
              <w:rPr>
                <w:rFonts w:ascii="仿宋" w:hAnsi="仿宋" w:eastAsia="仿宋"/>
                <w:color w:val="000000"/>
                <w:sz w:val="24"/>
              </w:rPr>
            </w:pPr>
          </w:p>
        </w:tc>
        <w:tc>
          <w:tcPr>
            <w:tcW w:w="2977" w:type="dxa"/>
            <w:vAlign w:val="center"/>
          </w:tcPr>
          <w:p w14:paraId="11304B06">
            <w:pPr>
              <w:spacing w:line="280" w:lineRule="exact"/>
              <w:rPr>
                <w:rFonts w:ascii="仿宋" w:hAnsi="仿宋" w:eastAsia="仿宋"/>
                <w:sz w:val="24"/>
              </w:rPr>
            </w:pPr>
            <w:r>
              <w:rPr>
                <w:rFonts w:hint="eastAsia" w:ascii="仿宋" w:hAnsi="仿宋" w:eastAsia="仿宋"/>
                <w:sz w:val="24"/>
              </w:rPr>
              <w:t>120克牛皮封面，无碳复写50×3，单面印刷</w:t>
            </w:r>
          </w:p>
        </w:tc>
        <w:tc>
          <w:tcPr>
            <w:tcW w:w="851" w:type="dxa"/>
            <w:vAlign w:val="center"/>
          </w:tcPr>
          <w:p w14:paraId="4A3FC1A0">
            <w:pPr>
              <w:widowControl/>
              <w:jc w:val="center"/>
              <w:textAlignment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2D02CC03">
            <w:pPr>
              <w:widowControl/>
              <w:jc w:val="center"/>
              <w:textAlignment w:val="center"/>
              <w:rPr>
                <w:rFonts w:ascii="仿宋" w:hAnsi="仿宋" w:eastAsia="仿宋"/>
                <w:color w:val="000000"/>
                <w:sz w:val="24"/>
              </w:rPr>
            </w:pPr>
            <w:r>
              <w:rPr>
                <w:rFonts w:hint="eastAsia" w:ascii="仿宋" w:hAnsi="仿宋" w:eastAsia="仿宋"/>
                <w:color w:val="000000"/>
                <w:sz w:val="24"/>
              </w:rPr>
              <w:t>0.001</w:t>
            </w:r>
          </w:p>
        </w:tc>
        <w:tc>
          <w:tcPr>
            <w:tcW w:w="1276" w:type="dxa"/>
            <w:vAlign w:val="center"/>
          </w:tcPr>
          <w:p w14:paraId="60A960CB">
            <w:pPr>
              <w:jc w:val="center"/>
              <w:rPr>
                <w:rFonts w:ascii="仿宋" w:hAnsi="仿宋" w:eastAsia="仿宋"/>
                <w:color w:val="000000"/>
                <w:sz w:val="24"/>
              </w:rPr>
            </w:pPr>
            <w:r>
              <w:rPr>
                <w:rFonts w:hint="eastAsia" w:ascii="仿宋" w:hAnsi="仿宋" w:eastAsia="仿宋"/>
                <w:color w:val="000000"/>
                <w:sz w:val="24"/>
              </w:rPr>
              <w:t>3.75</w:t>
            </w:r>
          </w:p>
        </w:tc>
        <w:tc>
          <w:tcPr>
            <w:tcW w:w="2016" w:type="dxa"/>
            <w:vAlign w:val="center"/>
          </w:tcPr>
          <w:p w14:paraId="0FA05824">
            <w:pPr>
              <w:jc w:val="center"/>
              <w:rPr>
                <w:rFonts w:ascii="仿宋" w:hAnsi="仿宋" w:eastAsia="仿宋"/>
                <w:color w:val="000000"/>
                <w:sz w:val="24"/>
              </w:rPr>
            </w:pPr>
            <w:r>
              <w:rPr>
                <w:rFonts w:hint="eastAsia" w:ascii="仿宋" w:hAnsi="仿宋" w:eastAsia="仿宋"/>
                <w:color w:val="000000"/>
                <w:sz w:val="24"/>
              </w:rPr>
              <w:t>100张/本</w:t>
            </w:r>
          </w:p>
        </w:tc>
      </w:tr>
      <w:tr w14:paraId="6DCACA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61" w:hRule="atLeast"/>
          <w:jc w:val="center"/>
        </w:trPr>
        <w:tc>
          <w:tcPr>
            <w:tcW w:w="709" w:type="dxa"/>
            <w:vAlign w:val="center"/>
          </w:tcPr>
          <w:p w14:paraId="1056DDDD">
            <w:pPr>
              <w:spacing w:line="480" w:lineRule="exact"/>
              <w:jc w:val="center"/>
              <w:rPr>
                <w:rFonts w:ascii="仿宋" w:hAnsi="仿宋" w:eastAsia="仿宋"/>
                <w:color w:val="000000"/>
                <w:sz w:val="24"/>
              </w:rPr>
            </w:pPr>
            <w:r>
              <w:rPr>
                <w:rFonts w:hint="eastAsia" w:ascii="仿宋" w:hAnsi="仿宋" w:eastAsia="仿宋"/>
                <w:color w:val="000000"/>
                <w:sz w:val="24"/>
              </w:rPr>
              <w:t>27</w:t>
            </w:r>
          </w:p>
        </w:tc>
        <w:tc>
          <w:tcPr>
            <w:tcW w:w="709" w:type="dxa"/>
            <w:vMerge w:val="continue"/>
            <w:vAlign w:val="center"/>
          </w:tcPr>
          <w:p w14:paraId="557A1213">
            <w:pPr>
              <w:widowControl/>
              <w:jc w:val="center"/>
              <w:textAlignment w:val="center"/>
              <w:rPr>
                <w:rFonts w:ascii="仿宋" w:hAnsi="仿宋" w:eastAsia="仿宋"/>
                <w:color w:val="000000"/>
                <w:kern w:val="0"/>
                <w:sz w:val="24"/>
              </w:rPr>
            </w:pPr>
          </w:p>
        </w:tc>
        <w:tc>
          <w:tcPr>
            <w:tcW w:w="2977" w:type="dxa"/>
            <w:vAlign w:val="center"/>
          </w:tcPr>
          <w:p w14:paraId="2E60F7F7">
            <w:pPr>
              <w:spacing w:line="280" w:lineRule="exact"/>
              <w:rPr>
                <w:rFonts w:ascii="仿宋" w:hAnsi="仿宋" w:eastAsia="仿宋"/>
                <w:sz w:val="24"/>
              </w:rPr>
            </w:pPr>
            <w:r>
              <w:rPr>
                <w:rFonts w:hint="eastAsia" w:ascii="仿宋" w:hAnsi="仿宋" w:eastAsia="仿宋"/>
                <w:sz w:val="24"/>
              </w:rPr>
              <w:t>70克双胶，单面印刷</w:t>
            </w:r>
          </w:p>
        </w:tc>
        <w:tc>
          <w:tcPr>
            <w:tcW w:w="851" w:type="dxa"/>
            <w:vAlign w:val="center"/>
          </w:tcPr>
          <w:p w14:paraId="5ABFFCBC">
            <w:pPr>
              <w:spacing w:line="48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423843FD">
            <w:pPr>
              <w:spacing w:line="480" w:lineRule="exact"/>
              <w:jc w:val="center"/>
              <w:rPr>
                <w:rFonts w:ascii="仿宋" w:hAnsi="仿宋" w:eastAsia="仿宋"/>
                <w:color w:val="000000"/>
                <w:sz w:val="24"/>
              </w:rPr>
            </w:pPr>
            <w:r>
              <w:rPr>
                <w:rFonts w:hint="eastAsia" w:ascii="仿宋" w:hAnsi="仿宋" w:eastAsia="仿宋"/>
                <w:color w:val="000000"/>
                <w:sz w:val="24"/>
              </w:rPr>
              <w:t>0.001</w:t>
            </w:r>
          </w:p>
        </w:tc>
        <w:tc>
          <w:tcPr>
            <w:tcW w:w="1276" w:type="dxa"/>
            <w:vAlign w:val="center"/>
          </w:tcPr>
          <w:p w14:paraId="3635FFB8">
            <w:pPr>
              <w:spacing w:line="300" w:lineRule="exact"/>
              <w:jc w:val="center"/>
              <w:rPr>
                <w:rFonts w:ascii="仿宋" w:hAnsi="仿宋" w:eastAsia="仿宋"/>
                <w:color w:val="000000"/>
                <w:sz w:val="24"/>
              </w:rPr>
            </w:pPr>
            <w:r>
              <w:rPr>
                <w:rFonts w:hint="eastAsia" w:ascii="仿宋" w:hAnsi="仿宋" w:eastAsia="仿宋"/>
                <w:color w:val="000000"/>
                <w:sz w:val="24"/>
              </w:rPr>
              <w:t>2.30</w:t>
            </w:r>
          </w:p>
        </w:tc>
        <w:tc>
          <w:tcPr>
            <w:tcW w:w="2016" w:type="dxa"/>
            <w:vAlign w:val="center"/>
          </w:tcPr>
          <w:p w14:paraId="3A4DF652">
            <w:pPr>
              <w:spacing w:line="300" w:lineRule="exact"/>
              <w:jc w:val="center"/>
              <w:rPr>
                <w:rFonts w:ascii="仿宋" w:hAnsi="仿宋" w:eastAsia="仿宋"/>
                <w:color w:val="000000"/>
                <w:sz w:val="24"/>
              </w:rPr>
            </w:pPr>
            <w:r>
              <w:rPr>
                <w:rFonts w:hint="eastAsia" w:ascii="仿宋" w:hAnsi="仿宋" w:eastAsia="仿宋"/>
                <w:color w:val="000000"/>
                <w:sz w:val="24"/>
              </w:rPr>
              <w:t>100张/本</w:t>
            </w:r>
          </w:p>
        </w:tc>
      </w:tr>
      <w:tr w14:paraId="67BD50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61" w:hRule="atLeast"/>
          <w:jc w:val="center"/>
        </w:trPr>
        <w:tc>
          <w:tcPr>
            <w:tcW w:w="709" w:type="dxa"/>
            <w:vAlign w:val="center"/>
          </w:tcPr>
          <w:p w14:paraId="60D5ED3C">
            <w:pPr>
              <w:spacing w:line="480" w:lineRule="exact"/>
              <w:jc w:val="center"/>
              <w:rPr>
                <w:rFonts w:ascii="仿宋" w:hAnsi="仿宋" w:eastAsia="仿宋"/>
                <w:color w:val="000000"/>
                <w:sz w:val="24"/>
              </w:rPr>
            </w:pPr>
            <w:r>
              <w:rPr>
                <w:rFonts w:hint="eastAsia" w:ascii="仿宋" w:hAnsi="仿宋" w:eastAsia="仿宋"/>
                <w:color w:val="000000"/>
                <w:sz w:val="24"/>
              </w:rPr>
              <w:t>28</w:t>
            </w:r>
          </w:p>
        </w:tc>
        <w:tc>
          <w:tcPr>
            <w:tcW w:w="709" w:type="dxa"/>
            <w:vMerge w:val="continue"/>
            <w:vAlign w:val="center"/>
          </w:tcPr>
          <w:p w14:paraId="74AE0787">
            <w:pPr>
              <w:widowControl/>
              <w:jc w:val="center"/>
              <w:textAlignment w:val="center"/>
              <w:rPr>
                <w:rFonts w:ascii="仿宋" w:hAnsi="仿宋" w:eastAsia="仿宋"/>
                <w:color w:val="000000"/>
                <w:kern w:val="0"/>
                <w:sz w:val="24"/>
              </w:rPr>
            </w:pPr>
          </w:p>
        </w:tc>
        <w:tc>
          <w:tcPr>
            <w:tcW w:w="2977" w:type="dxa"/>
            <w:vAlign w:val="center"/>
          </w:tcPr>
          <w:p w14:paraId="15135E2D">
            <w:pPr>
              <w:spacing w:line="280" w:lineRule="exact"/>
              <w:rPr>
                <w:rFonts w:ascii="仿宋" w:hAnsi="仿宋" w:eastAsia="仿宋"/>
                <w:sz w:val="24"/>
              </w:rPr>
            </w:pPr>
            <w:r>
              <w:rPr>
                <w:rFonts w:hint="eastAsia" w:ascii="仿宋" w:hAnsi="仿宋" w:eastAsia="仿宋"/>
                <w:sz w:val="24"/>
              </w:rPr>
              <w:t>80克双胶，单面印刷</w:t>
            </w:r>
          </w:p>
        </w:tc>
        <w:tc>
          <w:tcPr>
            <w:tcW w:w="851" w:type="dxa"/>
            <w:vAlign w:val="center"/>
          </w:tcPr>
          <w:p w14:paraId="4DD4E044">
            <w:pPr>
              <w:spacing w:line="48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069BC97A">
            <w:pPr>
              <w:spacing w:line="480" w:lineRule="exact"/>
              <w:jc w:val="center"/>
              <w:rPr>
                <w:rFonts w:ascii="仿宋" w:hAnsi="仿宋" w:eastAsia="仿宋"/>
                <w:color w:val="000000"/>
                <w:sz w:val="24"/>
              </w:rPr>
            </w:pPr>
            <w:r>
              <w:rPr>
                <w:rFonts w:hint="eastAsia" w:ascii="仿宋" w:hAnsi="仿宋" w:eastAsia="仿宋"/>
                <w:color w:val="000000"/>
                <w:sz w:val="24"/>
              </w:rPr>
              <w:t>0.004</w:t>
            </w:r>
          </w:p>
        </w:tc>
        <w:tc>
          <w:tcPr>
            <w:tcW w:w="1276" w:type="dxa"/>
            <w:vAlign w:val="center"/>
          </w:tcPr>
          <w:p w14:paraId="46787615">
            <w:pPr>
              <w:spacing w:line="300" w:lineRule="exact"/>
              <w:jc w:val="center"/>
              <w:rPr>
                <w:rFonts w:ascii="仿宋" w:hAnsi="仿宋" w:eastAsia="仿宋"/>
                <w:color w:val="000000"/>
                <w:sz w:val="24"/>
              </w:rPr>
            </w:pPr>
            <w:r>
              <w:rPr>
                <w:rFonts w:hint="eastAsia" w:ascii="仿宋" w:hAnsi="仿宋" w:eastAsia="仿宋"/>
                <w:color w:val="000000"/>
                <w:sz w:val="24"/>
              </w:rPr>
              <w:t>2.60</w:t>
            </w:r>
          </w:p>
        </w:tc>
        <w:tc>
          <w:tcPr>
            <w:tcW w:w="2016" w:type="dxa"/>
            <w:vAlign w:val="center"/>
          </w:tcPr>
          <w:p w14:paraId="4BF1EA64">
            <w:pPr>
              <w:spacing w:line="300" w:lineRule="exact"/>
              <w:jc w:val="center"/>
              <w:rPr>
                <w:rFonts w:ascii="仿宋" w:hAnsi="仿宋" w:eastAsia="仿宋"/>
                <w:color w:val="000000"/>
                <w:sz w:val="24"/>
              </w:rPr>
            </w:pPr>
            <w:r>
              <w:rPr>
                <w:rFonts w:hint="eastAsia" w:ascii="仿宋" w:hAnsi="仿宋" w:eastAsia="仿宋"/>
                <w:color w:val="000000"/>
                <w:sz w:val="24"/>
              </w:rPr>
              <w:t>100张/本</w:t>
            </w:r>
          </w:p>
        </w:tc>
      </w:tr>
      <w:tr w14:paraId="53B34C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8" w:hRule="atLeast"/>
          <w:jc w:val="center"/>
        </w:trPr>
        <w:tc>
          <w:tcPr>
            <w:tcW w:w="709" w:type="dxa"/>
            <w:vAlign w:val="center"/>
          </w:tcPr>
          <w:p w14:paraId="30C1CD63">
            <w:pPr>
              <w:spacing w:line="480" w:lineRule="exact"/>
              <w:jc w:val="center"/>
              <w:rPr>
                <w:rFonts w:ascii="仿宋" w:hAnsi="仿宋" w:eastAsia="仿宋"/>
                <w:color w:val="000000"/>
                <w:sz w:val="24"/>
              </w:rPr>
            </w:pPr>
            <w:r>
              <w:rPr>
                <w:rFonts w:hint="eastAsia" w:ascii="仿宋" w:hAnsi="仿宋" w:eastAsia="仿宋"/>
                <w:color w:val="000000"/>
                <w:sz w:val="24"/>
              </w:rPr>
              <w:t>29</w:t>
            </w:r>
          </w:p>
        </w:tc>
        <w:tc>
          <w:tcPr>
            <w:tcW w:w="709" w:type="dxa"/>
            <w:vMerge w:val="continue"/>
            <w:vAlign w:val="center"/>
          </w:tcPr>
          <w:p w14:paraId="23451E2C">
            <w:pPr>
              <w:widowControl/>
              <w:jc w:val="center"/>
              <w:textAlignment w:val="center"/>
              <w:rPr>
                <w:rFonts w:ascii="仿宋" w:hAnsi="仿宋" w:eastAsia="仿宋"/>
                <w:color w:val="000000"/>
                <w:kern w:val="0"/>
                <w:sz w:val="24"/>
              </w:rPr>
            </w:pPr>
          </w:p>
        </w:tc>
        <w:tc>
          <w:tcPr>
            <w:tcW w:w="2977" w:type="dxa"/>
            <w:vAlign w:val="center"/>
          </w:tcPr>
          <w:p w14:paraId="7E3A0849">
            <w:pPr>
              <w:spacing w:line="280" w:lineRule="exact"/>
              <w:rPr>
                <w:rFonts w:ascii="仿宋" w:hAnsi="仿宋" w:eastAsia="仿宋"/>
                <w:sz w:val="24"/>
              </w:rPr>
            </w:pPr>
            <w:r>
              <w:rPr>
                <w:rFonts w:hint="eastAsia" w:ascii="仿宋" w:hAnsi="仿宋" w:eastAsia="仿宋"/>
                <w:sz w:val="24"/>
              </w:rPr>
              <w:t>80克双胶，双面印刷</w:t>
            </w:r>
          </w:p>
        </w:tc>
        <w:tc>
          <w:tcPr>
            <w:tcW w:w="851" w:type="dxa"/>
            <w:vAlign w:val="center"/>
          </w:tcPr>
          <w:p w14:paraId="316E9AB9">
            <w:pPr>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3E56DDD3">
            <w:pPr>
              <w:jc w:val="center"/>
              <w:rPr>
                <w:rFonts w:ascii="仿宋" w:hAnsi="仿宋" w:eastAsia="仿宋"/>
                <w:color w:val="000000"/>
                <w:sz w:val="24"/>
              </w:rPr>
            </w:pPr>
            <w:r>
              <w:rPr>
                <w:rFonts w:hint="eastAsia" w:ascii="仿宋" w:hAnsi="仿宋" w:eastAsia="仿宋"/>
                <w:color w:val="000000"/>
                <w:sz w:val="24"/>
              </w:rPr>
              <w:t>0.002</w:t>
            </w:r>
          </w:p>
        </w:tc>
        <w:tc>
          <w:tcPr>
            <w:tcW w:w="1276" w:type="dxa"/>
            <w:vAlign w:val="center"/>
          </w:tcPr>
          <w:p w14:paraId="4BA9C144">
            <w:pPr>
              <w:jc w:val="center"/>
              <w:rPr>
                <w:rFonts w:ascii="仿宋" w:hAnsi="仿宋" w:eastAsia="仿宋"/>
                <w:color w:val="000000"/>
                <w:kern w:val="0"/>
                <w:sz w:val="24"/>
              </w:rPr>
            </w:pPr>
            <w:r>
              <w:rPr>
                <w:rFonts w:hint="eastAsia" w:ascii="仿宋" w:hAnsi="仿宋" w:eastAsia="仿宋"/>
                <w:color w:val="000000"/>
                <w:kern w:val="0"/>
                <w:sz w:val="24"/>
              </w:rPr>
              <w:t>3.20</w:t>
            </w:r>
          </w:p>
        </w:tc>
        <w:tc>
          <w:tcPr>
            <w:tcW w:w="2016" w:type="dxa"/>
            <w:vAlign w:val="center"/>
          </w:tcPr>
          <w:p w14:paraId="29BA3E6E">
            <w:pPr>
              <w:jc w:val="center"/>
              <w:rPr>
                <w:rFonts w:ascii="仿宋" w:hAnsi="仿宋" w:eastAsia="仿宋"/>
                <w:color w:val="000000"/>
                <w:kern w:val="0"/>
                <w:sz w:val="24"/>
              </w:rPr>
            </w:pPr>
            <w:r>
              <w:rPr>
                <w:rFonts w:hint="eastAsia" w:ascii="仿宋" w:hAnsi="仿宋" w:eastAsia="仿宋"/>
                <w:color w:val="000000"/>
                <w:sz w:val="24"/>
              </w:rPr>
              <w:t>100张/本</w:t>
            </w:r>
          </w:p>
        </w:tc>
      </w:tr>
      <w:tr w14:paraId="06E23F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7" w:hRule="atLeast"/>
          <w:jc w:val="center"/>
        </w:trPr>
        <w:tc>
          <w:tcPr>
            <w:tcW w:w="709" w:type="dxa"/>
            <w:vAlign w:val="center"/>
          </w:tcPr>
          <w:p w14:paraId="3237E41B">
            <w:pPr>
              <w:spacing w:line="480" w:lineRule="exact"/>
              <w:jc w:val="center"/>
              <w:rPr>
                <w:rFonts w:ascii="仿宋" w:hAnsi="仿宋" w:eastAsia="仿宋"/>
                <w:color w:val="000000"/>
                <w:sz w:val="24"/>
              </w:rPr>
            </w:pPr>
            <w:r>
              <w:rPr>
                <w:rFonts w:hint="eastAsia" w:ascii="仿宋" w:hAnsi="仿宋" w:eastAsia="仿宋"/>
                <w:color w:val="000000"/>
                <w:sz w:val="24"/>
              </w:rPr>
              <w:t>30</w:t>
            </w:r>
          </w:p>
        </w:tc>
        <w:tc>
          <w:tcPr>
            <w:tcW w:w="709" w:type="dxa"/>
            <w:vMerge w:val="continue"/>
            <w:vAlign w:val="center"/>
          </w:tcPr>
          <w:p w14:paraId="490CDB40">
            <w:pPr>
              <w:widowControl/>
              <w:jc w:val="center"/>
              <w:textAlignment w:val="center"/>
              <w:rPr>
                <w:rFonts w:ascii="仿宋" w:hAnsi="仿宋" w:eastAsia="仿宋"/>
                <w:color w:val="000000"/>
                <w:sz w:val="24"/>
              </w:rPr>
            </w:pPr>
          </w:p>
        </w:tc>
        <w:tc>
          <w:tcPr>
            <w:tcW w:w="2977" w:type="dxa"/>
            <w:vAlign w:val="center"/>
          </w:tcPr>
          <w:p w14:paraId="02D9CA53">
            <w:pPr>
              <w:spacing w:line="280" w:lineRule="exact"/>
              <w:rPr>
                <w:rFonts w:ascii="仿宋" w:hAnsi="仿宋" w:eastAsia="仿宋"/>
                <w:sz w:val="24"/>
              </w:rPr>
            </w:pPr>
            <w:r>
              <w:rPr>
                <w:rFonts w:hint="eastAsia" w:ascii="仿宋" w:hAnsi="仿宋" w:eastAsia="仿宋"/>
                <w:sz w:val="24"/>
              </w:rPr>
              <w:t>80克彩色色书纸，单面印刷</w:t>
            </w:r>
          </w:p>
        </w:tc>
        <w:tc>
          <w:tcPr>
            <w:tcW w:w="851" w:type="dxa"/>
            <w:vAlign w:val="center"/>
          </w:tcPr>
          <w:p w14:paraId="67B8ACF4">
            <w:pPr>
              <w:spacing w:line="48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616B5D6C">
            <w:pPr>
              <w:spacing w:line="480" w:lineRule="exact"/>
              <w:jc w:val="center"/>
              <w:rPr>
                <w:rFonts w:ascii="仿宋" w:hAnsi="仿宋" w:eastAsia="仿宋"/>
                <w:color w:val="000000"/>
                <w:sz w:val="24"/>
              </w:rPr>
            </w:pPr>
            <w:r>
              <w:rPr>
                <w:rFonts w:hint="eastAsia" w:ascii="仿宋" w:hAnsi="仿宋" w:eastAsia="仿宋"/>
                <w:color w:val="000000"/>
                <w:sz w:val="24"/>
              </w:rPr>
              <w:t>0.001</w:t>
            </w:r>
          </w:p>
        </w:tc>
        <w:tc>
          <w:tcPr>
            <w:tcW w:w="1276" w:type="dxa"/>
            <w:vAlign w:val="center"/>
          </w:tcPr>
          <w:p w14:paraId="52A2D095">
            <w:pPr>
              <w:spacing w:line="480" w:lineRule="exact"/>
              <w:jc w:val="center"/>
              <w:rPr>
                <w:rFonts w:ascii="仿宋" w:hAnsi="仿宋" w:eastAsia="仿宋"/>
                <w:color w:val="000000"/>
                <w:sz w:val="24"/>
              </w:rPr>
            </w:pPr>
            <w:r>
              <w:rPr>
                <w:rFonts w:hint="eastAsia" w:ascii="仿宋" w:hAnsi="仿宋" w:eastAsia="仿宋"/>
                <w:color w:val="000000"/>
                <w:sz w:val="24"/>
              </w:rPr>
              <w:t>3.40</w:t>
            </w:r>
          </w:p>
        </w:tc>
        <w:tc>
          <w:tcPr>
            <w:tcW w:w="2016" w:type="dxa"/>
            <w:vAlign w:val="center"/>
          </w:tcPr>
          <w:p w14:paraId="07C3AB4A">
            <w:pPr>
              <w:spacing w:line="480" w:lineRule="exact"/>
              <w:jc w:val="center"/>
              <w:rPr>
                <w:rFonts w:ascii="仿宋" w:hAnsi="仿宋" w:eastAsia="仿宋"/>
                <w:color w:val="000000"/>
                <w:sz w:val="24"/>
              </w:rPr>
            </w:pPr>
            <w:r>
              <w:rPr>
                <w:rFonts w:hint="eastAsia" w:ascii="仿宋" w:hAnsi="仿宋" w:eastAsia="仿宋"/>
                <w:color w:val="000000"/>
                <w:sz w:val="24"/>
              </w:rPr>
              <w:t>100张/本</w:t>
            </w:r>
          </w:p>
        </w:tc>
      </w:tr>
      <w:tr w14:paraId="3833D8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17" w:hRule="atLeast"/>
          <w:jc w:val="center"/>
        </w:trPr>
        <w:tc>
          <w:tcPr>
            <w:tcW w:w="709" w:type="dxa"/>
            <w:vAlign w:val="center"/>
          </w:tcPr>
          <w:p w14:paraId="1699B21A">
            <w:pPr>
              <w:spacing w:line="480" w:lineRule="exact"/>
              <w:jc w:val="center"/>
              <w:rPr>
                <w:rFonts w:ascii="仿宋" w:hAnsi="仿宋" w:eastAsia="仿宋"/>
                <w:color w:val="000000"/>
                <w:sz w:val="24"/>
              </w:rPr>
            </w:pPr>
            <w:r>
              <w:rPr>
                <w:rFonts w:hint="eastAsia" w:ascii="仿宋" w:hAnsi="仿宋" w:eastAsia="仿宋"/>
                <w:color w:val="000000"/>
                <w:sz w:val="24"/>
              </w:rPr>
              <w:t>31</w:t>
            </w:r>
          </w:p>
        </w:tc>
        <w:tc>
          <w:tcPr>
            <w:tcW w:w="709" w:type="dxa"/>
            <w:vMerge w:val="continue"/>
            <w:vAlign w:val="center"/>
          </w:tcPr>
          <w:p w14:paraId="0997442B">
            <w:pPr>
              <w:widowControl/>
              <w:jc w:val="center"/>
              <w:textAlignment w:val="center"/>
              <w:rPr>
                <w:rFonts w:ascii="仿宋" w:hAnsi="仿宋" w:eastAsia="仿宋"/>
                <w:color w:val="000000"/>
                <w:kern w:val="0"/>
                <w:sz w:val="24"/>
              </w:rPr>
            </w:pPr>
          </w:p>
        </w:tc>
        <w:tc>
          <w:tcPr>
            <w:tcW w:w="2977" w:type="dxa"/>
            <w:vAlign w:val="center"/>
          </w:tcPr>
          <w:p w14:paraId="3E306B43">
            <w:pPr>
              <w:spacing w:line="280" w:lineRule="exact"/>
              <w:rPr>
                <w:rFonts w:ascii="仿宋" w:hAnsi="仿宋" w:eastAsia="仿宋"/>
                <w:sz w:val="24"/>
              </w:rPr>
            </w:pPr>
            <w:r>
              <w:rPr>
                <w:rFonts w:hint="eastAsia" w:ascii="仿宋" w:hAnsi="仿宋" w:eastAsia="仿宋"/>
                <w:sz w:val="24"/>
              </w:rPr>
              <w:t>80克彩色色书纸，双面印刷</w:t>
            </w:r>
          </w:p>
        </w:tc>
        <w:tc>
          <w:tcPr>
            <w:tcW w:w="851" w:type="dxa"/>
            <w:vAlign w:val="center"/>
          </w:tcPr>
          <w:p w14:paraId="14DD1DF7">
            <w:pPr>
              <w:spacing w:line="48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49487785">
            <w:pPr>
              <w:spacing w:line="480" w:lineRule="exact"/>
              <w:jc w:val="center"/>
              <w:rPr>
                <w:rFonts w:ascii="仿宋" w:hAnsi="仿宋" w:eastAsia="仿宋"/>
                <w:color w:val="000000"/>
                <w:sz w:val="24"/>
              </w:rPr>
            </w:pPr>
            <w:r>
              <w:rPr>
                <w:rFonts w:hint="eastAsia" w:ascii="仿宋" w:hAnsi="仿宋" w:eastAsia="仿宋"/>
                <w:color w:val="000000"/>
                <w:sz w:val="24"/>
              </w:rPr>
              <w:t>0.014</w:t>
            </w:r>
          </w:p>
        </w:tc>
        <w:tc>
          <w:tcPr>
            <w:tcW w:w="1276" w:type="dxa"/>
            <w:vAlign w:val="center"/>
          </w:tcPr>
          <w:p w14:paraId="46A966CC">
            <w:pPr>
              <w:spacing w:line="480" w:lineRule="exact"/>
              <w:jc w:val="center"/>
              <w:rPr>
                <w:rFonts w:ascii="仿宋" w:hAnsi="仿宋" w:eastAsia="仿宋"/>
                <w:color w:val="000000"/>
                <w:sz w:val="24"/>
              </w:rPr>
            </w:pPr>
            <w:r>
              <w:rPr>
                <w:rFonts w:hint="eastAsia" w:ascii="仿宋" w:hAnsi="仿宋" w:eastAsia="仿宋"/>
                <w:color w:val="000000"/>
                <w:sz w:val="24"/>
              </w:rPr>
              <w:t>3.90</w:t>
            </w:r>
          </w:p>
        </w:tc>
        <w:tc>
          <w:tcPr>
            <w:tcW w:w="2016" w:type="dxa"/>
            <w:vAlign w:val="center"/>
          </w:tcPr>
          <w:p w14:paraId="0E3A89B3">
            <w:pPr>
              <w:spacing w:line="480" w:lineRule="exact"/>
              <w:jc w:val="center"/>
              <w:rPr>
                <w:rFonts w:ascii="仿宋" w:hAnsi="仿宋" w:eastAsia="仿宋"/>
                <w:color w:val="000000"/>
                <w:sz w:val="24"/>
              </w:rPr>
            </w:pPr>
            <w:r>
              <w:rPr>
                <w:rFonts w:hint="eastAsia" w:ascii="仿宋" w:hAnsi="仿宋" w:eastAsia="仿宋"/>
                <w:color w:val="000000"/>
                <w:sz w:val="24"/>
              </w:rPr>
              <w:t>100张/本</w:t>
            </w:r>
          </w:p>
        </w:tc>
      </w:tr>
      <w:tr w14:paraId="175CB4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78" w:hRule="atLeast"/>
          <w:jc w:val="center"/>
        </w:trPr>
        <w:tc>
          <w:tcPr>
            <w:tcW w:w="709" w:type="dxa"/>
            <w:vAlign w:val="center"/>
          </w:tcPr>
          <w:p w14:paraId="5E55F10E">
            <w:pPr>
              <w:spacing w:line="480" w:lineRule="exact"/>
              <w:jc w:val="center"/>
              <w:rPr>
                <w:rFonts w:ascii="仿宋" w:hAnsi="仿宋" w:eastAsia="仿宋"/>
                <w:color w:val="000000"/>
                <w:sz w:val="24"/>
              </w:rPr>
            </w:pPr>
            <w:r>
              <w:rPr>
                <w:rFonts w:hint="eastAsia" w:ascii="仿宋" w:hAnsi="仿宋" w:eastAsia="仿宋"/>
                <w:color w:val="000000"/>
                <w:sz w:val="24"/>
              </w:rPr>
              <w:t>32</w:t>
            </w:r>
          </w:p>
        </w:tc>
        <w:tc>
          <w:tcPr>
            <w:tcW w:w="709" w:type="dxa"/>
            <w:vMerge w:val="continue"/>
            <w:vAlign w:val="center"/>
          </w:tcPr>
          <w:p w14:paraId="08D6E06B">
            <w:pPr>
              <w:widowControl/>
              <w:jc w:val="center"/>
              <w:textAlignment w:val="center"/>
              <w:rPr>
                <w:rFonts w:ascii="仿宋" w:hAnsi="仿宋" w:eastAsia="仿宋"/>
                <w:color w:val="000000"/>
                <w:sz w:val="24"/>
              </w:rPr>
            </w:pPr>
          </w:p>
        </w:tc>
        <w:tc>
          <w:tcPr>
            <w:tcW w:w="2977" w:type="dxa"/>
            <w:vAlign w:val="center"/>
          </w:tcPr>
          <w:p w14:paraId="092F0A78">
            <w:pPr>
              <w:spacing w:line="280" w:lineRule="exact"/>
              <w:rPr>
                <w:rFonts w:ascii="仿宋" w:hAnsi="仿宋" w:eastAsia="仿宋"/>
                <w:sz w:val="24"/>
              </w:rPr>
            </w:pPr>
            <w:r>
              <w:rPr>
                <w:rFonts w:hint="eastAsia" w:ascii="仿宋" w:hAnsi="仿宋" w:eastAsia="仿宋"/>
                <w:sz w:val="24"/>
              </w:rPr>
              <w:t>300克铜板卡，彩色单面印，钢刀版压线，覆膜，带抽杆夹</w:t>
            </w:r>
          </w:p>
        </w:tc>
        <w:tc>
          <w:tcPr>
            <w:tcW w:w="851" w:type="dxa"/>
            <w:vAlign w:val="center"/>
          </w:tcPr>
          <w:p w14:paraId="4D4A5605">
            <w:pPr>
              <w:spacing w:line="32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16DCD39B">
            <w:pPr>
              <w:spacing w:line="320" w:lineRule="exact"/>
              <w:jc w:val="center"/>
              <w:rPr>
                <w:rFonts w:ascii="仿宋" w:hAnsi="仿宋" w:eastAsia="仿宋"/>
                <w:color w:val="000000"/>
                <w:sz w:val="24"/>
              </w:rPr>
            </w:pPr>
            <w:r>
              <w:rPr>
                <w:rFonts w:hint="eastAsia" w:ascii="仿宋" w:hAnsi="仿宋" w:eastAsia="仿宋"/>
                <w:color w:val="000000"/>
                <w:sz w:val="24"/>
              </w:rPr>
              <w:t>0.019</w:t>
            </w:r>
          </w:p>
        </w:tc>
        <w:tc>
          <w:tcPr>
            <w:tcW w:w="1276" w:type="dxa"/>
            <w:vAlign w:val="center"/>
          </w:tcPr>
          <w:p w14:paraId="5B3336AA">
            <w:pPr>
              <w:jc w:val="center"/>
              <w:rPr>
                <w:rFonts w:ascii="仿宋" w:hAnsi="仿宋" w:eastAsia="仿宋"/>
                <w:color w:val="000000"/>
                <w:kern w:val="0"/>
                <w:sz w:val="24"/>
              </w:rPr>
            </w:pPr>
            <w:r>
              <w:rPr>
                <w:rFonts w:hint="eastAsia" w:ascii="仿宋" w:hAnsi="仿宋" w:eastAsia="仿宋"/>
                <w:color w:val="000000"/>
                <w:kern w:val="0"/>
                <w:sz w:val="24"/>
              </w:rPr>
              <w:t>3.50</w:t>
            </w:r>
          </w:p>
        </w:tc>
        <w:tc>
          <w:tcPr>
            <w:tcW w:w="2016" w:type="dxa"/>
            <w:vAlign w:val="center"/>
          </w:tcPr>
          <w:p w14:paraId="44EF5F78">
            <w:pPr>
              <w:jc w:val="center"/>
              <w:rPr>
                <w:rFonts w:ascii="仿宋" w:hAnsi="仿宋" w:eastAsia="仿宋"/>
                <w:color w:val="000000"/>
                <w:sz w:val="24"/>
              </w:rPr>
            </w:pPr>
            <w:r>
              <w:rPr>
                <w:rFonts w:hint="eastAsia" w:ascii="仿宋" w:hAnsi="仿宋" w:eastAsia="仿宋"/>
                <w:color w:val="000000"/>
                <w:sz w:val="24"/>
              </w:rPr>
              <w:t>100张/本</w:t>
            </w:r>
          </w:p>
        </w:tc>
      </w:tr>
      <w:tr w14:paraId="0AF76C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34" w:hRule="atLeast"/>
          <w:jc w:val="center"/>
        </w:trPr>
        <w:tc>
          <w:tcPr>
            <w:tcW w:w="709" w:type="dxa"/>
            <w:vAlign w:val="center"/>
          </w:tcPr>
          <w:p w14:paraId="2BC2F408">
            <w:pPr>
              <w:spacing w:line="480" w:lineRule="exact"/>
              <w:jc w:val="center"/>
              <w:rPr>
                <w:rFonts w:ascii="仿宋" w:hAnsi="仿宋" w:eastAsia="仿宋"/>
                <w:color w:val="000000"/>
                <w:sz w:val="24"/>
              </w:rPr>
            </w:pPr>
            <w:r>
              <w:rPr>
                <w:rFonts w:hint="eastAsia" w:ascii="仿宋" w:hAnsi="仿宋" w:eastAsia="仿宋"/>
                <w:color w:val="000000"/>
                <w:sz w:val="24"/>
              </w:rPr>
              <w:t>33</w:t>
            </w:r>
          </w:p>
        </w:tc>
        <w:tc>
          <w:tcPr>
            <w:tcW w:w="709" w:type="dxa"/>
            <w:vMerge w:val="restart"/>
            <w:vAlign w:val="center"/>
          </w:tcPr>
          <w:p w14:paraId="04A3E8FD">
            <w:pPr>
              <w:widowControl/>
              <w:jc w:val="center"/>
              <w:textAlignment w:val="center"/>
              <w:rPr>
                <w:rFonts w:ascii="仿宋" w:hAnsi="仿宋" w:eastAsia="仿宋"/>
                <w:color w:val="000000"/>
                <w:kern w:val="0"/>
                <w:sz w:val="24"/>
              </w:rPr>
            </w:pPr>
            <w:r>
              <w:rPr>
                <w:rFonts w:ascii="仿宋" w:hAnsi="仿宋" w:eastAsia="仿宋"/>
                <w:color w:val="000000"/>
                <w:kern w:val="0"/>
                <w:sz w:val="24"/>
              </w:rPr>
              <w:t>其他</w:t>
            </w:r>
          </w:p>
        </w:tc>
        <w:tc>
          <w:tcPr>
            <w:tcW w:w="2977" w:type="dxa"/>
            <w:vAlign w:val="center"/>
          </w:tcPr>
          <w:p w14:paraId="34BB915C">
            <w:pPr>
              <w:spacing w:line="280" w:lineRule="exact"/>
              <w:rPr>
                <w:rFonts w:ascii="仿宋" w:hAnsi="仿宋" w:eastAsia="仿宋"/>
                <w:sz w:val="24"/>
              </w:rPr>
            </w:pPr>
            <w:r>
              <w:rPr>
                <w:rFonts w:hint="eastAsia" w:ascii="仿宋" w:hAnsi="仿宋" w:eastAsia="仿宋"/>
                <w:sz w:val="24"/>
              </w:rPr>
              <w:t>不干胶，65×90，彩印</w:t>
            </w:r>
          </w:p>
        </w:tc>
        <w:tc>
          <w:tcPr>
            <w:tcW w:w="851" w:type="dxa"/>
            <w:vAlign w:val="center"/>
          </w:tcPr>
          <w:p w14:paraId="0078354F">
            <w:pPr>
              <w:spacing w:line="480" w:lineRule="exact"/>
              <w:jc w:val="center"/>
              <w:rPr>
                <w:rFonts w:ascii="仿宋" w:hAnsi="仿宋" w:eastAsia="仿宋"/>
                <w:color w:val="000000"/>
                <w:sz w:val="24"/>
              </w:rPr>
            </w:pPr>
            <w:r>
              <w:rPr>
                <w:rFonts w:hint="eastAsia" w:ascii="仿宋" w:hAnsi="仿宋" w:eastAsia="仿宋"/>
                <w:color w:val="000000"/>
                <w:sz w:val="24"/>
              </w:rPr>
              <w:t>张</w:t>
            </w:r>
          </w:p>
        </w:tc>
        <w:tc>
          <w:tcPr>
            <w:tcW w:w="1134" w:type="dxa"/>
            <w:vAlign w:val="center"/>
          </w:tcPr>
          <w:p w14:paraId="0E0819A0">
            <w:pPr>
              <w:spacing w:line="480" w:lineRule="exact"/>
              <w:jc w:val="center"/>
              <w:rPr>
                <w:rFonts w:ascii="仿宋" w:hAnsi="仿宋" w:eastAsia="仿宋"/>
                <w:color w:val="000000"/>
                <w:sz w:val="24"/>
              </w:rPr>
            </w:pPr>
            <w:r>
              <w:rPr>
                <w:rFonts w:hint="eastAsia" w:ascii="仿宋" w:hAnsi="仿宋" w:eastAsia="仿宋"/>
                <w:color w:val="000000"/>
                <w:sz w:val="24"/>
              </w:rPr>
              <w:t>0.082</w:t>
            </w:r>
          </w:p>
        </w:tc>
        <w:tc>
          <w:tcPr>
            <w:tcW w:w="1276" w:type="dxa"/>
            <w:vAlign w:val="center"/>
          </w:tcPr>
          <w:p w14:paraId="4BD24B00">
            <w:pPr>
              <w:jc w:val="center"/>
              <w:rPr>
                <w:rFonts w:ascii="仿宋" w:hAnsi="仿宋" w:eastAsia="仿宋"/>
                <w:color w:val="000000"/>
                <w:sz w:val="24"/>
              </w:rPr>
            </w:pPr>
            <w:r>
              <w:rPr>
                <w:rFonts w:hint="eastAsia" w:ascii="仿宋" w:hAnsi="仿宋" w:eastAsia="仿宋"/>
                <w:color w:val="000000"/>
                <w:sz w:val="24"/>
              </w:rPr>
              <w:t>0.08</w:t>
            </w:r>
          </w:p>
        </w:tc>
        <w:tc>
          <w:tcPr>
            <w:tcW w:w="2016" w:type="dxa"/>
            <w:vAlign w:val="center"/>
          </w:tcPr>
          <w:p w14:paraId="39F3E5E5">
            <w:pPr>
              <w:jc w:val="center"/>
              <w:rPr>
                <w:rFonts w:ascii="仿宋" w:hAnsi="仿宋" w:eastAsia="仿宋"/>
                <w:color w:val="000000"/>
                <w:sz w:val="24"/>
              </w:rPr>
            </w:pPr>
          </w:p>
        </w:tc>
      </w:tr>
      <w:tr w14:paraId="0020D4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70" w:hRule="atLeast"/>
          <w:jc w:val="center"/>
        </w:trPr>
        <w:tc>
          <w:tcPr>
            <w:tcW w:w="709" w:type="dxa"/>
            <w:vAlign w:val="center"/>
          </w:tcPr>
          <w:p w14:paraId="7D33EA60">
            <w:pPr>
              <w:spacing w:line="480" w:lineRule="exact"/>
              <w:jc w:val="center"/>
              <w:rPr>
                <w:rFonts w:ascii="仿宋" w:hAnsi="仿宋" w:eastAsia="仿宋"/>
                <w:color w:val="000000"/>
                <w:sz w:val="24"/>
              </w:rPr>
            </w:pPr>
            <w:r>
              <w:rPr>
                <w:rFonts w:hint="eastAsia" w:ascii="仿宋" w:hAnsi="仿宋" w:eastAsia="仿宋"/>
                <w:color w:val="000000"/>
                <w:sz w:val="24"/>
              </w:rPr>
              <w:t>34</w:t>
            </w:r>
          </w:p>
        </w:tc>
        <w:tc>
          <w:tcPr>
            <w:tcW w:w="709" w:type="dxa"/>
            <w:vMerge w:val="continue"/>
            <w:vAlign w:val="center"/>
          </w:tcPr>
          <w:p w14:paraId="1549B82D">
            <w:pPr>
              <w:widowControl/>
              <w:jc w:val="center"/>
              <w:textAlignment w:val="center"/>
              <w:rPr>
                <w:rFonts w:ascii="仿宋" w:hAnsi="仿宋" w:eastAsia="仿宋"/>
                <w:color w:val="000000"/>
                <w:kern w:val="0"/>
                <w:sz w:val="24"/>
              </w:rPr>
            </w:pPr>
          </w:p>
        </w:tc>
        <w:tc>
          <w:tcPr>
            <w:tcW w:w="2977" w:type="dxa"/>
            <w:vAlign w:val="center"/>
          </w:tcPr>
          <w:p w14:paraId="052F5004">
            <w:pPr>
              <w:spacing w:line="280" w:lineRule="exact"/>
              <w:rPr>
                <w:rFonts w:ascii="仿宋" w:hAnsi="仿宋" w:eastAsia="仿宋"/>
                <w:sz w:val="24"/>
              </w:rPr>
            </w:pPr>
            <w:r>
              <w:rPr>
                <w:rFonts w:hint="eastAsia" w:ascii="仿宋" w:hAnsi="仿宋" w:eastAsia="仿宋"/>
                <w:sz w:val="24"/>
              </w:rPr>
              <w:t>导管自粘标签，8cm*1.8cm</w:t>
            </w:r>
          </w:p>
        </w:tc>
        <w:tc>
          <w:tcPr>
            <w:tcW w:w="851" w:type="dxa"/>
            <w:vAlign w:val="center"/>
          </w:tcPr>
          <w:p w14:paraId="19DB9FB3">
            <w:pPr>
              <w:spacing w:line="480" w:lineRule="exact"/>
              <w:jc w:val="center"/>
              <w:rPr>
                <w:rFonts w:ascii="仿宋" w:hAnsi="仿宋" w:eastAsia="仿宋"/>
                <w:color w:val="000000"/>
                <w:sz w:val="24"/>
              </w:rPr>
            </w:pPr>
            <w:r>
              <w:rPr>
                <w:rFonts w:hint="eastAsia" w:ascii="仿宋" w:hAnsi="仿宋" w:eastAsia="仿宋"/>
                <w:color w:val="000000"/>
                <w:sz w:val="24"/>
              </w:rPr>
              <w:t>卷</w:t>
            </w:r>
          </w:p>
        </w:tc>
        <w:tc>
          <w:tcPr>
            <w:tcW w:w="1134" w:type="dxa"/>
            <w:vAlign w:val="center"/>
          </w:tcPr>
          <w:p w14:paraId="33F97542">
            <w:pPr>
              <w:spacing w:line="480" w:lineRule="exact"/>
              <w:jc w:val="center"/>
              <w:rPr>
                <w:rFonts w:ascii="仿宋" w:hAnsi="仿宋" w:eastAsia="仿宋"/>
                <w:color w:val="000000"/>
                <w:sz w:val="24"/>
              </w:rPr>
            </w:pPr>
            <w:r>
              <w:rPr>
                <w:rFonts w:hint="eastAsia" w:ascii="仿宋" w:hAnsi="仿宋" w:eastAsia="仿宋"/>
                <w:color w:val="000000"/>
                <w:sz w:val="24"/>
              </w:rPr>
              <w:t>0.035</w:t>
            </w:r>
          </w:p>
        </w:tc>
        <w:tc>
          <w:tcPr>
            <w:tcW w:w="1276" w:type="dxa"/>
            <w:vAlign w:val="center"/>
          </w:tcPr>
          <w:p w14:paraId="188762AE">
            <w:pPr>
              <w:jc w:val="center"/>
              <w:rPr>
                <w:rFonts w:ascii="仿宋" w:hAnsi="仿宋" w:eastAsia="仿宋"/>
                <w:color w:val="000000"/>
                <w:sz w:val="24"/>
              </w:rPr>
            </w:pPr>
            <w:r>
              <w:rPr>
                <w:rFonts w:hint="eastAsia" w:ascii="仿宋" w:hAnsi="仿宋" w:eastAsia="仿宋"/>
                <w:color w:val="000000"/>
                <w:sz w:val="24"/>
              </w:rPr>
              <w:t>4.50</w:t>
            </w:r>
          </w:p>
        </w:tc>
        <w:tc>
          <w:tcPr>
            <w:tcW w:w="2016" w:type="dxa"/>
            <w:vAlign w:val="center"/>
          </w:tcPr>
          <w:p w14:paraId="46890D43">
            <w:pPr>
              <w:jc w:val="center"/>
              <w:rPr>
                <w:rFonts w:ascii="仿宋" w:hAnsi="仿宋" w:eastAsia="仿宋"/>
                <w:color w:val="000000"/>
                <w:sz w:val="24"/>
              </w:rPr>
            </w:pPr>
            <w:r>
              <w:rPr>
                <w:rFonts w:hint="eastAsia" w:ascii="仿宋" w:hAnsi="仿宋" w:eastAsia="仿宋"/>
                <w:color w:val="000000"/>
                <w:sz w:val="24"/>
              </w:rPr>
              <w:t>500贴/卷</w:t>
            </w:r>
          </w:p>
        </w:tc>
      </w:tr>
      <w:tr w14:paraId="47E632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67" w:hRule="atLeast"/>
          <w:jc w:val="center"/>
        </w:trPr>
        <w:tc>
          <w:tcPr>
            <w:tcW w:w="709" w:type="dxa"/>
            <w:vAlign w:val="center"/>
          </w:tcPr>
          <w:p w14:paraId="370D7577">
            <w:pPr>
              <w:spacing w:line="480" w:lineRule="exact"/>
              <w:jc w:val="center"/>
              <w:rPr>
                <w:rFonts w:ascii="仿宋" w:hAnsi="仿宋" w:eastAsia="仿宋"/>
                <w:color w:val="000000"/>
                <w:sz w:val="24"/>
              </w:rPr>
            </w:pPr>
            <w:r>
              <w:rPr>
                <w:rFonts w:hint="eastAsia" w:ascii="仿宋" w:hAnsi="仿宋" w:eastAsia="仿宋"/>
                <w:color w:val="000000"/>
                <w:sz w:val="24"/>
              </w:rPr>
              <w:t>35</w:t>
            </w:r>
          </w:p>
        </w:tc>
        <w:tc>
          <w:tcPr>
            <w:tcW w:w="709" w:type="dxa"/>
            <w:vMerge w:val="continue"/>
            <w:vAlign w:val="center"/>
          </w:tcPr>
          <w:p w14:paraId="2ABDB6F9">
            <w:pPr>
              <w:widowControl/>
              <w:jc w:val="center"/>
              <w:textAlignment w:val="center"/>
              <w:rPr>
                <w:rFonts w:ascii="仿宋" w:hAnsi="仿宋" w:eastAsia="仿宋"/>
                <w:color w:val="000000"/>
                <w:kern w:val="0"/>
                <w:sz w:val="24"/>
              </w:rPr>
            </w:pPr>
          </w:p>
        </w:tc>
        <w:tc>
          <w:tcPr>
            <w:tcW w:w="2977" w:type="dxa"/>
            <w:vAlign w:val="center"/>
          </w:tcPr>
          <w:p w14:paraId="245FC3D7">
            <w:pPr>
              <w:spacing w:line="280" w:lineRule="exact"/>
              <w:rPr>
                <w:rFonts w:ascii="仿宋" w:hAnsi="仿宋" w:eastAsia="仿宋"/>
                <w:sz w:val="24"/>
              </w:rPr>
            </w:pPr>
            <w:r>
              <w:rPr>
                <w:rFonts w:hint="eastAsia" w:ascii="仿宋" w:hAnsi="仿宋" w:eastAsia="仿宋"/>
                <w:sz w:val="24"/>
              </w:rPr>
              <w:t>纸杯，330克白卡9盎司（定制图案）</w:t>
            </w:r>
          </w:p>
        </w:tc>
        <w:tc>
          <w:tcPr>
            <w:tcW w:w="851" w:type="dxa"/>
            <w:vAlign w:val="center"/>
          </w:tcPr>
          <w:p w14:paraId="52FC74FC">
            <w:pPr>
              <w:spacing w:line="480" w:lineRule="exact"/>
              <w:jc w:val="center"/>
              <w:rPr>
                <w:rFonts w:ascii="仿宋" w:hAnsi="仿宋" w:eastAsia="仿宋"/>
                <w:color w:val="000000"/>
                <w:sz w:val="24"/>
              </w:rPr>
            </w:pPr>
            <w:r>
              <w:rPr>
                <w:rFonts w:hint="eastAsia" w:ascii="仿宋" w:hAnsi="仿宋" w:eastAsia="仿宋"/>
                <w:color w:val="000000"/>
                <w:sz w:val="24"/>
              </w:rPr>
              <w:t>扎</w:t>
            </w:r>
          </w:p>
        </w:tc>
        <w:tc>
          <w:tcPr>
            <w:tcW w:w="1134" w:type="dxa"/>
            <w:vAlign w:val="center"/>
          </w:tcPr>
          <w:p w14:paraId="5C962CF2">
            <w:pPr>
              <w:spacing w:line="480" w:lineRule="exact"/>
              <w:jc w:val="center"/>
              <w:rPr>
                <w:rFonts w:ascii="仿宋" w:hAnsi="仿宋" w:eastAsia="仿宋"/>
                <w:color w:val="000000"/>
                <w:sz w:val="24"/>
              </w:rPr>
            </w:pPr>
            <w:r>
              <w:rPr>
                <w:rFonts w:hint="eastAsia" w:ascii="仿宋" w:hAnsi="仿宋" w:eastAsia="仿宋"/>
                <w:color w:val="000000"/>
                <w:sz w:val="24"/>
              </w:rPr>
              <w:t>0.019</w:t>
            </w:r>
          </w:p>
        </w:tc>
        <w:tc>
          <w:tcPr>
            <w:tcW w:w="1276" w:type="dxa"/>
            <w:vAlign w:val="center"/>
          </w:tcPr>
          <w:p w14:paraId="7428429E">
            <w:pPr>
              <w:jc w:val="center"/>
              <w:rPr>
                <w:rFonts w:ascii="仿宋" w:hAnsi="仿宋" w:eastAsia="仿宋"/>
                <w:color w:val="000000"/>
                <w:sz w:val="24"/>
              </w:rPr>
            </w:pPr>
            <w:r>
              <w:rPr>
                <w:rFonts w:hint="eastAsia" w:ascii="仿宋" w:hAnsi="仿宋" w:eastAsia="仿宋"/>
                <w:color w:val="000000"/>
                <w:sz w:val="24"/>
              </w:rPr>
              <w:t>6.00</w:t>
            </w:r>
          </w:p>
        </w:tc>
        <w:tc>
          <w:tcPr>
            <w:tcW w:w="2016" w:type="dxa"/>
            <w:vAlign w:val="center"/>
          </w:tcPr>
          <w:p w14:paraId="47F398B2">
            <w:pPr>
              <w:jc w:val="center"/>
              <w:rPr>
                <w:rFonts w:ascii="仿宋" w:hAnsi="仿宋" w:eastAsia="仿宋"/>
                <w:color w:val="000000"/>
                <w:sz w:val="24"/>
              </w:rPr>
            </w:pPr>
            <w:r>
              <w:rPr>
                <w:rFonts w:hint="eastAsia" w:ascii="仿宋" w:hAnsi="仿宋" w:eastAsia="仿宋"/>
                <w:color w:val="000000"/>
                <w:sz w:val="24"/>
              </w:rPr>
              <w:t>50只/扎</w:t>
            </w:r>
          </w:p>
        </w:tc>
      </w:tr>
      <w:tr w14:paraId="6A5CE0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67" w:hRule="atLeast"/>
          <w:jc w:val="center"/>
        </w:trPr>
        <w:tc>
          <w:tcPr>
            <w:tcW w:w="709" w:type="dxa"/>
            <w:vAlign w:val="center"/>
          </w:tcPr>
          <w:p w14:paraId="10D771B3">
            <w:pPr>
              <w:spacing w:line="480" w:lineRule="exact"/>
              <w:jc w:val="center"/>
              <w:rPr>
                <w:rFonts w:ascii="仿宋" w:hAnsi="仿宋" w:eastAsia="仿宋"/>
                <w:color w:val="000000"/>
                <w:sz w:val="24"/>
              </w:rPr>
            </w:pPr>
            <w:r>
              <w:rPr>
                <w:rFonts w:hint="eastAsia" w:ascii="仿宋" w:hAnsi="仿宋" w:eastAsia="仿宋"/>
                <w:color w:val="000000"/>
                <w:sz w:val="24"/>
              </w:rPr>
              <w:t>36</w:t>
            </w:r>
          </w:p>
        </w:tc>
        <w:tc>
          <w:tcPr>
            <w:tcW w:w="709" w:type="dxa"/>
            <w:vMerge w:val="continue"/>
            <w:vAlign w:val="center"/>
          </w:tcPr>
          <w:p w14:paraId="68C3648F">
            <w:pPr>
              <w:widowControl/>
              <w:jc w:val="center"/>
              <w:textAlignment w:val="center"/>
              <w:rPr>
                <w:rFonts w:ascii="仿宋" w:hAnsi="仿宋" w:eastAsia="仿宋"/>
                <w:color w:val="000000"/>
                <w:kern w:val="0"/>
                <w:sz w:val="24"/>
              </w:rPr>
            </w:pPr>
          </w:p>
        </w:tc>
        <w:tc>
          <w:tcPr>
            <w:tcW w:w="2977" w:type="dxa"/>
            <w:vAlign w:val="center"/>
          </w:tcPr>
          <w:p w14:paraId="2B96B0DA">
            <w:pPr>
              <w:spacing w:line="280" w:lineRule="exact"/>
              <w:rPr>
                <w:rFonts w:ascii="仿宋" w:hAnsi="仿宋" w:eastAsia="仿宋"/>
                <w:sz w:val="24"/>
              </w:rPr>
            </w:pPr>
            <w:r>
              <w:rPr>
                <w:rFonts w:hint="eastAsia" w:ascii="仿宋" w:hAnsi="仿宋" w:eastAsia="仿宋"/>
                <w:sz w:val="24"/>
              </w:rPr>
              <w:t>注射药袋（小），80克牛皮，123×90</w:t>
            </w:r>
          </w:p>
        </w:tc>
        <w:tc>
          <w:tcPr>
            <w:tcW w:w="851" w:type="dxa"/>
            <w:vAlign w:val="center"/>
          </w:tcPr>
          <w:p w14:paraId="5CF81366">
            <w:pPr>
              <w:spacing w:line="480" w:lineRule="exact"/>
              <w:jc w:val="center"/>
              <w:rPr>
                <w:rFonts w:ascii="仿宋" w:hAnsi="仿宋" w:eastAsia="仿宋"/>
                <w:color w:val="000000"/>
                <w:sz w:val="24"/>
              </w:rPr>
            </w:pPr>
            <w:r>
              <w:rPr>
                <w:rFonts w:hint="eastAsia" w:ascii="仿宋" w:hAnsi="仿宋" w:eastAsia="仿宋"/>
                <w:color w:val="000000"/>
                <w:sz w:val="24"/>
              </w:rPr>
              <w:t>包</w:t>
            </w:r>
          </w:p>
        </w:tc>
        <w:tc>
          <w:tcPr>
            <w:tcW w:w="1134" w:type="dxa"/>
            <w:vAlign w:val="center"/>
          </w:tcPr>
          <w:p w14:paraId="42A60956">
            <w:pPr>
              <w:spacing w:line="480" w:lineRule="exact"/>
              <w:jc w:val="center"/>
              <w:rPr>
                <w:rFonts w:ascii="仿宋" w:hAnsi="仿宋" w:eastAsia="仿宋"/>
                <w:color w:val="000000"/>
                <w:sz w:val="24"/>
              </w:rPr>
            </w:pPr>
            <w:r>
              <w:rPr>
                <w:rFonts w:hint="eastAsia" w:ascii="仿宋" w:hAnsi="仿宋" w:eastAsia="仿宋"/>
                <w:color w:val="000000"/>
                <w:sz w:val="24"/>
              </w:rPr>
              <w:t>0.001</w:t>
            </w:r>
          </w:p>
        </w:tc>
        <w:tc>
          <w:tcPr>
            <w:tcW w:w="1276" w:type="dxa"/>
            <w:vAlign w:val="center"/>
          </w:tcPr>
          <w:p w14:paraId="61654F0F">
            <w:pPr>
              <w:jc w:val="center"/>
              <w:rPr>
                <w:rFonts w:ascii="仿宋" w:hAnsi="仿宋" w:eastAsia="仿宋"/>
                <w:color w:val="000000"/>
                <w:sz w:val="24"/>
              </w:rPr>
            </w:pPr>
            <w:r>
              <w:rPr>
                <w:rFonts w:hint="eastAsia" w:ascii="仿宋" w:hAnsi="仿宋" w:eastAsia="仿宋"/>
                <w:color w:val="000000"/>
                <w:sz w:val="24"/>
              </w:rPr>
              <w:t>70.00</w:t>
            </w:r>
          </w:p>
        </w:tc>
        <w:tc>
          <w:tcPr>
            <w:tcW w:w="2016" w:type="dxa"/>
            <w:vAlign w:val="center"/>
          </w:tcPr>
          <w:p w14:paraId="6288E45D">
            <w:pPr>
              <w:jc w:val="center"/>
              <w:rPr>
                <w:rFonts w:ascii="仿宋" w:hAnsi="仿宋" w:eastAsia="仿宋"/>
                <w:color w:val="000000"/>
                <w:sz w:val="24"/>
              </w:rPr>
            </w:pPr>
            <w:r>
              <w:rPr>
                <w:rFonts w:hint="eastAsia" w:ascii="仿宋" w:hAnsi="仿宋" w:eastAsia="仿宋"/>
                <w:color w:val="000000"/>
                <w:sz w:val="24"/>
              </w:rPr>
              <w:t>1000只/包</w:t>
            </w:r>
          </w:p>
        </w:tc>
      </w:tr>
      <w:tr w14:paraId="237ECE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67" w:hRule="atLeast"/>
          <w:jc w:val="center"/>
        </w:trPr>
        <w:tc>
          <w:tcPr>
            <w:tcW w:w="709" w:type="dxa"/>
            <w:vAlign w:val="center"/>
          </w:tcPr>
          <w:p w14:paraId="5998C59E">
            <w:pPr>
              <w:spacing w:line="480" w:lineRule="exact"/>
              <w:jc w:val="center"/>
              <w:rPr>
                <w:rFonts w:ascii="仿宋" w:hAnsi="仿宋" w:eastAsia="仿宋"/>
                <w:color w:val="000000"/>
                <w:sz w:val="24"/>
              </w:rPr>
            </w:pPr>
            <w:r>
              <w:rPr>
                <w:rFonts w:hint="eastAsia" w:ascii="仿宋" w:hAnsi="仿宋" w:eastAsia="仿宋"/>
                <w:color w:val="000000"/>
                <w:sz w:val="24"/>
              </w:rPr>
              <w:t>37</w:t>
            </w:r>
          </w:p>
        </w:tc>
        <w:tc>
          <w:tcPr>
            <w:tcW w:w="709" w:type="dxa"/>
            <w:vMerge w:val="continue"/>
            <w:vAlign w:val="center"/>
          </w:tcPr>
          <w:p w14:paraId="7F6FF501">
            <w:pPr>
              <w:widowControl/>
              <w:jc w:val="center"/>
              <w:textAlignment w:val="center"/>
              <w:rPr>
                <w:rFonts w:ascii="仿宋" w:hAnsi="仿宋" w:eastAsia="仿宋"/>
                <w:color w:val="000000"/>
                <w:kern w:val="0"/>
                <w:sz w:val="24"/>
              </w:rPr>
            </w:pPr>
          </w:p>
        </w:tc>
        <w:tc>
          <w:tcPr>
            <w:tcW w:w="2977" w:type="dxa"/>
            <w:vAlign w:val="center"/>
          </w:tcPr>
          <w:p w14:paraId="130C0CC3">
            <w:pPr>
              <w:spacing w:line="280" w:lineRule="exact"/>
              <w:rPr>
                <w:rFonts w:ascii="仿宋" w:hAnsi="仿宋" w:eastAsia="仿宋"/>
                <w:sz w:val="24"/>
              </w:rPr>
            </w:pPr>
            <w:r>
              <w:rPr>
                <w:rFonts w:hint="eastAsia" w:ascii="仿宋" w:hAnsi="仿宋" w:eastAsia="仿宋"/>
                <w:sz w:val="24"/>
              </w:rPr>
              <w:t>注射药袋（大），80克牛皮，128×180</w:t>
            </w:r>
          </w:p>
        </w:tc>
        <w:tc>
          <w:tcPr>
            <w:tcW w:w="851" w:type="dxa"/>
            <w:vAlign w:val="center"/>
          </w:tcPr>
          <w:p w14:paraId="3A8B7953">
            <w:pPr>
              <w:spacing w:line="480" w:lineRule="exact"/>
              <w:jc w:val="center"/>
              <w:rPr>
                <w:rFonts w:ascii="仿宋" w:hAnsi="仿宋" w:eastAsia="仿宋"/>
                <w:color w:val="000000"/>
                <w:sz w:val="24"/>
              </w:rPr>
            </w:pPr>
            <w:r>
              <w:rPr>
                <w:rFonts w:hint="eastAsia" w:ascii="仿宋" w:hAnsi="仿宋" w:eastAsia="仿宋"/>
                <w:color w:val="000000"/>
                <w:sz w:val="24"/>
              </w:rPr>
              <w:t>包</w:t>
            </w:r>
          </w:p>
        </w:tc>
        <w:tc>
          <w:tcPr>
            <w:tcW w:w="1134" w:type="dxa"/>
            <w:vAlign w:val="center"/>
          </w:tcPr>
          <w:p w14:paraId="20A921CC">
            <w:pPr>
              <w:spacing w:line="480" w:lineRule="exact"/>
              <w:jc w:val="center"/>
              <w:rPr>
                <w:rFonts w:ascii="仿宋" w:hAnsi="仿宋" w:eastAsia="仿宋"/>
                <w:color w:val="000000"/>
                <w:sz w:val="24"/>
              </w:rPr>
            </w:pPr>
            <w:r>
              <w:rPr>
                <w:rFonts w:hint="eastAsia" w:ascii="仿宋" w:hAnsi="仿宋" w:eastAsia="仿宋"/>
                <w:color w:val="000000"/>
                <w:sz w:val="24"/>
              </w:rPr>
              <w:t>0.001</w:t>
            </w:r>
          </w:p>
        </w:tc>
        <w:tc>
          <w:tcPr>
            <w:tcW w:w="1276" w:type="dxa"/>
            <w:vAlign w:val="center"/>
          </w:tcPr>
          <w:p w14:paraId="3572D747">
            <w:pPr>
              <w:jc w:val="center"/>
              <w:rPr>
                <w:rFonts w:ascii="仿宋" w:hAnsi="仿宋" w:eastAsia="仿宋"/>
                <w:color w:val="000000"/>
                <w:sz w:val="24"/>
              </w:rPr>
            </w:pPr>
            <w:r>
              <w:rPr>
                <w:rFonts w:hint="eastAsia" w:ascii="仿宋" w:hAnsi="仿宋" w:eastAsia="仿宋"/>
                <w:color w:val="000000"/>
                <w:sz w:val="24"/>
              </w:rPr>
              <w:t>80.00</w:t>
            </w:r>
          </w:p>
        </w:tc>
        <w:tc>
          <w:tcPr>
            <w:tcW w:w="2016" w:type="dxa"/>
            <w:vAlign w:val="center"/>
          </w:tcPr>
          <w:p w14:paraId="65B85B23">
            <w:pPr>
              <w:jc w:val="center"/>
              <w:rPr>
                <w:rFonts w:ascii="仿宋" w:hAnsi="仿宋" w:eastAsia="仿宋"/>
                <w:color w:val="000000"/>
                <w:sz w:val="24"/>
              </w:rPr>
            </w:pPr>
            <w:r>
              <w:rPr>
                <w:rFonts w:hint="eastAsia" w:ascii="仿宋" w:hAnsi="仿宋" w:eastAsia="仿宋"/>
                <w:color w:val="000000"/>
                <w:sz w:val="24"/>
              </w:rPr>
              <w:t>1000只/包</w:t>
            </w:r>
          </w:p>
        </w:tc>
      </w:tr>
      <w:tr w14:paraId="37EF28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67" w:hRule="atLeast"/>
          <w:jc w:val="center"/>
        </w:trPr>
        <w:tc>
          <w:tcPr>
            <w:tcW w:w="709" w:type="dxa"/>
            <w:vAlign w:val="center"/>
          </w:tcPr>
          <w:p w14:paraId="141DAB69">
            <w:pPr>
              <w:spacing w:line="480" w:lineRule="exact"/>
              <w:jc w:val="center"/>
              <w:rPr>
                <w:rFonts w:ascii="仿宋" w:hAnsi="仿宋" w:eastAsia="仿宋"/>
                <w:color w:val="000000"/>
                <w:sz w:val="24"/>
              </w:rPr>
            </w:pPr>
            <w:r>
              <w:rPr>
                <w:rFonts w:hint="eastAsia" w:ascii="仿宋" w:hAnsi="仿宋" w:eastAsia="仿宋"/>
                <w:color w:val="000000"/>
                <w:sz w:val="24"/>
              </w:rPr>
              <w:t>38</w:t>
            </w:r>
          </w:p>
        </w:tc>
        <w:tc>
          <w:tcPr>
            <w:tcW w:w="709" w:type="dxa"/>
            <w:vMerge w:val="continue"/>
            <w:vAlign w:val="center"/>
          </w:tcPr>
          <w:p w14:paraId="04A81AAB">
            <w:pPr>
              <w:widowControl/>
              <w:jc w:val="center"/>
              <w:textAlignment w:val="center"/>
              <w:rPr>
                <w:rFonts w:ascii="仿宋" w:hAnsi="仿宋" w:eastAsia="仿宋"/>
                <w:color w:val="000000"/>
                <w:kern w:val="0"/>
                <w:sz w:val="24"/>
              </w:rPr>
            </w:pPr>
          </w:p>
        </w:tc>
        <w:tc>
          <w:tcPr>
            <w:tcW w:w="2977" w:type="dxa"/>
            <w:vAlign w:val="center"/>
          </w:tcPr>
          <w:p w14:paraId="351DF084">
            <w:pPr>
              <w:spacing w:line="280" w:lineRule="exact"/>
              <w:rPr>
                <w:rFonts w:ascii="仿宋" w:hAnsi="仿宋" w:eastAsia="仿宋"/>
                <w:sz w:val="24"/>
              </w:rPr>
            </w:pPr>
            <w:r>
              <w:rPr>
                <w:rFonts w:hint="eastAsia" w:ascii="仿宋" w:hAnsi="仿宋" w:eastAsia="仿宋"/>
                <w:sz w:val="24"/>
              </w:rPr>
              <w:t>档案袋，300克牛皮，4开，钢刀版压线</w:t>
            </w:r>
          </w:p>
        </w:tc>
        <w:tc>
          <w:tcPr>
            <w:tcW w:w="851" w:type="dxa"/>
            <w:vAlign w:val="center"/>
          </w:tcPr>
          <w:p w14:paraId="5F5A859B">
            <w:pPr>
              <w:spacing w:line="480" w:lineRule="exact"/>
              <w:jc w:val="center"/>
              <w:rPr>
                <w:rFonts w:ascii="仿宋" w:hAnsi="仿宋" w:eastAsia="仿宋"/>
                <w:color w:val="000000"/>
                <w:sz w:val="24"/>
              </w:rPr>
            </w:pPr>
            <w:r>
              <w:rPr>
                <w:rFonts w:hint="eastAsia" w:ascii="仿宋" w:hAnsi="仿宋" w:eastAsia="仿宋"/>
                <w:color w:val="000000"/>
                <w:sz w:val="24"/>
              </w:rPr>
              <w:t>只</w:t>
            </w:r>
          </w:p>
        </w:tc>
        <w:tc>
          <w:tcPr>
            <w:tcW w:w="1134" w:type="dxa"/>
            <w:vAlign w:val="center"/>
          </w:tcPr>
          <w:p w14:paraId="395A57E1">
            <w:pPr>
              <w:spacing w:line="480" w:lineRule="exact"/>
              <w:jc w:val="center"/>
              <w:rPr>
                <w:rFonts w:ascii="仿宋" w:hAnsi="仿宋" w:eastAsia="仿宋"/>
                <w:color w:val="000000"/>
                <w:sz w:val="24"/>
              </w:rPr>
            </w:pPr>
            <w:r>
              <w:rPr>
                <w:rFonts w:hint="eastAsia" w:ascii="仿宋" w:hAnsi="仿宋" w:eastAsia="仿宋"/>
                <w:color w:val="000000"/>
                <w:sz w:val="24"/>
              </w:rPr>
              <w:t>0.006</w:t>
            </w:r>
          </w:p>
        </w:tc>
        <w:tc>
          <w:tcPr>
            <w:tcW w:w="1276" w:type="dxa"/>
            <w:vAlign w:val="center"/>
          </w:tcPr>
          <w:p w14:paraId="75A1762A">
            <w:pPr>
              <w:jc w:val="center"/>
              <w:rPr>
                <w:rFonts w:ascii="仿宋" w:hAnsi="仿宋" w:eastAsia="仿宋"/>
                <w:color w:val="000000"/>
                <w:sz w:val="24"/>
              </w:rPr>
            </w:pPr>
            <w:r>
              <w:rPr>
                <w:rFonts w:hint="eastAsia" w:ascii="仿宋" w:hAnsi="仿宋" w:eastAsia="仿宋"/>
                <w:color w:val="000000"/>
                <w:sz w:val="24"/>
              </w:rPr>
              <w:t>0.80</w:t>
            </w:r>
          </w:p>
        </w:tc>
        <w:tc>
          <w:tcPr>
            <w:tcW w:w="2016" w:type="dxa"/>
            <w:vAlign w:val="center"/>
          </w:tcPr>
          <w:p w14:paraId="76B3673F">
            <w:pPr>
              <w:jc w:val="center"/>
              <w:rPr>
                <w:rFonts w:ascii="仿宋" w:hAnsi="仿宋" w:eastAsia="仿宋"/>
                <w:color w:val="000000"/>
                <w:sz w:val="24"/>
              </w:rPr>
            </w:pPr>
          </w:p>
        </w:tc>
      </w:tr>
      <w:tr w14:paraId="552B99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cantSplit/>
          <w:trHeight w:val="667" w:hRule="atLeast"/>
          <w:jc w:val="center"/>
        </w:trPr>
        <w:tc>
          <w:tcPr>
            <w:tcW w:w="709" w:type="dxa"/>
            <w:vAlign w:val="center"/>
          </w:tcPr>
          <w:p w14:paraId="04CF2BA0">
            <w:pPr>
              <w:spacing w:line="480" w:lineRule="exact"/>
              <w:jc w:val="center"/>
              <w:rPr>
                <w:rFonts w:ascii="仿宋" w:hAnsi="仿宋" w:eastAsia="仿宋"/>
                <w:color w:val="000000"/>
                <w:sz w:val="24"/>
              </w:rPr>
            </w:pPr>
            <w:r>
              <w:rPr>
                <w:rFonts w:hint="eastAsia" w:ascii="仿宋" w:hAnsi="仿宋" w:eastAsia="仿宋"/>
                <w:color w:val="000000"/>
                <w:sz w:val="24"/>
              </w:rPr>
              <w:t>39</w:t>
            </w:r>
          </w:p>
        </w:tc>
        <w:tc>
          <w:tcPr>
            <w:tcW w:w="709" w:type="dxa"/>
            <w:vMerge w:val="continue"/>
            <w:vAlign w:val="center"/>
          </w:tcPr>
          <w:p w14:paraId="45843E6A">
            <w:pPr>
              <w:widowControl/>
              <w:jc w:val="center"/>
              <w:textAlignment w:val="center"/>
              <w:rPr>
                <w:rFonts w:ascii="仿宋" w:hAnsi="仿宋" w:eastAsia="仿宋"/>
                <w:color w:val="000000"/>
                <w:kern w:val="0"/>
                <w:sz w:val="24"/>
              </w:rPr>
            </w:pPr>
          </w:p>
        </w:tc>
        <w:tc>
          <w:tcPr>
            <w:tcW w:w="2977" w:type="dxa"/>
            <w:vAlign w:val="center"/>
          </w:tcPr>
          <w:p w14:paraId="1A387624">
            <w:pPr>
              <w:spacing w:line="280" w:lineRule="exact"/>
              <w:rPr>
                <w:rFonts w:ascii="仿宋" w:hAnsi="仿宋" w:eastAsia="仿宋"/>
                <w:sz w:val="24"/>
              </w:rPr>
            </w:pPr>
            <w:r>
              <w:rPr>
                <w:rFonts w:hint="eastAsia" w:ascii="仿宋" w:hAnsi="仿宋" w:eastAsia="仿宋"/>
                <w:sz w:val="24"/>
              </w:rPr>
              <w:t>光盘袋，300克铜板卡，彩印，覆膜，钢刀版压线28.2x12.8</w:t>
            </w:r>
          </w:p>
        </w:tc>
        <w:tc>
          <w:tcPr>
            <w:tcW w:w="851" w:type="dxa"/>
            <w:vAlign w:val="center"/>
          </w:tcPr>
          <w:p w14:paraId="0ED3FB9C">
            <w:pPr>
              <w:spacing w:line="480" w:lineRule="exact"/>
              <w:jc w:val="center"/>
              <w:rPr>
                <w:rFonts w:ascii="仿宋" w:hAnsi="仿宋" w:eastAsia="仿宋"/>
                <w:color w:val="000000"/>
                <w:sz w:val="24"/>
              </w:rPr>
            </w:pPr>
            <w:r>
              <w:rPr>
                <w:rFonts w:hint="eastAsia" w:ascii="仿宋" w:hAnsi="仿宋" w:eastAsia="仿宋"/>
                <w:color w:val="000000"/>
                <w:sz w:val="24"/>
              </w:rPr>
              <w:t>只</w:t>
            </w:r>
          </w:p>
        </w:tc>
        <w:tc>
          <w:tcPr>
            <w:tcW w:w="1134" w:type="dxa"/>
            <w:vAlign w:val="center"/>
          </w:tcPr>
          <w:p w14:paraId="0C659E23">
            <w:pPr>
              <w:spacing w:line="480" w:lineRule="exact"/>
              <w:jc w:val="center"/>
              <w:rPr>
                <w:rFonts w:ascii="仿宋" w:hAnsi="仿宋" w:eastAsia="仿宋"/>
                <w:color w:val="000000"/>
                <w:sz w:val="24"/>
              </w:rPr>
            </w:pPr>
            <w:r>
              <w:rPr>
                <w:rFonts w:hint="eastAsia" w:ascii="仿宋" w:hAnsi="仿宋" w:eastAsia="仿宋"/>
                <w:color w:val="000000"/>
                <w:sz w:val="24"/>
              </w:rPr>
              <w:t>0.009</w:t>
            </w:r>
          </w:p>
        </w:tc>
        <w:tc>
          <w:tcPr>
            <w:tcW w:w="1276" w:type="dxa"/>
            <w:vAlign w:val="center"/>
          </w:tcPr>
          <w:p w14:paraId="19AB89C2">
            <w:pPr>
              <w:jc w:val="center"/>
              <w:rPr>
                <w:rFonts w:ascii="仿宋" w:hAnsi="仿宋" w:eastAsia="仿宋"/>
                <w:color w:val="000000"/>
                <w:sz w:val="24"/>
              </w:rPr>
            </w:pPr>
            <w:r>
              <w:rPr>
                <w:rFonts w:hint="eastAsia" w:ascii="仿宋" w:hAnsi="仿宋" w:eastAsia="仿宋"/>
                <w:color w:val="000000"/>
                <w:sz w:val="24"/>
              </w:rPr>
              <w:t>2.80</w:t>
            </w:r>
          </w:p>
        </w:tc>
        <w:tc>
          <w:tcPr>
            <w:tcW w:w="2016" w:type="dxa"/>
            <w:vAlign w:val="center"/>
          </w:tcPr>
          <w:p w14:paraId="68F4299D">
            <w:pPr>
              <w:jc w:val="center"/>
              <w:rPr>
                <w:rFonts w:ascii="仿宋" w:hAnsi="仿宋" w:eastAsia="仿宋"/>
                <w:color w:val="000000"/>
                <w:sz w:val="24"/>
              </w:rPr>
            </w:pPr>
          </w:p>
        </w:tc>
      </w:tr>
      <w:tr w14:paraId="257108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67" w:hRule="atLeast"/>
          <w:jc w:val="center"/>
        </w:trPr>
        <w:tc>
          <w:tcPr>
            <w:tcW w:w="709" w:type="dxa"/>
            <w:vAlign w:val="center"/>
          </w:tcPr>
          <w:p w14:paraId="2EBB87B2">
            <w:pPr>
              <w:spacing w:line="480" w:lineRule="exact"/>
              <w:jc w:val="center"/>
              <w:rPr>
                <w:rFonts w:ascii="仿宋" w:hAnsi="仿宋" w:eastAsia="仿宋"/>
                <w:color w:val="000000"/>
                <w:sz w:val="24"/>
              </w:rPr>
            </w:pPr>
            <w:r>
              <w:rPr>
                <w:rFonts w:hint="eastAsia" w:ascii="仿宋" w:hAnsi="仿宋" w:eastAsia="仿宋"/>
                <w:color w:val="000000"/>
                <w:sz w:val="24"/>
              </w:rPr>
              <w:t>40</w:t>
            </w:r>
          </w:p>
        </w:tc>
        <w:tc>
          <w:tcPr>
            <w:tcW w:w="709" w:type="dxa"/>
            <w:vMerge w:val="continue"/>
            <w:vAlign w:val="center"/>
          </w:tcPr>
          <w:p w14:paraId="202C1B51">
            <w:pPr>
              <w:widowControl/>
              <w:jc w:val="center"/>
              <w:textAlignment w:val="center"/>
              <w:rPr>
                <w:rFonts w:ascii="仿宋" w:hAnsi="仿宋" w:eastAsia="仿宋"/>
                <w:color w:val="000000"/>
                <w:kern w:val="0"/>
                <w:sz w:val="24"/>
              </w:rPr>
            </w:pPr>
          </w:p>
        </w:tc>
        <w:tc>
          <w:tcPr>
            <w:tcW w:w="2977" w:type="dxa"/>
            <w:vAlign w:val="center"/>
          </w:tcPr>
          <w:p w14:paraId="7FE95A11">
            <w:pPr>
              <w:spacing w:line="280" w:lineRule="exact"/>
              <w:rPr>
                <w:rFonts w:ascii="仿宋" w:hAnsi="仿宋" w:eastAsia="仿宋"/>
                <w:sz w:val="24"/>
              </w:rPr>
            </w:pPr>
            <w:r>
              <w:rPr>
                <w:rFonts w:hint="eastAsia" w:ascii="仿宋" w:hAnsi="仿宋" w:eastAsia="仿宋"/>
                <w:sz w:val="24"/>
              </w:rPr>
              <w:t>四开袋，120克牛皮纸，插牌250克白卡，套号码</w:t>
            </w:r>
          </w:p>
        </w:tc>
        <w:tc>
          <w:tcPr>
            <w:tcW w:w="851" w:type="dxa"/>
            <w:vAlign w:val="center"/>
          </w:tcPr>
          <w:p w14:paraId="34005256">
            <w:pPr>
              <w:spacing w:line="480" w:lineRule="exact"/>
              <w:jc w:val="center"/>
              <w:rPr>
                <w:rFonts w:ascii="仿宋" w:hAnsi="仿宋" w:eastAsia="仿宋"/>
                <w:color w:val="000000"/>
                <w:sz w:val="24"/>
              </w:rPr>
            </w:pPr>
            <w:r>
              <w:rPr>
                <w:rFonts w:hint="eastAsia" w:ascii="仿宋" w:hAnsi="仿宋" w:eastAsia="仿宋"/>
                <w:color w:val="000000"/>
                <w:sz w:val="24"/>
              </w:rPr>
              <w:t>只</w:t>
            </w:r>
          </w:p>
        </w:tc>
        <w:tc>
          <w:tcPr>
            <w:tcW w:w="1134" w:type="dxa"/>
            <w:vAlign w:val="center"/>
          </w:tcPr>
          <w:p w14:paraId="216554FD">
            <w:pPr>
              <w:spacing w:line="480" w:lineRule="exact"/>
              <w:jc w:val="center"/>
              <w:rPr>
                <w:rFonts w:ascii="仿宋" w:hAnsi="仿宋" w:eastAsia="仿宋"/>
                <w:color w:val="000000"/>
                <w:sz w:val="24"/>
              </w:rPr>
            </w:pPr>
            <w:r>
              <w:rPr>
                <w:rFonts w:hint="eastAsia" w:ascii="仿宋" w:hAnsi="仿宋" w:eastAsia="仿宋"/>
                <w:color w:val="000000"/>
                <w:sz w:val="24"/>
              </w:rPr>
              <w:t>0.494</w:t>
            </w:r>
          </w:p>
        </w:tc>
        <w:tc>
          <w:tcPr>
            <w:tcW w:w="1276" w:type="dxa"/>
            <w:vAlign w:val="center"/>
          </w:tcPr>
          <w:p w14:paraId="79EFA4F9">
            <w:pPr>
              <w:jc w:val="center"/>
              <w:rPr>
                <w:rFonts w:ascii="仿宋" w:hAnsi="仿宋" w:eastAsia="仿宋"/>
                <w:color w:val="000000"/>
                <w:sz w:val="24"/>
              </w:rPr>
            </w:pPr>
            <w:r>
              <w:rPr>
                <w:rFonts w:hint="eastAsia" w:ascii="仿宋" w:hAnsi="仿宋" w:eastAsia="仿宋"/>
                <w:color w:val="000000"/>
                <w:sz w:val="24"/>
              </w:rPr>
              <w:t>0.40</w:t>
            </w:r>
          </w:p>
        </w:tc>
        <w:tc>
          <w:tcPr>
            <w:tcW w:w="2016" w:type="dxa"/>
            <w:vAlign w:val="center"/>
          </w:tcPr>
          <w:p w14:paraId="237FF8A8">
            <w:pPr>
              <w:jc w:val="center"/>
              <w:rPr>
                <w:rFonts w:ascii="仿宋" w:hAnsi="仿宋" w:eastAsia="仿宋"/>
                <w:color w:val="000000"/>
                <w:sz w:val="24"/>
              </w:rPr>
            </w:pPr>
          </w:p>
        </w:tc>
      </w:tr>
      <w:tr w14:paraId="67A989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94" w:hRule="atLeast"/>
          <w:jc w:val="center"/>
        </w:trPr>
        <w:tc>
          <w:tcPr>
            <w:tcW w:w="709" w:type="dxa"/>
            <w:vAlign w:val="center"/>
          </w:tcPr>
          <w:p w14:paraId="7DBAE555">
            <w:pPr>
              <w:spacing w:line="480" w:lineRule="exact"/>
              <w:jc w:val="center"/>
              <w:rPr>
                <w:rFonts w:ascii="仿宋" w:hAnsi="仿宋" w:eastAsia="仿宋"/>
                <w:color w:val="000000"/>
                <w:sz w:val="24"/>
              </w:rPr>
            </w:pPr>
            <w:r>
              <w:rPr>
                <w:rFonts w:hint="eastAsia" w:ascii="仿宋" w:hAnsi="仿宋" w:eastAsia="仿宋"/>
                <w:color w:val="000000"/>
                <w:sz w:val="24"/>
              </w:rPr>
              <w:t>41</w:t>
            </w:r>
          </w:p>
        </w:tc>
        <w:tc>
          <w:tcPr>
            <w:tcW w:w="709" w:type="dxa"/>
            <w:vMerge w:val="continue"/>
            <w:vAlign w:val="center"/>
          </w:tcPr>
          <w:p w14:paraId="5F8A6582">
            <w:pPr>
              <w:widowControl/>
              <w:jc w:val="center"/>
              <w:textAlignment w:val="center"/>
              <w:rPr>
                <w:rFonts w:ascii="仿宋" w:hAnsi="仿宋" w:eastAsia="仿宋"/>
                <w:color w:val="000000"/>
                <w:kern w:val="0"/>
                <w:sz w:val="24"/>
              </w:rPr>
            </w:pPr>
          </w:p>
        </w:tc>
        <w:tc>
          <w:tcPr>
            <w:tcW w:w="2977" w:type="dxa"/>
            <w:vAlign w:val="center"/>
          </w:tcPr>
          <w:p w14:paraId="0344E74D">
            <w:pPr>
              <w:spacing w:line="280" w:lineRule="exact"/>
              <w:rPr>
                <w:rFonts w:ascii="仿宋" w:hAnsi="仿宋" w:eastAsia="仿宋"/>
                <w:sz w:val="24"/>
              </w:rPr>
            </w:pPr>
            <w:r>
              <w:rPr>
                <w:rFonts w:hint="eastAsia" w:ascii="仿宋" w:hAnsi="仿宋" w:eastAsia="仿宋"/>
                <w:sz w:val="24"/>
              </w:rPr>
              <w:t>四开，300克白卡，单面彩色印刷，钢刀版压线带胶条</w:t>
            </w:r>
          </w:p>
        </w:tc>
        <w:tc>
          <w:tcPr>
            <w:tcW w:w="851" w:type="dxa"/>
            <w:vAlign w:val="center"/>
          </w:tcPr>
          <w:p w14:paraId="3726763D">
            <w:pPr>
              <w:spacing w:line="480" w:lineRule="exact"/>
              <w:jc w:val="center"/>
              <w:rPr>
                <w:rFonts w:ascii="仿宋" w:hAnsi="仿宋" w:eastAsia="仿宋"/>
                <w:color w:val="000000"/>
                <w:sz w:val="24"/>
              </w:rPr>
            </w:pPr>
            <w:r>
              <w:rPr>
                <w:rFonts w:hint="eastAsia" w:ascii="仿宋" w:hAnsi="仿宋" w:eastAsia="仿宋"/>
                <w:color w:val="000000"/>
                <w:sz w:val="24"/>
              </w:rPr>
              <w:t>只</w:t>
            </w:r>
          </w:p>
        </w:tc>
        <w:tc>
          <w:tcPr>
            <w:tcW w:w="1134" w:type="dxa"/>
            <w:vAlign w:val="center"/>
          </w:tcPr>
          <w:p w14:paraId="346A7D0F">
            <w:pPr>
              <w:spacing w:line="480" w:lineRule="exact"/>
              <w:jc w:val="center"/>
              <w:rPr>
                <w:rFonts w:ascii="仿宋" w:hAnsi="仿宋" w:eastAsia="仿宋"/>
                <w:color w:val="000000"/>
                <w:sz w:val="24"/>
              </w:rPr>
            </w:pPr>
            <w:r>
              <w:rPr>
                <w:rFonts w:hint="eastAsia" w:ascii="仿宋" w:hAnsi="仿宋" w:eastAsia="仿宋"/>
                <w:color w:val="000000"/>
                <w:sz w:val="24"/>
              </w:rPr>
              <w:t>0.045</w:t>
            </w:r>
          </w:p>
        </w:tc>
        <w:tc>
          <w:tcPr>
            <w:tcW w:w="1276" w:type="dxa"/>
            <w:vAlign w:val="center"/>
          </w:tcPr>
          <w:p w14:paraId="3D111A07">
            <w:pPr>
              <w:jc w:val="center"/>
              <w:rPr>
                <w:rFonts w:ascii="仿宋" w:hAnsi="仿宋" w:eastAsia="仿宋"/>
                <w:color w:val="000000"/>
                <w:sz w:val="24"/>
              </w:rPr>
            </w:pPr>
            <w:r>
              <w:rPr>
                <w:rFonts w:hint="eastAsia" w:ascii="仿宋" w:hAnsi="仿宋" w:eastAsia="仿宋"/>
                <w:color w:val="000000"/>
                <w:sz w:val="24"/>
              </w:rPr>
              <w:t>0.70</w:t>
            </w:r>
          </w:p>
        </w:tc>
        <w:tc>
          <w:tcPr>
            <w:tcW w:w="2016" w:type="dxa"/>
            <w:vAlign w:val="center"/>
          </w:tcPr>
          <w:p w14:paraId="05D73759">
            <w:pPr>
              <w:jc w:val="center"/>
              <w:rPr>
                <w:rFonts w:ascii="仿宋" w:hAnsi="仿宋" w:eastAsia="仿宋"/>
                <w:color w:val="000000"/>
                <w:sz w:val="24"/>
              </w:rPr>
            </w:pPr>
          </w:p>
        </w:tc>
      </w:tr>
      <w:tr w14:paraId="47E94B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546" w:hRule="atLeast"/>
          <w:jc w:val="center"/>
        </w:trPr>
        <w:tc>
          <w:tcPr>
            <w:tcW w:w="709" w:type="dxa"/>
            <w:vAlign w:val="center"/>
          </w:tcPr>
          <w:p w14:paraId="35C277A0">
            <w:pPr>
              <w:spacing w:line="480" w:lineRule="exact"/>
              <w:jc w:val="center"/>
              <w:rPr>
                <w:rFonts w:ascii="仿宋" w:hAnsi="仿宋" w:eastAsia="仿宋"/>
                <w:color w:val="000000"/>
                <w:sz w:val="24"/>
              </w:rPr>
            </w:pPr>
            <w:r>
              <w:rPr>
                <w:rFonts w:hint="eastAsia" w:ascii="仿宋" w:hAnsi="仿宋" w:eastAsia="仿宋"/>
                <w:color w:val="000000"/>
                <w:sz w:val="24"/>
              </w:rPr>
              <w:t>42</w:t>
            </w:r>
          </w:p>
        </w:tc>
        <w:tc>
          <w:tcPr>
            <w:tcW w:w="709" w:type="dxa"/>
            <w:vMerge w:val="continue"/>
            <w:vAlign w:val="center"/>
          </w:tcPr>
          <w:p w14:paraId="1F76B5D2">
            <w:pPr>
              <w:widowControl/>
              <w:jc w:val="center"/>
              <w:textAlignment w:val="center"/>
              <w:rPr>
                <w:rFonts w:ascii="仿宋" w:hAnsi="仿宋" w:eastAsia="仿宋"/>
                <w:color w:val="000000"/>
                <w:kern w:val="0"/>
                <w:sz w:val="24"/>
              </w:rPr>
            </w:pPr>
          </w:p>
        </w:tc>
        <w:tc>
          <w:tcPr>
            <w:tcW w:w="2977" w:type="dxa"/>
            <w:vAlign w:val="center"/>
          </w:tcPr>
          <w:p w14:paraId="1344EEF2">
            <w:pPr>
              <w:spacing w:line="280" w:lineRule="exact"/>
              <w:rPr>
                <w:rFonts w:ascii="仿宋" w:hAnsi="仿宋" w:eastAsia="仿宋"/>
                <w:sz w:val="24"/>
              </w:rPr>
            </w:pPr>
            <w:r>
              <w:rPr>
                <w:rFonts w:hint="eastAsia" w:ascii="仿宋" w:hAnsi="仿宋" w:eastAsia="仿宋"/>
                <w:sz w:val="24"/>
              </w:rPr>
              <w:t>5号封，80克牛皮</w:t>
            </w:r>
          </w:p>
        </w:tc>
        <w:tc>
          <w:tcPr>
            <w:tcW w:w="851" w:type="dxa"/>
            <w:vAlign w:val="center"/>
          </w:tcPr>
          <w:p w14:paraId="50774B71">
            <w:pPr>
              <w:spacing w:line="480" w:lineRule="exact"/>
              <w:jc w:val="center"/>
              <w:rPr>
                <w:rFonts w:ascii="仿宋" w:hAnsi="仿宋" w:eastAsia="仿宋"/>
                <w:color w:val="000000"/>
                <w:sz w:val="24"/>
              </w:rPr>
            </w:pPr>
            <w:r>
              <w:rPr>
                <w:rFonts w:hint="eastAsia" w:ascii="仿宋" w:hAnsi="仿宋" w:eastAsia="仿宋"/>
                <w:color w:val="000000"/>
                <w:sz w:val="24"/>
              </w:rPr>
              <w:t>只</w:t>
            </w:r>
          </w:p>
        </w:tc>
        <w:tc>
          <w:tcPr>
            <w:tcW w:w="1134" w:type="dxa"/>
            <w:vAlign w:val="center"/>
          </w:tcPr>
          <w:p w14:paraId="5153BF1F">
            <w:pPr>
              <w:spacing w:line="480" w:lineRule="exact"/>
              <w:jc w:val="center"/>
              <w:rPr>
                <w:rFonts w:ascii="仿宋" w:hAnsi="仿宋" w:eastAsia="仿宋"/>
                <w:color w:val="000000"/>
                <w:sz w:val="24"/>
              </w:rPr>
            </w:pPr>
            <w:r>
              <w:rPr>
                <w:rFonts w:hint="eastAsia" w:ascii="仿宋" w:hAnsi="仿宋" w:eastAsia="仿宋"/>
                <w:color w:val="000000"/>
                <w:sz w:val="24"/>
              </w:rPr>
              <w:t>0.023</w:t>
            </w:r>
          </w:p>
        </w:tc>
        <w:tc>
          <w:tcPr>
            <w:tcW w:w="1276" w:type="dxa"/>
            <w:vAlign w:val="center"/>
          </w:tcPr>
          <w:p w14:paraId="2CB391DE">
            <w:pPr>
              <w:jc w:val="center"/>
              <w:rPr>
                <w:rFonts w:ascii="仿宋" w:hAnsi="仿宋" w:eastAsia="仿宋"/>
                <w:color w:val="000000"/>
                <w:sz w:val="24"/>
              </w:rPr>
            </w:pPr>
            <w:r>
              <w:rPr>
                <w:rFonts w:hint="eastAsia" w:ascii="仿宋" w:hAnsi="仿宋" w:eastAsia="仿宋"/>
                <w:color w:val="000000"/>
                <w:sz w:val="24"/>
              </w:rPr>
              <w:t>0.15</w:t>
            </w:r>
          </w:p>
        </w:tc>
        <w:tc>
          <w:tcPr>
            <w:tcW w:w="2016" w:type="dxa"/>
            <w:vAlign w:val="center"/>
          </w:tcPr>
          <w:p w14:paraId="2BD64E6A">
            <w:pPr>
              <w:jc w:val="center"/>
              <w:rPr>
                <w:rFonts w:ascii="仿宋" w:hAnsi="仿宋" w:eastAsia="仿宋"/>
                <w:color w:val="000000"/>
                <w:sz w:val="24"/>
              </w:rPr>
            </w:pPr>
          </w:p>
        </w:tc>
      </w:tr>
      <w:tr w14:paraId="6F0D53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85" w:hRule="atLeast"/>
          <w:jc w:val="center"/>
        </w:trPr>
        <w:tc>
          <w:tcPr>
            <w:tcW w:w="709" w:type="dxa"/>
            <w:vAlign w:val="center"/>
          </w:tcPr>
          <w:p w14:paraId="6014130C">
            <w:pPr>
              <w:spacing w:line="480" w:lineRule="exact"/>
              <w:jc w:val="center"/>
              <w:rPr>
                <w:rFonts w:ascii="仿宋" w:hAnsi="仿宋" w:eastAsia="仿宋"/>
                <w:color w:val="000000"/>
                <w:sz w:val="24"/>
              </w:rPr>
            </w:pPr>
            <w:r>
              <w:rPr>
                <w:rFonts w:hint="eastAsia" w:ascii="仿宋" w:hAnsi="仿宋" w:eastAsia="仿宋"/>
                <w:color w:val="000000"/>
                <w:sz w:val="24"/>
              </w:rPr>
              <w:t>43</w:t>
            </w:r>
          </w:p>
        </w:tc>
        <w:tc>
          <w:tcPr>
            <w:tcW w:w="709" w:type="dxa"/>
            <w:vMerge w:val="continue"/>
            <w:vAlign w:val="center"/>
          </w:tcPr>
          <w:p w14:paraId="3AE0961E">
            <w:pPr>
              <w:widowControl/>
              <w:jc w:val="center"/>
              <w:textAlignment w:val="center"/>
              <w:rPr>
                <w:rFonts w:ascii="仿宋" w:hAnsi="仿宋" w:eastAsia="仿宋"/>
                <w:color w:val="000000"/>
                <w:kern w:val="0"/>
                <w:sz w:val="24"/>
              </w:rPr>
            </w:pPr>
          </w:p>
        </w:tc>
        <w:tc>
          <w:tcPr>
            <w:tcW w:w="2977" w:type="dxa"/>
            <w:vAlign w:val="center"/>
          </w:tcPr>
          <w:p w14:paraId="04654D1E">
            <w:pPr>
              <w:spacing w:line="280" w:lineRule="exact"/>
              <w:rPr>
                <w:rFonts w:ascii="仿宋" w:hAnsi="仿宋" w:eastAsia="仿宋"/>
                <w:sz w:val="24"/>
              </w:rPr>
            </w:pPr>
            <w:r>
              <w:rPr>
                <w:rFonts w:hint="eastAsia" w:ascii="仿宋" w:hAnsi="仿宋" w:eastAsia="仿宋"/>
                <w:sz w:val="24"/>
              </w:rPr>
              <w:t>7号封，80克牛皮</w:t>
            </w:r>
          </w:p>
        </w:tc>
        <w:tc>
          <w:tcPr>
            <w:tcW w:w="851" w:type="dxa"/>
            <w:vAlign w:val="center"/>
          </w:tcPr>
          <w:p w14:paraId="2D249E62">
            <w:pPr>
              <w:spacing w:line="480" w:lineRule="exact"/>
              <w:jc w:val="center"/>
              <w:rPr>
                <w:rFonts w:ascii="仿宋" w:hAnsi="仿宋" w:eastAsia="仿宋"/>
                <w:color w:val="000000"/>
                <w:sz w:val="24"/>
              </w:rPr>
            </w:pPr>
            <w:r>
              <w:rPr>
                <w:rFonts w:hint="eastAsia" w:ascii="仿宋" w:hAnsi="仿宋" w:eastAsia="仿宋"/>
                <w:color w:val="000000"/>
                <w:sz w:val="24"/>
              </w:rPr>
              <w:t>只</w:t>
            </w:r>
          </w:p>
        </w:tc>
        <w:tc>
          <w:tcPr>
            <w:tcW w:w="1134" w:type="dxa"/>
            <w:vAlign w:val="center"/>
          </w:tcPr>
          <w:p w14:paraId="627CB217">
            <w:pPr>
              <w:spacing w:line="480" w:lineRule="exact"/>
              <w:jc w:val="center"/>
              <w:rPr>
                <w:rFonts w:ascii="仿宋" w:hAnsi="仿宋" w:eastAsia="仿宋"/>
                <w:color w:val="000000"/>
                <w:sz w:val="24"/>
              </w:rPr>
            </w:pPr>
            <w:r>
              <w:rPr>
                <w:rFonts w:hint="eastAsia" w:ascii="仿宋" w:hAnsi="仿宋" w:eastAsia="仿宋"/>
                <w:color w:val="000000"/>
                <w:sz w:val="24"/>
              </w:rPr>
              <w:t>0.003</w:t>
            </w:r>
          </w:p>
        </w:tc>
        <w:tc>
          <w:tcPr>
            <w:tcW w:w="1276" w:type="dxa"/>
            <w:vAlign w:val="center"/>
          </w:tcPr>
          <w:p w14:paraId="076F2B65">
            <w:pPr>
              <w:jc w:val="center"/>
              <w:rPr>
                <w:rFonts w:ascii="仿宋" w:hAnsi="仿宋" w:eastAsia="仿宋"/>
                <w:color w:val="000000"/>
                <w:sz w:val="24"/>
              </w:rPr>
            </w:pPr>
            <w:r>
              <w:rPr>
                <w:rFonts w:hint="eastAsia" w:ascii="仿宋" w:hAnsi="仿宋" w:eastAsia="仿宋"/>
                <w:color w:val="000000"/>
                <w:sz w:val="24"/>
              </w:rPr>
              <w:t>0.28</w:t>
            </w:r>
          </w:p>
        </w:tc>
        <w:tc>
          <w:tcPr>
            <w:tcW w:w="2016" w:type="dxa"/>
            <w:vAlign w:val="center"/>
          </w:tcPr>
          <w:p w14:paraId="113CE121">
            <w:pPr>
              <w:jc w:val="center"/>
              <w:rPr>
                <w:rFonts w:ascii="仿宋" w:hAnsi="仿宋" w:eastAsia="仿宋"/>
                <w:color w:val="000000"/>
                <w:sz w:val="24"/>
              </w:rPr>
            </w:pPr>
          </w:p>
        </w:tc>
      </w:tr>
      <w:tr w14:paraId="2643BF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85" w:hRule="atLeast"/>
          <w:jc w:val="center"/>
        </w:trPr>
        <w:tc>
          <w:tcPr>
            <w:tcW w:w="709" w:type="dxa"/>
            <w:vAlign w:val="center"/>
          </w:tcPr>
          <w:p w14:paraId="31EC5300">
            <w:pPr>
              <w:spacing w:line="480" w:lineRule="exact"/>
              <w:jc w:val="center"/>
              <w:rPr>
                <w:rFonts w:ascii="仿宋" w:hAnsi="仿宋" w:eastAsia="仿宋"/>
                <w:color w:val="000000"/>
                <w:sz w:val="24"/>
              </w:rPr>
            </w:pPr>
            <w:r>
              <w:rPr>
                <w:rFonts w:hint="eastAsia" w:ascii="仿宋" w:hAnsi="仿宋" w:eastAsia="仿宋"/>
                <w:color w:val="000000"/>
                <w:sz w:val="24"/>
              </w:rPr>
              <w:t>44</w:t>
            </w:r>
          </w:p>
        </w:tc>
        <w:tc>
          <w:tcPr>
            <w:tcW w:w="709" w:type="dxa"/>
            <w:vMerge w:val="continue"/>
            <w:vAlign w:val="center"/>
          </w:tcPr>
          <w:p w14:paraId="0C5AA4FA">
            <w:pPr>
              <w:widowControl/>
              <w:jc w:val="center"/>
              <w:textAlignment w:val="center"/>
              <w:rPr>
                <w:rFonts w:ascii="仿宋" w:hAnsi="仿宋" w:eastAsia="仿宋"/>
                <w:color w:val="000000"/>
                <w:kern w:val="0"/>
                <w:sz w:val="24"/>
              </w:rPr>
            </w:pPr>
          </w:p>
        </w:tc>
        <w:tc>
          <w:tcPr>
            <w:tcW w:w="2977" w:type="dxa"/>
            <w:vAlign w:val="center"/>
          </w:tcPr>
          <w:p w14:paraId="2EBECC15">
            <w:pPr>
              <w:spacing w:line="280" w:lineRule="exact"/>
              <w:rPr>
                <w:rFonts w:ascii="仿宋" w:hAnsi="仿宋" w:eastAsia="仿宋"/>
                <w:sz w:val="24"/>
              </w:rPr>
            </w:pPr>
            <w:r>
              <w:rPr>
                <w:rFonts w:hint="eastAsia" w:ascii="仿宋" w:hAnsi="仿宋" w:eastAsia="仿宋"/>
                <w:sz w:val="24"/>
              </w:rPr>
              <w:t>A3,230克皮纹纸封面，80克双胶纸，双面印刷</w:t>
            </w:r>
          </w:p>
        </w:tc>
        <w:tc>
          <w:tcPr>
            <w:tcW w:w="851" w:type="dxa"/>
            <w:vAlign w:val="center"/>
          </w:tcPr>
          <w:p w14:paraId="7E5AF55D">
            <w:pPr>
              <w:spacing w:line="48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78DF8456">
            <w:pPr>
              <w:spacing w:line="480" w:lineRule="exact"/>
              <w:jc w:val="center"/>
              <w:rPr>
                <w:rFonts w:ascii="仿宋" w:hAnsi="仿宋" w:eastAsia="仿宋"/>
                <w:color w:val="000000"/>
                <w:sz w:val="24"/>
              </w:rPr>
            </w:pPr>
            <w:r>
              <w:rPr>
                <w:rFonts w:hint="eastAsia" w:ascii="仿宋" w:hAnsi="仿宋" w:eastAsia="仿宋"/>
                <w:color w:val="000000"/>
                <w:sz w:val="24"/>
              </w:rPr>
              <w:t>0.001</w:t>
            </w:r>
          </w:p>
        </w:tc>
        <w:tc>
          <w:tcPr>
            <w:tcW w:w="1276" w:type="dxa"/>
            <w:vAlign w:val="center"/>
          </w:tcPr>
          <w:p w14:paraId="4CDA6D7F">
            <w:pPr>
              <w:jc w:val="center"/>
              <w:rPr>
                <w:rFonts w:ascii="仿宋" w:hAnsi="仿宋" w:eastAsia="仿宋"/>
                <w:color w:val="000000"/>
                <w:sz w:val="24"/>
                <w:highlight w:val="yellow"/>
              </w:rPr>
            </w:pPr>
            <w:r>
              <w:rPr>
                <w:rFonts w:hint="eastAsia" w:ascii="仿宋" w:hAnsi="仿宋" w:eastAsia="仿宋"/>
                <w:color w:val="000000"/>
                <w:sz w:val="24"/>
              </w:rPr>
              <w:t>6.9</w:t>
            </w:r>
          </w:p>
        </w:tc>
        <w:tc>
          <w:tcPr>
            <w:tcW w:w="2016" w:type="dxa"/>
            <w:vAlign w:val="center"/>
          </w:tcPr>
          <w:p w14:paraId="6CA26E52">
            <w:pPr>
              <w:jc w:val="center"/>
              <w:rPr>
                <w:rFonts w:ascii="仿宋" w:hAnsi="仿宋" w:eastAsia="仿宋"/>
                <w:color w:val="000000"/>
                <w:sz w:val="24"/>
              </w:rPr>
            </w:pPr>
            <w:r>
              <w:rPr>
                <w:rFonts w:hint="eastAsia" w:ascii="仿宋" w:hAnsi="仿宋" w:eastAsia="仿宋"/>
                <w:color w:val="000000"/>
                <w:sz w:val="24"/>
              </w:rPr>
              <w:t>30页/本</w:t>
            </w:r>
          </w:p>
        </w:tc>
      </w:tr>
      <w:tr w14:paraId="07246D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85" w:hRule="atLeast"/>
          <w:jc w:val="center"/>
        </w:trPr>
        <w:tc>
          <w:tcPr>
            <w:tcW w:w="709" w:type="dxa"/>
            <w:vAlign w:val="center"/>
          </w:tcPr>
          <w:p w14:paraId="1955AF4A">
            <w:pPr>
              <w:spacing w:line="480" w:lineRule="exact"/>
              <w:jc w:val="center"/>
              <w:rPr>
                <w:rFonts w:ascii="仿宋" w:hAnsi="仿宋" w:eastAsia="仿宋"/>
                <w:color w:val="000000"/>
                <w:sz w:val="24"/>
              </w:rPr>
            </w:pPr>
            <w:r>
              <w:rPr>
                <w:rFonts w:hint="eastAsia" w:ascii="仿宋" w:hAnsi="仿宋" w:eastAsia="仿宋"/>
                <w:color w:val="000000"/>
                <w:sz w:val="24"/>
              </w:rPr>
              <w:t>45</w:t>
            </w:r>
          </w:p>
        </w:tc>
        <w:tc>
          <w:tcPr>
            <w:tcW w:w="709" w:type="dxa"/>
            <w:vMerge w:val="continue"/>
            <w:vAlign w:val="center"/>
          </w:tcPr>
          <w:p w14:paraId="09EA449A">
            <w:pPr>
              <w:widowControl/>
              <w:jc w:val="center"/>
              <w:textAlignment w:val="center"/>
              <w:rPr>
                <w:rFonts w:ascii="仿宋" w:hAnsi="仿宋" w:eastAsia="仿宋"/>
                <w:color w:val="000000"/>
                <w:kern w:val="0"/>
                <w:sz w:val="24"/>
              </w:rPr>
            </w:pPr>
          </w:p>
        </w:tc>
        <w:tc>
          <w:tcPr>
            <w:tcW w:w="2977" w:type="dxa"/>
            <w:vAlign w:val="center"/>
          </w:tcPr>
          <w:p w14:paraId="6D5AB34E">
            <w:pPr>
              <w:spacing w:line="280" w:lineRule="exact"/>
              <w:rPr>
                <w:rFonts w:ascii="仿宋" w:hAnsi="仿宋" w:eastAsia="仿宋"/>
                <w:sz w:val="24"/>
              </w:rPr>
            </w:pPr>
            <w:r>
              <w:rPr>
                <w:rFonts w:hint="eastAsia" w:ascii="仿宋" w:hAnsi="仿宋" w:eastAsia="仿宋"/>
                <w:sz w:val="24"/>
              </w:rPr>
              <w:t>A3，70克双胶纸，双面印刷</w:t>
            </w:r>
          </w:p>
        </w:tc>
        <w:tc>
          <w:tcPr>
            <w:tcW w:w="851" w:type="dxa"/>
            <w:vAlign w:val="center"/>
          </w:tcPr>
          <w:p w14:paraId="5EDD0843">
            <w:pPr>
              <w:spacing w:line="480" w:lineRule="exact"/>
              <w:jc w:val="center"/>
              <w:rPr>
                <w:rFonts w:ascii="仿宋" w:hAnsi="仿宋" w:eastAsia="仿宋"/>
                <w:color w:val="000000"/>
                <w:sz w:val="24"/>
              </w:rPr>
            </w:pPr>
            <w:r>
              <w:rPr>
                <w:rFonts w:hint="eastAsia" w:ascii="仿宋" w:hAnsi="仿宋" w:eastAsia="仿宋"/>
                <w:color w:val="000000"/>
                <w:sz w:val="24"/>
              </w:rPr>
              <w:t>张</w:t>
            </w:r>
          </w:p>
        </w:tc>
        <w:tc>
          <w:tcPr>
            <w:tcW w:w="1134" w:type="dxa"/>
            <w:vAlign w:val="center"/>
          </w:tcPr>
          <w:p w14:paraId="1EE18EBB">
            <w:pPr>
              <w:spacing w:line="480" w:lineRule="exact"/>
              <w:jc w:val="center"/>
              <w:rPr>
                <w:rFonts w:ascii="仿宋" w:hAnsi="仿宋" w:eastAsia="仿宋"/>
                <w:color w:val="000000"/>
                <w:sz w:val="24"/>
              </w:rPr>
            </w:pPr>
            <w:r>
              <w:rPr>
                <w:rFonts w:hint="eastAsia" w:ascii="仿宋" w:hAnsi="仿宋" w:eastAsia="仿宋"/>
                <w:color w:val="000000"/>
                <w:sz w:val="24"/>
              </w:rPr>
              <w:t>0.003</w:t>
            </w:r>
          </w:p>
        </w:tc>
        <w:tc>
          <w:tcPr>
            <w:tcW w:w="1276" w:type="dxa"/>
            <w:vAlign w:val="center"/>
          </w:tcPr>
          <w:p w14:paraId="78C7C0CB">
            <w:pPr>
              <w:jc w:val="center"/>
              <w:rPr>
                <w:rFonts w:ascii="仿宋" w:hAnsi="仿宋" w:eastAsia="仿宋"/>
                <w:color w:val="000000"/>
                <w:sz w:val="24"/>
                <w:highlight w:val="yellow"/>
              </w:rPr>
            </w:pPr>
            <w:r>
              <w:rPr>
                <w:rFonts w:hint="eastAsia" w:ascii="仿宋" w:hAnsi="仿宋" w:eastAsia="仿宋"/>
                <w:color w:val="000000"/>
                <w:sz w:val="24"/>
              </w:rPr>
              <w:t>0.5</w:t>
            </w:r>
          </w:p>
        </w:tc>
        <w:tc>
          <w:tcPr>
            <w:tcW w:w="2016" w:type="dxa"/>
            <w:vAlign w:val="center"/>
          </w:tcPr>
          <w:p w14:paraId="6C5E1E2B">
            <w:pPr>
              <w:jc w:val="center"/>
              <w:rPr>
                <w:rFonts w:ascii="仿宋" w:hAnsi="仿宋" w:eastAsia="仿宋"/>
                <w:color w:val="000000"/>
                <w:sz w:val="24"/>
              </w:rPr>
            </w:pPr>
          </w:p>
        </w:tc>
      </w:tr>
      <w:tr w14:paraId="136CAD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85" w:hRule="atLeast"/>
          <w:jc w:val="center"/>
        </w:trPr>
        <w:tc>
          <w:tcPr>
            <w:tcW w:w="709" w:type="dxa"/>
            <w:vAlign w:val="center"/>
          </w:tcPr>
          <w:p w14:paraId="31B8D734">
            <w:pPr>
              <w:spacing w:line="480" w:lineRule="exact"/>
              <w:jc w:val="center"/>
              <w:rPr>
                <w:rFonts w:ascii="仿宋" w:hAnsi="仿宋" w:eastAsia="仿宋"/>
                <w:color w:val="000000"/>
                <w:sz w:val="24"/>
              </w:rPr>
            </w:pPr>
            <w:r>
              <w:rPr>
                <w:rFonts w:hint="eastAsia" w:ascii="仿宋" w:hAnsi="仿宋" w:eastAsia="仿宋"/>
                <w:color w:val="000000"/>
                <w:sz w:val="24"/>
              </w:rPr>
              <w:t>46</w:t>
            </w:r>
          </w:p>
        </w:tc>
        <w:tc>
          <w:tcPr>
            <w:tcW w:w="709" w:type="dxa"/>
            <w:vMerge w:val="continue"/>
            <w:vAlign w:val="center"/>
          </w:tcPr>
          <w:p w14:paraId="3F5E2803">
            <w:pPr>
              <w:widowControl/>
              <w:jc w:val="center"/>
              <w:textAlignment w:val="center"/>
              <w:rPr>
                <w:rFonts w:ascii="仿宋" w:hAnsi="仿宋" w:eastAsia="仿宋"/>
                <w:color w:val="000000"/>
                <w:kern w:val="0"/>
                <w:sz w:val="24"/>
              </w:rPr>
            </w:pPr>
          </w:p>
        </w:tc>
        <w:tc>
          <w:tcPr>
            <w:tcW w:w="2977" w:type="dxa"/>
            <w:vAlign w:val="center"/>
          </w:tcPr>
          <w:p w14:paraId="274A46F0">
            <w:pPr>
              <w:spacing w:line="280" w:lineRule="exact"/>
              <w:rPr>
                <w:rFonts w:ascii="仿宋" w:hAnsi="仿宋" w:eastAsia="仿宋"/>
                <w:sz w:val="24"/>
              </w:rPr>
            </w:pPr>
            <w:r>
              <w:rPr>
                <w:rFonts w:hint="eastAsia" w:ascii="仿宋" w:hAnsi="仿宋" w:eastAsia="仿宋"/>
                <w:sz w:val="24"/>
              </w:rPr>
              <w:t>大A4,</w:t>
            </w:r>
            <w:r>
              <w:rPr>
                <w:rFonts w:hint="eastAsia"/>
              </w:rPr>
              <w:t xml:space="preserve"> </w:t>
            </w:r>
            <w:r>
              <w:rPr>
                <w:rFonts w:hint="eastAsia" w:ascii="仿宋" w:hAnsi="仿宋" w:eastAsia="仿宋"/>
                <w:sz w:val="24"/>
              </w:rPr>
              <w:t>230克皮纹纸封面，80克双胶纸，双面印刷</w:t>
            </w:r>
          </w:p>
        </w:tc>
        <w:tc>
          <w:tcPr>
            <w:tcW w:w="851" w:type="dxa"/>
            <w:vAlign w:val="center"/>
          </w:tcPr>
          <w:p w14:paraId="02E6F0C6">
            <w:pPr>
              <w:spacing w:line="48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674429AD">
            <w:pPr>
              <w:spacing w:line="480" w:lineRule="exact"/>
              <w:jc w:val="center"/>
              <w:rPr>
                <w:rFonts w:ascii="仿宋" w:hAnsi="仿宋" w:eastAsia="仿宋"/>
                <w:color w:val="000000"/>
                <w:sz w:val="24"/>
              </w:rPr>
            </w:pPr>
            <w:r>
              <w:rPr>
                <w:rFonts w:hint="eastAsia" w:ascii="仿宋" w:hAnsi="仿宋" w:eastAsia="仿宋"/>
                <w:color w:val="000000"/>
                <w:sz w:val="24"/>
              </w:rPr>
              <w:t>0.003</w:t>
            </w:r>
          </w:p>
        </w:tc>
        <w:tc>
          <w:tcPr>
            <w:tcW w:w="1276" w:type="dxa"/>
            <w:vAlign w:val="center"/>
          </w:tcPr>
          <w:p w14:paraId="6527CCD4">
            <w:pPr>
              <w:jc w:val="center"/>
              <w:rPr>
                <w:rFonts w:ascii="仿宋" w:hAnsi="仿宋" w:eastAsia="仿宋"/>
                <w:color w:val="000000"/>
                <w:sz w:val="24"/>
                <w:highlight w:val="yellow"/>
              </w:rPr>
            </w:pPr>
            <w:r>
              <w:rPr>
                <w:rFonts w:hint="eastAsia" w:ascii="仿宋" w:hAnsi="仿宋" w:eastAsia="仿宋"/>
                <w:color w:val="000000"/>
                <w:sz w:val="24"/>
              </w:rPr>
              <w:t>6.9</w:t>
            </w:r>
          </w:p>
        </w:tc>
        <w:tc>
          <w:tcPr>
            <w:tcW w:w="2016" w:type="dxa"/>
            <w:vAlign w:val="center"/>
          </w:tcPr>
          <w:p w14:paraId="4AA23A88">
            <w:pPr>
              <w:jc w:val="center"/>
              <w:rPr>
                <w:rFonts w:ascii="仿宋" w:hAnsi="仿宋" w:eastAsia="仿宋"/>
                <w:color w:val="000000"/>
                <w:sz w:val="24"/>
              </w:rPr>
            </w:pPr>
            <w:r>
              <w:rPr>
                <w:rFonts w:hint="eastAsia" w:ascii="仿宋" w:hAnsi="仿宋" w:eastAsia="仿宋"/>
                <w:color w:val="000000"/>
                <w:sz w:val="24"/>
              </w:rPr>
              <w:t>100页/本</w:t>
            </w:r>
          </w:p>
        </w:tc>
      </w:tr>
      <w:tr w14:paraId="150381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628" w:hRule="atLeast"/>
          <w:jc w:val="center"/>
        </w:trPr>
        <w:tc>
          <w:tcPr>
            <w:tcW w:w="709" w:type="dxa"/>
            <w:vAlign w:val="center"/>
          </w:tcPr>
          <w:p w14:paraId="436D78EB">
            <w:pPr>
              <w:spacing w:line="480" w:lineRule="exact"/>
              <w:jc w:val="center"/>
              <w:rPr>
                <w:rFonts w:ascii="仿宋" w:hAnsi="仿宋" w:eastAsia="仿宋"/>
                <w:color w:val="000000"/>
                <w:sz w:val="24"/>
              </w:rPr>
            </w:pPr>
            <w:r>
              <w:rPr>
                <w:rFonts w:hint="eastAsia" w:ascii="仿宋" w:hAnsi="仿宋" w:eastAsia="仿宋"/>
                <w:color w:val="000000"/>
                <w:sz w:val="24"/>
              </w:rPr>
              <w:t>47</w:t>
            </w:r>
          </w:p>
        </w:tc>
        <w:tc>
          <w:tcPr>
            <w:tcW w:w="709" w:type="dxa"/>
            <w:vMerge w:val="continue"/>
            <w:vAlign w:val="center"/>
          </w:tcPr>
          <w:p w14:paraId="11F425B2">
            <w:pPr>
              <w:widowControl/>
              <w:jc w:val="center"/>
              <w:textAlignment w:val="center"/>
              <w:rPr>
                <w:rFonts w:ascii="仿宋" w:hAnsi="仿宋" w:eastAsia="仿宋"/>
                <w:color w:val="000000"/>
                <w:kern w:val="0"/>
                <w:sz w:val="24"/>
              </w:rPr>
            </w:pPr>
          </w:p>
        </w:tc>
        <w:tc>
          <w:tcPr>
            <w:tcW w:w="2977" w:type="dxa"/>
            <w:vAlign w:val="center"/>
          </w:tcPr>
          <w:p w14:paraId="7AF6CA82">
            <w:pPr>
              <w:spacing w:line="280" w:lineRule="exact"/>
              <w:rPr>
                <w:rFonts w:ascii="仿宋" w:hAnsi="仿宋" w:eastAsia="仿宋"/>
                <w:sz w:val="24"/>
              </w:rPr>
            </w:pPr>
            <w:r>
              <w:rPr>
                <w:rFonts w:hint="eastAsia" w:ascii="仿宋" w:hAnsi="仿宋" w:eastAsia="仿宋"/>
                <w:sz w:val="24"/>
              </w:rPr>
              <w:t>大A4,</w:t>
            </w:r>
            <w:r>
              <w:rPr>
                <w:rFonts w:hint="eastAsia"/>
              </w:rPr>
              <w:t xml:space="preserve"> </w:t>
            </w:r>
            <w:r>
              <w:rPr>
                <w:rFonts w:hint="eastAsia" w:ascii="仿宋" w:hAnsi="仿宋" w:eastAsia="仿宋"/>
                <w:sz w:val="24"/>
              </w:rPr>
              <w:t>230克皮纹纸封面，80克双胶纸，双面印刷</w:t>
            </w:r>
          </w:p>
        </w:tc>
        <w:tc>
          <w:tcPr>
            <w:tcW w:w="851" w:type="dxa"/>
            <w:vAlign w:val="center"/>
          </w:tcPr>
          <w:p w14:paraId="3A0320F6">
            <w:pPr>
              <w:spacing w:line="480" w:lineRule="exact"/>
              <w:jc w:val="center"/>
              <w:rPr>
                <w:rFonts w:ascii="仿宋" w:hAnsi="仿宋" w:eastAsia="仿宋"/>
                <w:color w:val="000000"/>
                <w:sz w:val="24"/>
              </w:rPr>
            </w:pPr>
            <w:r>
              <w:rPr>
                <w:rFonts w:hint="eastAsia" w:ascii="仿宋" w:hAnsi="仿宋" w:eastAsia="仿宋"/>
                <w:color w:val="000000"/>
                <w:sz w:val="24"/>
              </w:rPr>
              <w:t>本</w:t>
            </w:r>
          </w:p>
        </w:tc>
        <w:tc>
          <w:tcPr>
            <w:tcW w:w="1134" w:type="dxa"/>
            <w:vAlign w:val="center"/>
          </w:tcPr>
          <w:p w14:paraId="4B1593B0">
            <w:pPr>
              <w:spacing w:line="480" w:lineRule="exact"/>
              <w:jc w:val="center"/>
              <w:rPr>
                <w:rFonts w:ascii="仿宋" w:hAnsi="仿宋" w:eastAsia="仿宋"/>
                <w:color w:val="000000"/>
                <w:sz w:val="24"/>
              </w:rPr>
            </w:pPr>
            <w:r>
              <w:rPr>
                <w:rFonts w:hint="eastAsia" w:ascii="仿宋" w:hAnsi="仿宋" w:eastAsia="仿宋"/>
                <w:color w:val="000000"/>
                <w:sz w:val="24"/>
              </w:rPr>
              <w:t>0.001</w:t>
            </w:r>
          </w:p>
        </w:tc>
        <w:tc>
          <w:tcPr>
            <w:tcW w:w="1276" w:type="dxa"/>
            <w:vAlign w:val="center"/>
          </w:tcPr>
          <w:p w14:paraId="67ED624F">
            <w:pPr>
              <w:jc w:val="center"/>
              <w:rPr>
                <w:rFonts w:ascii="仿宋" w:hAnsi="仿宋" w:eastAsia="仿宋"/>
                <w:color w:val="000000"/>
                <w:sz w:val="24"/>
                <w:highlight w:val="yellow"/>
              </w:rPr>
            </w:pPr>
            <w:r>
              <w:rPr>
                <w:rFonts w:hint="eastAsia" w:ascii="仿宋" w:hAnsi="仿宋" w:eastAsia="仿宋"/>
                <w:color w:val="000000"/>
                <w:sz w:val="24"/>
              </w:rPr>
              <w:t>6.9</w:t>
            </w:r>
          </w:p>
        </w:tc>
        <w:tc>
          <w:tcPr>
            <w:tcW w:w="2016" w:type="dxa"/>
            <w:vAlign w:val="center"/>
          </w:tcPr>
          <w:p w14:paraId="600DE428">
            <w:pPr>
              <w:jc w:val="center"/>
              <w:rPr>
                <w:rFonts w:ascii="仿宋" w:hAnsi="仿宋" w:eastAsia="仿宋"/>
                <w:color w:val="000000"/>
                <w:sz w:val="24"/>
              </w:rPr>
            </w:pPr>
            <w:r>
              <w:rPr>
                <w:rFonts w:hint="eastAsia" w:ascii="仿宋" w:hAnsi="仿宋" w:eastAsia="仿宋"/>
                <w:color w:val="000000"/>
                <w:sz w:val="24"/>
              </w:rPr>
              <w:t>55页/本</w:t>
            </w:r>
          </w:p>
        </w:tc>
      </w:tr>
      <w:tr w14:paraId="5DB5B8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10" w:hRule="atLeast"/>
          <w:jc w:val="center"/>
        </w:trPr>
        <w:tc>
          <w:tcPr>
            <w:tcW w:w="709" w:type="dxa"/>
            <w:vAlign w:val="center"/>
          </w:tcPr>
          <w:p w14:paraId="0ABE8404">
            <w:pPr>
              <w:spacing w:line="480" w:lineRule="exact"/>
              <w:jc w:val="center"/>
              <w:rPr>
                <w:rFonts w:ascii="仿宋" w:hAnsi="仿宋" w:eastAsia="仿宋"/>
                <w:color w:val="000000"/>
                <w:sz w:val="24"/>
              </w:rPr>
            </w:pPr>
            <w:r>
              <w:rPr>
                <w:rFonts w:hint="eastAsia" w:ascii="仿宋" w:hAnsi="仿宋" w:eastAsia="仿宋"/>
                <w:color w:val="000000"/>
                <w:sz w:val="24"/>
              </w:rPr>
              <w:t>48</w:t>
            </w:r>
          </w:p>
        </w:tc>
        <w:tc>
          <w:tcPr>
            <w:tcW w:w="709" w:type="dxa"/>
            <w:vMerge w:val="continue"/>
            <w:vAlign w:val="center"/>
          </w:tcPr>
          <w:p w14:paraId="4763203C">
            <w:pPr>
              <w:widowControl/>
              <w:jc w:val="center"/>
              <w:textAlignment w:val="center"/>
              <w:rPr>
                <w:rFonts w:ascii="仿宋" w:hAnsi="仿宋" w:eastAsia="仿宋"/>
                <w:color w:val="000000"/>
                <w:kern w:val="0"/>
                <w:sz w:val="24"/>
              </w:rPr>
            </w:pPr>
          </w:p>
        </w:tc>
        <w:tc>
          <w:tcPr>
            <w:tcW w:w="2977" w:type="dxa"/>
            <w:vAlign w:val="center"/>
          </w:tcPr>
          <w:p w14:paraId="381A7FAC">
            <w:pPr>
              <w:spacing w:line="280" w:lineRule="exact"/>
              <w:rPr>
                <w:rFonts w:ascii="仿宋" w:hAnsi="仿宋" w:eastAsia="仿宋"/>
                <w:sz w:val="24"/>
              </w:rPr>
            </w:pPr>
            <w:r>
              <w:rPr>
                <w:rFonts w:hint="eastAsia" w:ascii="仿宋" w:hAnsi="仿宋" w:eastAsia="仿宋"/>
                <w:sz w:val="24"/>
              </w:rPr>
              <w:t>小药袋，7cm*8cm</w:t>
            </w:r>
          </w:p>
        </w:tc>
        <w:tc>
          <w:tcPr>
            <w:tcW w:w="851" w:type="dxa"/>
            <w:vAlign w:val="center"/>
          </w:tcPr>
          <w:p w14:paraId="20F0CAAC">
            <w:pPr>
              <w:spacing w:line="480" w:lineRule="exact"/>
              <w:jc w:val="center"/>
              <w:rPr>
                <w:rFonts w:ascii="仿宋" w:hAnsi="仿宋" w:eastAsia="仿宋"/>
                <w:color w:val="000000"/>
                <w:sz w:val="24"/>
              </w:rPr>
            </w:pPr>
            <w:r>
              <w:rPr>
                <w:rFonts w:hint="eastAsia" w:ascii="仿宋" w:hAnsi="仿宋" w:eastAsia="仿宋"/>
                <w:color w:val="000000"/>
                <w:sz w:val="24"/>
              </w:rPr>
              <w:t>包</w:t>
            </w:r>
          </w:p>
        </w:tc>
        <w:tc>
          <w:tcPr>
            <w:tcW w:w="1134" w:type="dxa"/>
            <w:vAlign w:val="center"/>
          </w:tcPr>
          <w:p w14:paraId="5BB50D2B">
            <w:pPr>
              <w:spacing w:line="480" w:lineRule="exact"/>
              <w:jc w:val="center"/>
              <w:rPr>
                <w:rFonts w:ascii="仿宋" w:hAnsi="仿宋" w:eastAsia="仿宋"/>
                <w:color w:val="000000"/>
                <w:sz w:val="24"/>
              </w:rPr>
            </w:pPr>
            <w:r>
              <w:rPr>
                <w:rFonts w:hint="eastAsia" w:ascii="仿宋" w:hAnsi="仿宋" w:eastAsia="仿宋"/>
                <w:color w:val="000000"/>
                <w:sz w:val="24"/>
              </w:rPr>
              <w:t>0.002</w:t>
            </w:r>
          </w:p>
        </w:tc>
        <w:tc>
          <w:tcPr>
            <w:tcW w:w="1276" w:type="dxa"/>
            <w:vAlign w:val="center"/>
          </w:tcPr>
          <w:p w14:paraId="34CBFC02">
            <w:pPr>
              <w:jc w:val="center"/>
              <w:rPr>
                <w:rFonts w:ascii="仿宋" w:hAnsi="仿宋" w:eastAsia="仿宋"/>
                <w:color w:val="000000"/>
                <w:sz w:val="24"/>
                <w:highlight w:val="yellow"/>
              </w:rPr>
            </w:pPr>
            <w:r>
              <w:rPr>
                <w:rFonts w:hint="eastAsia" w:ascii="仿宋" w:hAnsi="仿宋" w:eastAsia="仿宋"/>
                <w:color w:val="000000"/>
                <w:sz w:val="24"/>
              </w:rPr>
              <w:t>70</w:t>
            </w:r>
          </w:p>
        </w:tc>
        <w:tc>
          <w:tcPr>
            <w:tcW w:w="2016" w:type="dxa"/>
            <w:vAlign w:val="center"/>
          </w:tcPr>
          <w:p w14:paraId="5B2005FE">
            <w:pPr>
              <w:jc w:val="center"/>
              <w:rPr>
                <w:rFonts w:ascii="仿宋" w:hAnsi="仿宋" w:eastAsia="仿宋"/>
                <w:color w:val="000000"/>
                <w:sz w:val="24"/>
              </w:rPr>
            </w:pPr>
            <w:r>
              <w:rPr>
                <w:rFonts w:hint="eastAsia" w:ascii="仿宋" w:hAnsi="仿宋" w:eastAsia="仿宋"/>
                <w:color w:val="000000"/>
                <w:sz w:val="24"/>
              </w:rPr>
              <w:t>1000只/包</w:t>
            </w:r>
          </w:p>
        </w:tc>
      </w:tr>
      <w:tr w14:paraId="42618A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431" w:hRule="atLeast"/>
          <w:jc w:val="center"/>
        </w:trPr>
        <w:tc>
          <w:tcPr>
            <w:tcW w:w="709" w:type="dxa"/>
            <w:vAlign w:val="center"/>
          </w:tcPr>
          <w:p w14:paraId="7C07640F">
            <w:pPr>
              <w:spacing w:line="480" w:lineRule="exact"/>
              <w:jc w:val="center"/>
              <w:rPr>
                <w:rFonts w:ascii="仿宋" w:hAnsi="仿宋" w:eastAsia="仿宋"/>
                <w:color w:val="000000"/>
                <w:sz w:val="24"/>
              </w:rPr>
            </w:pPr>
            <w:r>
              <w:rPr>
                <w:rFonts w:hint="eastAsia" w:ascii="仿宋" w:hAnsi="仿宋" w:eastAsia="仿宋"/>
                <w:color w:val="000000"/>
                <w:sz w:val="24"/>
              </w:rPr>
              <w:t>49</w:t>
            </w:r>
          </w:p>
        </w:tc>
        <w:tc>
          <w:tcPr>
            <w:tcW w:w="709" w:type="dxa"/>
            <w:vMerge w:val="continue"/>
            <w:vAlign w:val="center"/>
          </w:tcPr>
          <w:p w14:paraId="441447A3">
            <w:pPr>
              <w:widowControl/>
              <w:jc w:val="center"/>
              <w:textAlignment w:val="center"/>
              <w:rPr>
                <w:rFonts w:ascii="仿宋" w:hAnsi="仿宋" w:eastAsia="仿宋"/>
                <w:color w:val="000000"/>
                <w:kern w:val="0"/>
                <w:sz w:val="24"/>
              </w:rPr>
            </w:pPr>
          </w:p>
        </w:tc>
        <w:tc>
          <w:tcPr>
            <w:tcW w:w="2977" w:type="dxa"/>
            <w:vAlign w:val="center"/>
          </w:tcPr>
          <w:p w14:paraId="24A425A5">
            <w:pPr>
              <w:spacing w:line="280" w:lineRule="exact"/>
              <w:rPr>
                <w:rFonts w:ascii="仿宋" w:hAnsi="仿宋" w:eastAsia="仿宋"/>
                <w:sz w:val="24"/>
              </w:rPr>
            </w:pPr>
            <w:r>
              <w:rPr>
                <w:rFonts w:hint="eastAsia" w:ascii="仿宋" w:hAnsi="仿宋" w:eastAsia="仿宋"/>
                <w:sz w:val="24"/>
              </w:rPr>
              <w:t>封条，5*59cm，蓝色</w:t>
            </w:r>
          </w:p>
        </w:tc>
        <w:tc>
          <w:tcPr>
            <w:tcW w:w="851" w:type="dxa"/>
            <w:vAlign w:val="center"/>
          </w:tcPr>
          <w:p w14:paraId="1A0FD970">
            <w:pPr>
              <w:spacing w:line="480" w:lineRule="exact"/>
              <w:jc w:val="center"/>
              <w:rPr>
                <w:rFonts w:ascii="仿宋" w:hAnsi="仿宋" w:eastAsia="仿宋"/>
                <w:color w:val="000000"/>
                <w:sz w:val="24"/>
              </w:rPr>
            </w:pPr>
            <w:r>
              <w:rPr>
                <w:rFonts w:hint="eastAsia" w:ascii="仿宋" w:hAnsi="仿宋" w:eastAsia="仿宋"/>
                <w:color w:val="000000"/>
                <w:sz w:val="24"/>
              </w:rPr>
              <w:t>张</w:t>
            </w:r>
          </w:p>
        </w:tc>
        <w:tc>
          <w:tcPr>
            <w:tcW w:w="1134" w:type="dxa"/>
            <w:vAlign w:val="center"/>
          </w:tcPr>
          <w:p w14:paraId="482B0BA8">
            <w:pPr>
              <w:spacing w:line="480" w:lineRule="exact"/>
              <w:jc w:val="center"/>
              <w:rPr>
                <w:rFonts w:ascii="仿宋" w:hAnsi="仿宋" w:eastAsia="仿宋"/>
                <w:color w:val="000000"/>
                <w:sz w:val="24"/>
              </w:rPr>
            </w:pPr>
            <w:r>
              <w:rPr>
                <w:rFonts w:hint="eastAsia" w:ascii="仿宋" w:hAnsi="仿宋" w:eastAsia="仿宋"/>
                <w:color w:val="000000"/>
                <w:sz w:val="24"/>
              </w:rPr>
              <w:t>0.001</w:t>
            </w:r>
          </w:p>
        </w:tc>
        <w:tc>
          <w:tcPr>
            <w:tcW w:w="1276" w:type="dxa"/>
            <w:vAlign w:val="center"/>
          </w:tcPr>
          <w:p w14:paraId="1D191271">
            <w:pPr>
              <w:jc w:val="center"/>
              <w:rPr>
                <w:rFonts w:ascii="仿宋" w:hAnsi="仿宋" w:eastAsia="仿宋"/>
                <w:color w:val="000000"/>
                <w:sz w:val="24"/>
                <w:highlight w:val="yellow"/>
              </w:rPr>
            </w:pPr>
            <w:r>
              <w:rPr>
                <w:rFonts w:hint="eastAsia" w:ascii="仿宋" w:hAnsi="仿宋" w:eastAsia="仿宋"/>
                <w:color w:val="000000"/>
                <w:sz w:val="24"/>
              </w:rPr>
              <w:t>0.14</w:t>
            </w:r>
          </w:p>
        </w:tc>
        <w:tc>
          <w:tcPr>
            <w:tcW w:w="2016" w:type="dxa"/>
            <w:vAlign w:val="center"/>
          </w:tcPr>
          <w:p w14:paraId="43E8F895">
            <w:pPr>
              <w:jc w:val="center"/>
              <w:rPr>
                <w:rFonts w:ascii="仿宋" w:hAnsi="仿宋" w:eastAsia="仿宋"/>
                <w:color w:val="000000"/>
                <w:sz w:val="24"/>
              </w:rPr>
            </w:pPr>
          </w:p>
        </w:tc>
      </w:tr>
      <w:tr w14:paraId="6A346D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cantSplit/>
          <w:trHeight w:val="367" w:hRule="atLeast"/>
          <w:jc w:val="center"/>
        </w:trPr>
        <w:tc>
          <w:tcPr>
            <w:tcW w:w="709" w:type="dxa"/>
            <w:vAlign w:val="center"/>
          </w:tcPr>
          <w:p w14:paraId="1140DAF6">
            <w:pPr>
              <w:spacing w:line="480" w:lineRule="exact"/>
              <w:jc w:val="center"/>
              <w:rPr>
                <w:rFonts w:hint="eastAsia" w:ascii="仿宋" w:hAnsi="仿宋" w:eastAsia="仿宋"/>
                <w:color w:val="000000"/>
                <w:sz w:val="24"/>
              </w:rPr>
            </w:pPr>
            <w:r>
              <w:rPr>
                <w:rFonts w:hint="eastAsia" w:ascii="仿宋" w:hAnsi="仿宋" w:eastAsia="仿宋"/>
                <w:color w:val="000000"/>
                <w:sz w:val="24"/>
              </w:rPr>
              <w:t>50</w:t>
            </w:r>
          </w:p>
        </w:tc>
        <w:tc>
          <w:tcPr>
            <w:tcW w:w="709" w:type="dxa"/>
            <w:vMerge w:val="continue"/>
            <w:vAlign w:val="center"/>
          </w:tcPr>
          <w:p w14:paraId="091BB081">
            <w:pPr>
              <w:widowControl/>
              <w:jc w:val="center"/>
              <w:textAlignment w:val="center"/>
              <w:rPr>
                <w:rFonts w:ascii="仿宋" w:hAnsi="仿宋" w:eastAsia="仿宋"/>
                <w:color w:val="000000"/>
                <w:kern w:val="0"/>
                <w:sz w:val="24"/>
              </w:rPr>
            </w:pPr>
          </w:p>
        </w:tc>
        <w:tc>
          <w:tcPr>
            <w:tcW w:w="2977" w:type="dxa"/>
            <w:vAlign w:val="center"/>
          </w:tcPr>
          <w:p w14:paraId="1F175E3E">
            <w:pPr>
              <w:spacing w:line="280" w:lineRule="exact"/>
              <w:rPr>
                <w:rFonts w:hint="eastAsia" w:ascii="仿宋" w:hAnsi="仿宋" w:eastAsia="仿宋"/>
                <w:sz w:val="24"/>
              </w:rPr>
            </w:pPr>
            <w:r>
              <w:rPr>
                <w:rFonts w:hint="eastAsia" w:ascii="仿宋" w:hAnsi="仿宋" w:eastAsia="仿宋"/>
                <w:sz w:val="24"/>
              </w:rPr>
              <w:t>口服药标签，5cm*3cm</w:t>
            </w:r>
          </w:p>
        </w:tc>
        <w:tc>
          <w:tcPr>
            <w:tcW w:w="851" w:type="dxa"/>
            <w:vAlign w:val="center"/>
          </w:tcPr>
          <w:p w14:paraId="61F42042">
            <w:pPr>
              <w:spacing w:line="480" w:lineRule="exact"/>
              <w:jc w:val="center"/>
              <w:rPr>
                <w:rFonts w:hint="eastAsia" w:ascii="仿宋" w:hAnsi="仿宋" w:eastAsia="仿宋"/>
                <w:color w:val="000000"/>
                <w:sz w:val="24"/>
              </w:rPr>
            </w:pPr>
            <w:r>
              <w:rPr>
                <w:rFonts w:hint="eastAsia" w:ascii="仿宋" w:hAnsi="仿宋" w:eastAsia="仿宋"/>
                <w:color w:val="000000"/>
                <w:sz w:val="24"/>
              </w:rPr>
              <w:t>卷</w:t>
            </w:r>
          </w:p>
        </w:tc>
        <w:tc>
          <w:tcPr>
            <w:tcW w:w="1134" w:type="dxa"/>
            <w:vAlign w:val="center"/>
          </w:tcPr>
          <w:p w14:paraId="4FE998F0">
            <w:pPr>
              <w:spacing w:line="480" w:lineRule="exact"/>
              <w:jc w:val="center"/>
              <w:rPr>
                <w:rFonts w:hint="eastAsia" w:ascii="仿宋" w:hAnsi="仿宋" w:eastAsia="仿宋"/>
                <w:color w:val="000000"/>
                <w:sz w:val="24"/>
              </w:rPr>
            </w:pPr>
            <w:r>
              <w:rPr>
                <w:rFonts w:hint="eastAsia" w:ascii="仿宋" w:hAnsi="仿宋" w:eastAsia="仿宋"/>
                <w:color w:val="000000"/>
                <w:sz w:val="24"/>
              </w:rPr>
              <w:t>0.002</w:t>
            </w:r>
          </w:p>
        </w:tc>
        <w:tc>
          <w:tcPr>
            <w:tcW w:w="1276" w:type="dxa"/>
            <w:vAlign w:val="center"/>
          </w:tcPr>
          <w:p w14:paraId="348693C1">
            <w:pPr>
              <w:jc w:val="center"/>
              <w:rPr>
                <w:rFonts w:hint="eastAsia" w:ascii="仿宋" w:hAnsi="仿宋" w:eastAsia="仿宋"/>
                <w:color w:val="000000"/>
                <w:sz w:val="24"/>
              </w:rPr>
            </w:pPr>
            <w:r>
              <w:rPr>
                <w:rFonts w:hint="eastAsia" w:ascii="仿宋" w:hAnsi="仿宋" w:eastAsia="仿宋"/>
                <w:color w:val="000000"/>
                <w:sz w:val="24"/>
              </w:rPr>
              <w:t>4.50</w:t>
            </w:r>
          </w:p>
        </w:tc>
        <w:tc>
          <w:tcPr>
            <w:tcW w:w="2016" w:type="dxa"/>
            <w:vAlign w:val="center"/>
          </w:tcPr>
          <w:p w14:paraId="765EA427">
            <w:pPr>
              <w:jc w:val="center"/>
              <w:rPr>
                <w:rFonts w:ascii="仿宋" w:hAnsi="仿宋" w:eastAsia="仿宋"/>
                <w:color w:val="000000"/>
                <w:sz w:val="24"/>
              </w:rPr>
            </w:pPr>
            <w:r>
              <w:rPr>
                <w:rFonts w:hint="eastAsia" w:ascii="仿宋" w:hAnsi="仿宋" w:eastAsia="仿宋"/>
                <w:color w:val="000000"/>
                <w:sz w:val="24"/>
              </w:rPr>
              <w:t>500贴/卷</w:t>
            </w:r>
          </w:p>
        </w:tc>
      </w:tr>
      <w:bookmarkEnd w:id="0"/>
    </w:tbl>
    <w:p w14:paraId="1678C59F">
      <w:pPr>
        <w:adjustRightInd w:val="0"/>
        <w:spacing w:line="440" w:lineRule="exact"/>
        <w:ind w:firstLine="562" w:firstLineChars="200"/>
        <w:jc w:val="left"/>
        <w:rPr>
          <w:rFonts w:ascii="仿宋" w:hAnsi="仿宋" w:eastAsia="仿宋" w:cs="宋体"/>
          <w:b/>
          <w:kern w:val="0"/>
          <w:sz w:val="28"/>
          <w:szCs w:val="28"/>
        </w:rPr>
      </w:pPr>
      <w:r>
        <w:rPr>
          <w:rFonts w:hint="eastAsia" w:ascii="仿宋" w:hAnsi="仿宋" w:eastAsia="仿宋" w:cs="宋体"/>
          <w:b/>
          <w:kern w:val="0"/>
          <w:sz w:val="28"/>
          <w:szCs w:val="28"/>
        </w:rPr>
        <w:t>4.报价单</w:t>
      </w:r>
    </w:p>
    <w:p w14:paraId="197227CB">
      <w:pPr>
        <w:adjustRightInd w:val="0"/>
        <w:spacing w:line="440" w:lineRule="exact"/>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报价单详见附件一所提供的excel表格，供应商</w:t>
      </w:r>
      <w:r>
        <w:rPr>
          <w:rFonts w:hint="eastAsia" w:ascii="仿宋" w:hAnsi="仿宋" w:eastAsia="仿宋" w:cs="宋体"/>
          <w:b/>
          <w:kern w:val="0"/>
          <w:sz w:val="28"/>
          <w:szCs w:val="28"/>
          <w:u w:val="single"/>
        </w:rPr>
        <w:t>只需填写表格中的“报价单位名称”、“单价”栏</w:t>
      </w:r>
      <w:r>
        <w:rPr>
          <w:rFonts w:hint="eastAsia" w:ascii="仿宋" w:hAnsi="仿宋" w:eastAsia="仿宋" w:cs="宋体"/>
          <w:kern w:val="0"/>
          <w:sz w:val="28"/>
          <w:szCs w:val="28"/>
        </w:rPr>
        <w:t>，“占比*单价”及“综合单价”将自动计算生成。除“报价单位名称”及“单价”外，</w:t>
      </w:r>
      <w:r>
        <w:rPr>
          <w:rFonts w:hint="eastAsia" w:ascii="仿宋" w:hAnsi="仿宋" w:eastAsia="仿宋" w:cs="宋体"/>
          <w:kern w:val="0"/>
          <w:sz w:val="28"/>
          <w:szCs w:val="28"/>
          <w:u w:val="single"/>
        </w:rPr>
        <w:t>供应商不得私自变更表格中的其他内容，否则报价无效且产生的一切后果及可能的资金损失均由该供应商承担。</w:t>
      </w:r>
    </w:p>
    <w:p w14:paraId="087465CC">
      <w:pPr>
        <w:adjustRightInd w:val="0"/>
        <w:spacing w:line="440" w:lineRule="exact"/>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表格填写完成后：</w:t>
      </w:r>
    </w:p>
    <w:p w14:paraId="2D8F862A">
      <w:pPr>
        <w:pStyle w:val="12"/>
        <w:numPr>
          <w:ilvl w:val="0"/>
          <w:numId w:val="1"/>
        </w:numPr>
        <w:adjustRightInd w:val="0"/>
        <w:spacing w:line="440" w:lineRule="exact"/>
        <w:ind w:firstLineChars="0"/>
        <w:jc w:val="left"/>
        <w:rPr>
          <w:rFonts w:ascii="仿宋" w:hAnsi="仿宋" w:eastAsia="仿宋" w:cs="宋体"/>
          <w:kern w:val="0"/>
          <w:sz w:val="28"/>
          <w:szCs w:val="28"/>
        </w:rPr>
      </w:pPr>
      <w:r>
        <w:rPr>
          <w:rFonts w:hint="eastAsia" w:ascii="仿宋" w:hAnsi="仿宋" w:eastAsia="仿宋" w:cs="宋体"/>
          <w:kern w:val="0"/>
          <w:sz w:val="28"/>
          <w:szCs w:val="28"/>
        </w:rPr>
        <w:t>打印，并在</w:t>
      </w:r>
      <w:r>
        <w:rPr>
          <w:rFonts w:hint="eastAsia" w:ascii="仿宋" w:hAnsi="仿宋" w:eastAsia="仿宋" w:cs="宋体"/>
          <w:b/>
          <w:color w:val="FF0000"/>
          <w:kern w:val="0"/>
          <w:sz w:val="28"/>
          <w:szCs w:val="28"/>
          <w:u w:val="single"/>
        </w:rPr>
        <w:t>每一页上加盖公章</w:t>
      </w:r>
      <w:r>
        <w:rPr>
          <w:rFonts w:hint="eastAsia" w:ascii="仿宋" w:hAnsi="仿宋" w:eastAsia="仿宋" w:cs="宋体"/>
          <w:kern w:val="0"/>
          <w:sz w:val="28"/>
          <w:szCs w:val="28"/>
        </w:rPr>
        <w:t>，形成纸质报价单提交。</w:t>
      </w:r>
    </w:p>
    <w:p w14:paraId="5978C2CD">
      <w:pPr>
        <w:pStyle w:val="12"/>
        <w:numPr>
          <w:ilvl w:val="0"/>
          <w:numId w:val="1"/>
        </w:numPr>
        <w:adjustRightInd w:val="0"/>
        <w:spacing w:line="440" w:lineRule="exact"/>
        <w:ind w:firstLineChars="0"/>
        <w:jc w:val="left"/>
        <w:rPr>
          <w:rFonts w:ascii="仿宋" w:hAnsi="仿宋" w:eastAsia="仿宋" w:cs="宋体"/>
          <w:kern w:val="0"/>
          <w:sz w:val="28"/>
          <w:szCs w:val="28"/>
        </w:rPr>
      </w:pPr>
      <w:r>
        <w:rPr>
          <w:rFonts w:hint="eastAsia" w:ascii="仿宋" w:hAnsi="仿宋" w:eastAsia="仿宋" w:cs="宋体"/>
          <w:b/>
          <w:color w:val="FF0000"/>
          <w:kern w:val="0"/>
          <w:sz w:val="28"/>
          <w:szCs w:val="28"/>
          <w:u w:val="single"/>
        </w:rPr>
        <w:t>表格的电子文件</w:t>
      </w:r>
      <w:r>
        <w:rPr>
          <w:rFonts w:hint="eastAsia" w:ascii="仿宋" w:hAnsi="仿宋" w:eastAsia="仿宋" w:cs="宋体"/>
          <w:kern w:val="0"/>
          <w:sz w:val="28"/>
          <w:szCs w:val="28"/>
        </w:rPr>
        <w:t>形成电子报价单存入空白U盘中提交。</w:t>
      </w:r>
    </w:p>
    <w:p w14:paraId="41F0CA0A">
      <w:pPr>
        <w:adjustRightInd w:val="0"/>
        <w:spacing w:line="440" w:lineRule="exact"/>
        <w:ind w:left="560"/>
        <w:jc w:val="left"/>
        <w:rPr>
          <w:rFonts w:ascii="仿宋" w:hAnsi="仿宋" w:eastAsia="仿宋" w:cs="宋体"/>
          <w:kern w:val="0"/>
          <w:sz w:val="28"/>
          <w:szCs w:val="28"/>
        </w:rPr>
      </w:pPr>
      <w:r>
        <w:rPr>
          <w:rFonts w:hint="eastAsia" w:ascii="仿宋" w:hAnsi="仿宋" w:eastAsia="仿宋" w:cs="宋体"/>
          <w:kern w:val="0"/>
          <w:sz w:val="28"/>
          <w:szCs w:val="28"/>
        </w:rPr>
        <w:t>请各供应商自行确认所填数据的准确性，如因填写错误导致的一</w:t>
      </w:r>
    </w:p>
    <w:p w14:paraId="3F791DE1">
      <w:pPr>
        <w:adjustRightInd w:val="0"/>
        <w:spacing w:line="440" w:lineRule="exact"/>
        <w:jc w:val="left"/>
        <w:rPr>
          <w:rFonts w:ascii="仿宋" w:hAnsi="仿宋" w:eastAsia="仿宋" w:cs="宋体"/>
          <w:kern w:val="0"/>
          <w:sz w:val="28"/>
          <w:szCs w:val="28"/>
        </w:rPr>
      </w:pPr>
      <w:r>
        <w:rPr>
          <w:rFonts w:hint="eastAsia" w:ascii="仿宋" w:hAnsi="仿宋" w:eastAsia="仿宋" w:cs="宋体"/>
          <w:kern w:val="0"/>
          <w:sz w:val="28"/>
          <w:szCs w:val="28"/>
        </w:rPr>
        <w:t>切后果均由相应供应商承担。</w:t>
      </w:r>
    </w:p>
    <w:p w14:paraId="1640ABC6">
      <w:pPr>
        <w:adjustRightInd w:val="0"/>
        <w:spacing w:line="440" w:lineRule="exact"/>
        <w:ind w:firstLine="562" w:firstLineChars="200"/>
        <w:jc w:val="left"/>
        <w:rPr>
          <w:rFonts w:ascii="仿宋" w:hAnsi="仿宋" w:eastAsia="仿宋" w:cs="宋体"/>
          <w:b/>
          <w:kern w:val="0"/>
          <w:sz w:val="28"/>
          <w:szCs w:val="28"/>
        </w:rPr>
      </w:pPr>
      <w:r>
        <w:rPr>
          <w:rFonts w:hint="eastAsia" w:ascii="仿宋" w:hAnsi="仿宋" w:eastAsia="仿宋" w:cs="宋体"/>
          <w:b/>
          <w:kern w:val="0"/>
          <w:sz w:val="28"/>
          <w:szCs w:val="28"/>
        </w:rPr>
        <w:t>5.其他</w:t>
      </w:r>
    </w:p>
    <w:p w14:paraId="14D4BA22">
      <w:pPr>
        <w:adjustRightInd w:val="0"/>
        <w:spacing w:line="440" w:lineRule="exact"/>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如有疑问，应在本项目自公示之日起五个工作日内与我院工作人员联系，否则视为认可并接受本项目各项要求。</w:t>
      </w:r>
    </w:p>
    <w:p w14:paraId="52C10E2B">
      <w:pPr>
        <w:adjustRightInd w:val="0"/>
        <w:spacing w:line="440" w:lineRule="exact"/>
        <w:ind w:firstLine="560" w:firstLineChars="200"/>
        <w:jc w:val="left"/>
        <w:rPr>
          <w:rFonts w:ascii="仿宋" w:hAnsi="仿宋" w:eastAsia="仿宋" w:cs="宋体"/>
          <w:b/>
          <w:kern w:val="0"/>
          <w:sz w:val="28"/>
          <w:szCs w:val="28"/>
        </w:rPr>
      </w:pPr>
      <w:r>
        <w:rPr>
          <w:rFonts w:hint="eastAsia" w:ascii="仿宋" w:hAnsi="仿宋" w:eastAsia="仿宋" w:cs="宋体"/>
          <w:kern w:val="0"/>
          <w:sz w:val="28"/>
          <w:szCs w:val="28"/>
        </w:rPr>
        <w:t>项目结果将在现场公布</w:t>
      </w:r>
      <w:r>
        <w:rPr>
          <w:rFonts w:hint="eastAsia" w:ascii="仿宋" w:hAnsi="仿宋" w:eastAsia="仿宋" w:cs="宋体"/>
          <w:b/>
          <w:kern w:val="0"/>
          <w:sz w:val="28"/>
          <w:szCs w:val="28"/>
        </w:rPr>
        <w:t>。</w:t>
      </w:r>
    </w:p>
    <w:p w14:paraId="158F10EB">
      <w:pPr>
        <w:adjustRightInd w:val="0"/>
        <w:spacing w:line="440" w:lineRule="exact"/>
        <w:ind w:firstLine="562" w:firstLineChars="200"/>
        <w:jc w:val="left"/>
        <w:rPr>
          <w:rFonts w:ascii="仿宋" w:hAnsi="仿宋" w:eastAsia="仿宋" w:cs="宋体"/>
          <w:kern w:val="0"/>
          <w:sz w:val="28"/>
          <w:szCs w:val="28"/>
        </w:rPr>
      </w:pPr>
      <w:r>
        <w:rPr>
          <w:rFonts w:hint="eastAsia" w:ascii="仿宋" w:hAnsi="仿宋" w:eastAsia="仿宋" w:cs="宋体"/>
          <w:b/>
          <w:kern w:val="0"/>
          <w:sz w:val="28"/>
          <w:szCs w:val="28"/>
        </w:rPr>
        <w:t>6.联系人：</w:t>
      </w:r>
      <w:r>
        <w:rPr>
          <w:rFonts w:hint="eastAsia" w:ascii="仿宋" w:hAnsi="仿宋" w:eastAsia="仿宋" w:cs="宋体"/>
          <w:kern w:val="0"/>
          <w:sz w:val="28"/>
          <w:szCs w:val="28"/>
        </w:rPr>
        <w:t>韩老师0511-80820337</w:t>
      </w:r>
    </w:p>
    <w:p w14:paraId="0B946431">
      <w:pPr>
        <w:adjustRightInd w:val="0"/>
        <w:spacing w:line="440" w:lineRule="exact"/>
        <w:ind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 xml:space="preserve">          江老师0511-80909845</w:t>
      </w:r>
    </w:p>
    <w:p w14:paraId="0488ED6B">
      <w:pPr>
        <w:adjustRightInd w:val="0"/>
        <w:spacing w:line="440" w:lineRule="exact"/>
        <w:ind w:firstLine="560" w:firstLineChars="200"/>
        <w:jc w:val="left"/>
        <w:rPr>
          <w:rFonts w:ascii="仿宋" w:hAnsi="仿宋" w:eastAsia="仿宋" w:cs="宋体"/>
          <w:kern w:val="0"/>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楷体_GB2312">
    <w:altName w:val="楷体"/>
    <w:panose1 w:val="00000000000000000000"/>
    <w:charset w:val="86"/>
    <w:family w:val="roma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F24916"/>
    <w:multiLevelType w:val="multilevel"/>
    <w:tmpl w:val="44F24916"/>
    <w:lvl w:ilvl="0" w:tentative="0">
      <w:start w:val="1"/>
      <w:numFmt w:val="decimal"/>
      <w:lvlText w:val="%1."/>
      <w:lvlJc w:val="left"/>
      <w:pPr>
        <w:ind w:left="920" w:hanging="360"/>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5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yY2JlOWFjMmI1ZmQ5Mzg2YzA0ZGM5YWQwNmU1MWMifQ=="/>
  </w:docVars>
  <w:rsids>
    <w:rsidRoot w:val="06543448"/>
    <w:rsid w:val="000050D2"/>
    <w:rsid w:val="00014AD9"/>
    <w:rsid w:val="000150CF"/>
    <w:rsid w:val="00023630"/>
    <w:rsid w:val="00027AEE"/>
    <w:rsid w:val="000323A5"/>
    <w:rsid w:val="00047B5C"/>
    <w:rsid w:val="00060482"/>
    <w:rsid w:val="00062588"/>
    <w:rsid w:val="00062C58"/>
    <w:rsid w:val="00062E58"/>
    <w:rsid w:val="000758F1"/>
    <w:rsid w:val="00075EE9"/>
    <w:rsid w:val="000825A3"/>
    <w:rsid w:val="00086438"/>
    <w:rsid w:val="00092008"/>
    <w:rsid w:val="0009400E"/>
    <w:rsid w:val="00095F72"/>
    <w:rsid w:val="000979CE"/>
    <w:rsid w:val="000A0A5A"/>
    <w:rsid w:val="000A1147"/>
    <w:rsid w:val="000A186D"/>
    <w:rsid w:val="000A58D0"/>
    <w:rsid w:val="000A69AF"/>
    <w:rsid w:val="000A7ABE"/>
    <w:rsid w:val="000B0746"/>
    <w:rsid w:val="000B26E5"/>
    <w:rsid w:val="000B2BAF"/>
    <w:rsid w:val="000B4D42"/>
    <w:rsid w:val="000B6E6D"/>
    <w:rsid w:val="000C2B3B"/>
    <w:rsid w:val="000C7FD4"/>
    <w:rsid w:val="000D1A5C"/>
    <w:rsid w:val="000D72FB"/>
    <w:rsid w:val="000E760D"/>
    <w:rsid w:val="000F0B63"/>
    <w:rsid w:val="000F7212"/>
    <w:rsid w:val="00100E5B"/>
    <w:rsid w:val="00102FB8"/>
    <w:rsid w:val="00111DE4"/>
    <w:rsid w:val="00112C05"/>
    <w:rsid w:val="001139B1"/>
    <w:rsid w:val="0011483F"/>
    <w:rsid w:val="001225B2"/>
    <w:rsid w:val="001227A7"/>
    <w:rsid w:val="0012494A"/>
    <w:rsid w:val="0013020B"/>
    <w:rsid w:val="0013429A"/>
    <w:rsid w:val="0015057D"/>
    <w:rsid w:val="00151347"/>
    <w:rsid w:val="00155CFE"/>
    <w:rsid w:val="001648A6"/>
    <w:rsid w:val="00174B29"/>
    <w:rsid w:val="0018354B"/>
    <w:rsid w:val="0019047B"/>
    <w:rsid w:val="00193561"/>
    <w:rsid w:val="001939F8"/>
    <w:rsid w:val="001C1840"/>
    <w:rsid w:val="001C6D02"/>
    <w:rsid w:val="001E21AF"/>
    <w:rsid w:val="001E6C82"/>
    <w:rsid w:val="001E7B6F"/>
    <w:rsid w:val="001F3DF8"/>
    <w:rsid w:val="002041B2"/>
    <w:rsid w:val="0020514E"/>
    <w:rsid w:val="00207483"/>
    <w:rsid w:val="002165C5"/>
    <w:rsid w:val="002165F2"/>
    <w:rsid w:val="00220623"/>
    <w:rsid w:val="00223438"/>
    <w:rsid w:val="00230C9A"/>
    <w:rsid w:val="00231A3A"/>
    <w:rsid w:val="00233FBD"/>
    <w:rsid w:val="002410C7"/>
    <w:rsid w:val="00245F74"/>
    <w:rsid w:val="002511AD"/>
    <w:rsid w:val="0025367D"/>
    <w:rsid w:val="00254870"/>
    <w:rsid w:val="0025490F"/>
    <w:rsid w:val="00257442"/>
    <w:rsid w:val="002616E9"/>
    <w:rsid w:val="00263F4C"/>
    <w:rsid w:val="00272109"/>
    <w:rsid w:val="00281034"/>
    <w:rsid w:val="00284BD5"/>
    <w:rsid w:val="002B03D5"/>
    <w:rsid w:val="002B38EA"/>
    <w:rsid w:val="002B7857"/>
    <w:rsid w:val="002C101B"/>
    <w:rsid w:val="002D2CF2"/>
    <w:rsid w:val="002E2034"/>
    <w:rsid w:val="002E697A"/>
    <w:rsid w:val="002E7B7D"/>
    <w:rsid w:val="002F2CFD"/>
    <w:rsid w:val="002F61A4"/>
    <w:rsid w:val="002F69B7"/>
    <w:rsid w:val="002F7013"/>
    <w:rsid w:val="0030640F"/>
    <w:rsid w:val="003132CF"/>
    <w:rsid w:val="0031541D"/>
    <w:rsid w:val="0031590C"/>
    <w:rsid w:val="00317E48"/>
    <w:rsid w:val="0032394D"/>
    <w:rsid w:val="003352C2"/>
    <w:rsid w:val="00335888"/>
    <w:rsid w:val="003364DC"/>
    <w:rsid w:val="003428E6"/>
    <w:rsid w:val="00345161"/>
    <w:rsid w:val="00350D05"/>
    <w:rsid w:val="0036283A"/>
    <w:rsid w:val="0036348D"/>
    <w:rsid w:val="003665FD"/>
    <w:rsid w:val="0037616E"/>
    <w:rsid w:val="00384704"/>
    <w:rsid w:val="003857F0"/>
    <w:rsid w:val="00391119"/>
    <w:rsid w:val="00395945"/>
    <w:rsid w:val="00397567"/>
    <w:rsid w:val="003C282F"/>
    <w:rsid w:val="003C5484"/>
    <w:rsid w:val="003D2F47"/>
    <w:rsid w:val="003D6E41"/>
    <w:rsid w:val="003D7582"/>
    <w:rsid w:val="003E4642"/>
    <w:rsid w:val="003E46D9"/>
    <w:rsid w:val="003E4818"/>
    <w:rsid w:val="003E492F"/>
    <w:rsid w:val="003E7C4F"/>
    <w:rsid w:val="003F1741"/>
    <w:rsid w:val="003F5756"/>
    <w:rsid w:val="004000E7"/>
    <w:rsid w:val="00405F30"/>
    <w:rsid w:val="00407E03"/>
    <w:rsid w:val="00414913"/>
    <w:rsid w:val="00420255"/>
    <w:rsid w:val="00426E37"/>
    <w:rsid w:val="00432BB5"/>
    <w:rsid w:val="00433326"/>
    <w:rsid w:val="0044066C"/>
    <w:rsid w:val="00443CCB"/>
    <w:rsid w:val="00445AC3"/>
    <w:rsid w:val="00446BAE"/>
    <w:rsid w:val="0045221E"/>
    <w:rsid w:val="004552D8"/>
    <w:rsid w:val="00457E15"/>
    <w:rsid w:val="00466CC6"/>
    <w:rsid w:val="00483734"/>
    <w:rsid w:val="00484286"/>
    <w:rsid w:val="00484B47"/>
    <w:rsid w:val="00490976"/>
    <w:rsid w:val="004A2B4F"/>
    <w:rsid w:val="004A6BF7"/>
    <w:rsid w:val="004A6C68"/>
    <w:rsid w:val="004B0629"/>
    <w:rsid w:val="004B223D"/>
    <w:rsid w:val="004C1DA4"/>
    <w:rsid w:val="004D30EF"/>
    <w:rsid w:val="004E1DB2"/>
    <w:rsid w:val="004E3BF1"/>
    <w:rsid w:val="004F4572"/>
    <w:rsid w:val="004F6189"/>
    <w:rsid w:val="00507C0B"/>
    <w:rsid w:val="00510203"/>
    <w:rsid w:val="00517F1D"/>
    <w:rsid w:val="005204D7"/>
    <w:rsid w:val="00524A8C"/>
    <w:rsid w:val="005275A4"/>
    <w:rsid w:val="005322EF"/>
    <w:rsid w:val="005348D2"/>
    <w:rsid w:val="00536CD6"/>
    <w:rsid w:val="00541EDA"/>
    <w:rsid w:val="00543518"/>
    <w:rsid w:val="00544910"/>
    <w:rsid w:val="00546AC7"/>
    <w:rsid w:val="005520C1"/>
    <w:rsid w:val="00553BBB"/>
    <w:rsid w:val="005554D3"/>
    <w:rsid w:val="005574F6"/>
    <w:rsid w:val="005670AA"/>
    <w:rsid w:val="005713A8"/>
    <w:rsid w:val="00574892"/>
    <w:rsid w:val="00580F7D"/>
    <w:rsid w:val="005812C1"/>
    <w:rsid w:val="00582BB2"/>
    <w:rsid w:val="0058782B"/>
    <w:rsid w:val="005907FE"/>
    <w:rsid w:val="0059251E"/>
    <w:rsid w:val="00595992"/>
    <w:rsid w:val="005A2496"/>
    <w:rsid w:val="005A2A77"/>
    <w:rsid w:val="005A5B51"/>
    <w:rsid w:val="005C7ABE"/>
    <w:rsid w:val="005E3FCD"/>
    <w:rsid w:val="005E783D"/>
    <w:rsid w:val="005F1321"/>
    <w:rsid w:val="00602E69"/>
    <w:rsid w:val="00603217"/>
    <w:rsid w:val="006040AA"/>
    <w:rsid w:val="00611DEE"/>
    <w:rsid w:val="00614F8A"/>
    <w:rsid w:val="00626F2E"/>
    <w:rsid w:val="006326C3"/>
    <w:rsid w:val="006360AD"/>
    <w:rsid w:val="00636F4D"/>
    <w:rsid w:val="00642EE1"/>
    <w:rsid w:val="00645E4C"/>
    <w:rsid w:val="006617DF"/>
    <w:rsid w:val="00671834"/>
    <w:rsid w:val="00674D97"/>
    <w:rsid w:val="00675AF7"/>
    <w:rsid w:val="006840EA"/>
    <w:rsid w:val="00684874"/>
    <w:rsid w:val="00693B9A"/>
    <w:rsid w:val="00694159"/>
    <w:rsid w:val="0069640D"/>
    <w:rsid w:val="006B66B2"/>
    <w:rsid w:val="006C1A20"/>
    <w:rsid w:val="006E78AD"/>
    <w:rsid w:val="006F2310"/>
    <w:rsid w:val="006F241D"/>
    <w:rsid w:val="006F4902"/>
    <w:rsid w:val="00703C11"/>
    <w:rsid w:val="00705923"/>
    <w:rsid w:val="00711BE9"/>
    <w:rsid w:val="00731991"/>
    <w:rsid w:val="0073661D"/>
    <w:rsid w:val="00740DD4"/>
    <w:rsid w:val="00743841"/>
    <w:rsid w:val="00746637"/>
    <w:rsid w:val="00751B85"/>
    <w:rsid w:val="00783C27"/>
    <w:rsid w:val="00793E15"/>
    <w:rsid w:val="007A235F"/>
    <w:rsid w:val="007A2C0A"/>
    <w:rsid w:val="007A78E7"/>
    <w:rsid w:val="007B10D4"/>
    <w:rsid w:val="007B5B1B"/>
    <w:rsid w:val="007B6C7F"/>
    <w:rsid w:val="007C0C0F"/>
    <w:rsid w:val="007C1DF6"/>
    <w:rsid w:val="007C2BEC"/>
    <w:rsid w:val="007D257A"/>
    <w:rsid w:val="007D4532"/>
    <w:rsid w:val="007D58DC"/>
    <w:rsid w:val="007D763D"/>
    <w:rsid w:val="007E1DBC"/>
    <w:rsid w:val="007E3192"/>
    <w:rsid w:val="007E35D9"/>
    <w:rsid w:val="007E4FCF"/>
    <w:rsid w:val="007F0D0F"/>
    <w:rsid w:val="007F28E0"/>
    <w:rsid w:val="0080220B"/>
    <w:rsid w:val="008025D4"/>
    <w:rsid w:val="00806772"/>
    <w:rsid w:val="00812A49"/>
    <w:rsid w:val="008144CA"/>
    <w:rsid w:val="00817286"/>
    <w:rsid w:val="00821545"/>
    <w:rsid w:val="00822A29"/>
    <w:rsid w:val="00822CB0"/>
    <w:rsid w:val="008234EB"/>
    <w:rsid w:val="00823658"/>
    <w:rsid w:val="008260AA"/>
    <w:rsid w:val="00850FEA"/>
    <w:rsid w:val="00861F32"/>
    <w:rsid w:val="00862E72"/>
    <w:rsid w:val="00864D2D"/>
    <w:rsid w:val="00866BA6"/>
    <w:rsid w:val="00867984"/>
    <w:rsid w:val="0087284F"/>
    <w:rsid w:val="008730D6"/>
    <w:rsid w:val="00883C15"/>
    <w:rsid w:val="00883D44"/>
    <w:rsid w:val="008863C5"/>
    <w:rsid w:val="00897BD1"/>
    <w:rsid w:val="008A29E9"/>
    <w:rsid w:val="008A4EB6"/>
    <w:rsid w:val="008B2B20"/>
    <w:rsid w:val="008B427C"/>
    <w:rsid w:val="008C250B"/>
    <w:rsid w:val="008C34A0"/>
    <w:rsid w:val="008C65F2"/>
    <w:rsid w:val="008D2794"/>
    <w:rsid w:val="008E199B"/>
    <w:rsid w:val="008E59CF"/>
    <w:rsid w:val="008E5C64"/>
    <w:rsid w:val="008F4093"/>
    <w:rsid w:val="009005F2"/>
    <w:rsid w:val="009175DA"/>
    <w:rsid w:val="00922CA7"/>
    <w:rsid w:val="00923FDF"/>
    <w:rsid w:val="0093408C"/>
    <w:rsid w:val="00934AC0"/>
    <w:rsid w:val="00947790"/>
    <w:rsid w:val="00951685"/>
    <w:rsid w:val="009543BC"/>
    <w:rsid w:val="009645E7"/>
    <w:rsid w:val="00967133"/>
    <w:rsid w:val="00971917"/>
    <w:rsid w:val="0097461C"/>
    <w:rsid w:val="00977C55"/>
    <w:rsid w:val="0098046C"/>
    <w:rsid w:val="009838B2"/>
    <w:rsid w:val="009839F7"/>
    <w:rsid w:val="00983B20"/>
    <w:rsid w:val="00984F8A"/>
    <w:rsid w:val="00986D82"/>
    <w:rsid w:val="00991086"/>
    <w:rsid w:val="00992374"/>
    <w:rsid w:val="00997ABA"/>
    <w:rsid w:val="009A1DCF"/>
    <w:rsid w:val="009A38E2"/>
    <w:rsid w:val="009A3E92"/>
    <w:rsid w:val="009A59F1"/>
    <w:rsid w:val="009B2925"/>
    <w:rsid w:val="009B6914"/>
    <w:rsid w:val="009C12C2"/>
    <w:rsid w:val="009C4F9C"/>
    <w:rsid w:val="009C56B5"/>
    <w:rsid w:val="009C70E6"/>
    <w:rsid w:val="009C7153"/>
    <w:rsid w:val="009E31AE"/>
    <w:rsid w:val="009E394B"/>
    <w:rsid w:val="009E59DC"/>
    <w:rsid w:val="009F2E12"/>
    <w:rsid w:val="00A01D93"/>
    <w:rsid w:val="00A026B7"/>
    <w:rsid w:val="00A132ED"/>
    <w:rsid w:val="00A1471B"/>
    <w:rsid w:val="00A22869"/>
    <w:rsid w:val="00A35AC1"/>
    <w:rsid w:val="00A41D50"/>
    <w:rsid w:val="00A41ED7"/>
    <w:rsid w:val="00A42EAF"/>
    <w:rsid w:val="00A4342D"/>
    <w:rsid w:val="00A4636E"/>
    <w:rsid w:val="00A46FAF"/>
    <w:rsid w:val="00A541EC"/>
    <w:rsid w:val="00A66677"/>
    <w:rsid w:val="00A674B8"/>
    <w:rsid w:val="00A70241"/>
    <w:rsid w:val="00A72B49"/>
    <w:rsid w:val="00A74A7A"/>
    <w:rsid w:val="00A75B1D"/>
    <w:rsid w:val="00A83199"/>
    <w:rsid w:val="00A860FE"/>
    <w:rsid w:val="00A90F8A"/>
    <w:rsid w:val="00A92778"/>
    <w:rsid w:val="00A966E3"/>
    <w:rsid w:val="00A976CC"/>
    <w:rsid w:val="00AA298A"/>
    <w:rsid w:val="00AA4E5A"/>
    <w:rsid w:val="00AB412A"/>
    <w:rsid w:val="00AB5FE1"/>
    <w:rsid w:val="00AB78F5"/>
    <w:rsid w:val="00AD4522"/>
    <w:rsid w:val="00AE5AAF"/>
    <w:rsid w:val="00AF294F"/>
    <w:rsid w:val="00B018A2"/>
    <w:rsid w:val="00B0451E"/>
    <w:rsid w:val="00B12A68"/>
    <w:rsid w:val="00B15463"/>
    <w:rsid w:val="00B2122E"/>
    <w:rsid w:val="00B369C9"/>
    <w:rsid w:val="00B401E0"/>
    <w:rsid w:val="00B41FE2"/>
    <w:rsid w:val="00B442D1"/>
    <w:rsid w:val="00B47453"/>
    <w:rsid w:val="00B47E0A"/>
    <w:rsid w:val="00B50B57"/>
    <w:rsid w:val="00B51CED"/>
    <w:rsid w:val="00B543F2"/>
    <w:rsid w:val="00B57E7D"/>
    <w:rsid w:val="00B62512"/>
    <w:rsid w:val="00B62977"/>
    <w:rsid w:val="00B6760A"/>
    <w:rsid w:val="00B729D8"/>
    <w:rsid w:val="00B73B47"/>
    <w:rsid w:val="00B805AE"/>
    <w:rsid w:val="00B80ECB"/>
    <w:rsid w:val="00B85C7D"/>
    <w:rsid w:val="00B953E9"/>
    <w:rsid w:val="00B96184"/>
    <w:rsid w:val="00BA24C5"/>
    <w:rsid w:val="00BA69A1"/>
    <w:rsid w:val="00BB3C94"/>
    <w:rsid w:val="00BB445A"/>
    <w:rsid w:val="00BB4F1E"/>
    <w:rsid w:val="00BC56A7"/>
    <w:rsid w:val="00BD49B0"/>
    <w:rsid w:val="00BD66E4"/>
    <w:rsid w:val="00BE13ED"/>
    <w:rsid w:val="00C02295"/>
    <w:rsid w:val="00C040A3"/>
    <w:rsid w:val="00C11A27"/>
    <w:rsid w:val="00C15422"/>
    <w:rsid w:val="00C17666"/>
    <w:rsid w:val="00C17E87"/>
    <w:rsid w:val="00C20E63"/>
    <w:rsid w:val="00C30CEE"/>
    <w:rsid w:val="00C35371"/>
    <w:rsid w:val="00C3543D"/>
    <w:rsid w:val="00C44A04"/>
    <w:rsid w:val="00C50B14"/>
    <w:rsid w:val="00C52D35"/>
    <w:rsid w:val="00C54CDC"/>
    <w:rsid w:val="00C555FD"/>
    <w:rsid w:val="00C623C0"/>
    <w:rsid w:val="00C812E1"/>
    <w:rsid w:val="00C860C9"/>
    <w:rsid w:val="00C91015"/>
    <w:rsid w:val="00C920F6"/>
    <w:rsid w:val="00CA18B0"/>
    <w:rsid w:val="00CA44EB"/>
    <w:rsid w:val="00CA6723"/>
    <w:rsid w:val="00CB05EC"/>
    <w:rsid w:val="00CC0B2C"/>
    <w:rsid w:val="00CC43A9"/>
    <w:rsid w:val="00CE1A88"/>
    <w:rsid w:val="00CE25D0"/>
    <w:rsid w:val="00CE5849"/>
    <w:rsid w:val="00CF23E3"/>
    <w:rsid w:val="00CF5C64"/>
    <w:rsid w:val="00CF7D81"/>
    <w:rsid w:val="00D1766F"/>
    <w:rsid w:val="00D22D7B"/>
    <w:rsid w:val="00D24D0F"/>
    <w:rsid w:val="00D269DA"/>
    <w:rsid w:val="00D32198"/>
    <w:rsid w:val="00D350F5"/>
    <w:rsid w:val="00D43C2A"/>
    <w:rsid w:val="00D4485D"/>
    <w:rsid w:val="00D44A77"/>
    <w:rsid w:val="00D46D69"/>
    <w:rsid w:val="00D56E90"/>
    <w:rsid w:val="00D63C7D"/>
    <w:rsid w:val="00D72A43"/>
    <w:rsid w:val="00D81A31"/>
    <w:rsid w:val="00D83BD2"/>
    <w:rsid w:val="00D90FD4"/>
    <w:rsid w:val="00D91419"/>
    <w:rsid w:val="00D92841"/>
    <w:rsid w:val="00D9359F"/>
    <w:rsid w:val="00DA1E5D"/>
    <w:rsid w:val="00DA20BD"/>
    <w:rsid w:val="00DA318A"/>
    <w:rsid w:val="00DA3643"/>
    <w:rsid w:val="00DA5886"/>
    <w:rsid w:val="00DB2158"/>
    <w:rsid w:val="00DB348C"/>
    <w:rsid w:val="00DC65AC"/>
    <w:rsid w:val="00DD6EB3"/>
    <w:rsid w:val="00DE6630"/>
    <w:rsid w:val="00DF508F"/>
    <w:rsid w:val="00DF5E42"/>
    <w:rsid w:val="00E033DE"/>
    <w:rsid w:val="00E07844"/>
    <w:rsid w:val="00E13B80"/>
    <w:rsid w:val="00E14FF0"/>
    <w:rsid w:val="00E203E7"/>
    <w:rsid w:val="00E219B6"/>
    <w:rsid w:val="00E2234E"/>
    <w:rsid w:val="00E236CE"/>
    <w:rsid w:val="00E31D01"/>
    <w:rsid w:val="00E502C4"/>
    <w:rsid w:val="00E51664"/>
    <w:rsid w:val="00E51D72"/>
    <w:rsid w:val="00E528E6"/>
    <w:rsid w:val="00E54AF6"/>
    <w:rsid w:val="00E56A64"/>
    <w:rsid w:val="00E66A5F"/>
    <w:rsid w:val="00E739FB"/>
    <w:rsid w:val="00E76113"/>
    <w:rsid w:val="00E8608F"/>
    <w:rsid w:val="00E8747F"/>
    <w:rsid w:val="00E87A9E"/>
    <w:rsid w:val="00E87EB2"/>
    <w:rsid w:val="00E907CD"/>
    <w:rsid w:val="00E95FD3"/>
    <w:rsid w:val="00E9794A"/>
    <w:rsid w:val="00EB17F3"/>
    <w:rsid w:val="00EB3E60"/>
    <w:rsid w:val="00EB64B4"/>
    <w:rsid w:val="00EB7968"/>
    <w:rsid w:val="00EC27D3"/>
    <w:rsid w:val="00EC3ECF"/>
    <w:rsid w:val="00EC7218"/>
    <w:rsid w:val="00ED79C2"/>
    <w:rsid w:val="00EE2005"/>
    <w:rsid w:val="00EE5849"/>
    <w:rsid w:val="00F009DC"/>
    <w:rsid w:val="00F0174F"/>
    <w:rsid w:val="00F03B99"/>
    <w:rsid w:val="00F07287"/>
    <w:rsid w:val="00F15CE0"/>
    <w:rsid w:val="00F23BA9"/>
    <w:rsid w:val="00F33D99"/>
    <w:rsid w:val="00F34F7B"/>
    <w:rsid w:val="00F3697F"/>
    <w:rsid w:val="00F432CA"/>
    <w:rsid w:val="00F46629"/>
    <w:rsid w:val="00F53339"/>
    <w:rsid w:val="00F57CFA"/>
    <w:rsid w:val="00F6003B"/>
    <w:rsid w:val="00F62A85"/>
    <w:rsid w:val="00F74DAB"/>
    <w:rsid w:val="00F8176D"/>
    <w:rsid w:val="00F818F9"/>
    <w:rsid w:val="00F8223D"/>
    <w:rsid w:val="00F97631"/>
    <w:rsid w:val="00FA1BAB"/>
    <w:rsid w:val="00FA5761"/>
    <w:rsid w:val="00FC4229"/>
    <w:rsid w:val="00FC5D77"/>
    <w:rsid w:val="00FD1EEE"/>
    <w:rsid w:val="00FD3DA3"/>
    <w:rsid w:val="00FE3485"/>
    <w:rsid w:val="00FF3F9D"/>
    <w:rsid w:val="06543448"/>
    <w:rsid w:val="16D63B17"/>
    <w:rsid w:val="2B161FCC"/>
    <w:rsid w:val="2C354ACE"/>
    <w:rsid w:val="791C7D3B"/>
    <w:rsid w:val="799D193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6"/>
    <w:qFormat/>
    <w:uiPriority w:val="9"/>
    <w:pPr>
      <w:keepNext/>
      <w:keepLines/>
      <w:spacing w:line="416" w:lineRule="auto"/>
      <w:jc w:val="center"/>
      <w:outlineLvl w:val="1"/>
    </w:pPr>
    <w:rPr>
      <w:rFonts w:ascii="幼圆" w:hAnsi="Arial" w:eastAsia="楷体_GB2312"/>
      <w:b/>
      <w:kern w:val="0"/>
      <w:sz w:val="44"/>
      <w:szCs w:val="20"/>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uiPriority w:val="0"/>
    <w:rPr>
      <w:sz w:val="18"/>
      <w:szCs w:val="18"/>
    </w:rPr>
  </w:style>
  <w:style w:type="paragraph" w:styleId="4">
    <w:name w:val="footer"/>
    <w:basedOn w:val="1"/>
    <w:link w:val="11"/>
    <w:uiPriority w:val="0"/>
    <w:pPr>
      <w:tabs>
        <w:tab w:val="center" w:pos="4153"/>
        <w:tab w:val="right" w:pos="8306"/>
      </w:tabs>
      <w:snapToGrid w:val="0"/>
      <w:jc w:val="left"/>
    </w:pPr>
    <w:rPr>
      <w:sz w:val="18"/>
      <w:szCs w:val="18"/>
    </w:rPr>
  </w:style>
  <w:style w:type="paragraph" w:styleId="5">
    <w:name w:val="header"/>
    <w:basedOn w:val="1"/>
    <w:link w:val="10"/>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ind w:left="601" w:hanging="601"/>
      <w:jc w:val="left"/>
    </w:pPr>
    <w:rPr>
      <w:rFonts w:ascii="宋体" w:hAnsi="宋体" w:cs="宋体"/>
      <w:kern w:val="0"/>
      <w:sz w:val="24"/>
    </w:rPr>
  </w:style>
  <w:style w:type="table" w:styleId="8">
    <w:name w:val="Table Grid"/>
    <w:basedOn w:val="7"/>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0">
    <w:name w:val="页眉 Char"/>
    <w:basedOn w:val="9"/>
    <w:link w:val="5"/>
    <w:qFormat/>
    <w:uiPriority w:val="0"/>
    <w:rPr>
      <w:rFonts w:ascii="Times New Roman" w:hAnsi="Times New Roman" w:eastAsia="宋体" w:cs="Times New Roman"/>
      <w:kern w:val="2"/>
      <w:sz w:val="18"/>
      <w:szCs w:val="18"/>
    </w:rPr>
  </w:style>
  <w:style w:type="character" w:customStyle="1" w:styleId="11">
    <w:name w:val="页脚 Char"/>
    <w:basedOn w:val="9"/>
    <w:link w:val="4"/>
    <w:uiPriority w:val="0"/>
    <w:rPr>
      <w:rFonts w:ascii="Times New Roman" w:hAnsi="Times New Roman" w:eastAsia="宋体" w:cs="Times New Roman"/>
      <w:kern w:val="2"/>
      <w:sz w:val="18"/>
      <w:szCs w:val="18"/>
    </w:rPr>
  </w:style>
  <w:style w:type="paragraph" w:styleId="12">
    <w:name w:val="List Paragraph"/>
    <w:basedOn w:val="1"/>
    <w:unhideWhenUsed/>
    <w:uiPriority w:val="99"/>
    <w:pPr>
      <w:ind w:firstLine="420" w:firstLineChars="200"/>
    </w:pPr>
  </w:style>
  <w:style w:type="character" w:customStyle="1" w:styleId="13">
    <w:name w:val="批注框文本 Char"/>
    <w:basedOn w:val="9"/>
    <w:link w:val="3"/>
    <w:qFormat/>
    <w:uiPriority w:val="0"/>
    <w:rPr>
      <w:rFonts w:ascii="Times New Roman" w:hAnsi="Times New Roman" w:eastAsia="宋体" w:cs="Times New Roman"/>
      <w:kern w:val="2"/>
      <w:sz w:val="18"/>
      <w:szCs w:val="18"/>
    </w:rPr>
  </w:style>
  <w:style w:type="character" w:customStyle="1" w:styleId="14">
    <w:name w:val="font21"/>
    <w:basedOn w:val="9"/>
    <w:qFormat/>
    <w:uiPriority w:val="0"/>
    <w:rPr>
      <w:rFonts w:hint="eastAsia" w:ascii="宋体" w:hAnsi="宋体" w:eastAsia="宋体" w:cs="宋体"/>
      <w:color w:val="000000"/>
      <w:sz w:val="21"/>
      <w:szCs w:val="21"/>
      <w:u w:val="none"/>
    </w:rPr>
  </w:style>
  <w:style w:type="character" w:customStyle="1" w:styleId="15">
    <w:name w:val="aqe0zv89f31"/>
    <w:basedOn w:val="9"/>
    <w:uiPriority w:val="0"/>
  </w:style>
  <w:style w:type="character" w:customStyle="1" w:styleId="16">
    <w:name w:val="标题 2 Char"/>
    <w:basedOn w:val="9"/>
    <w:link w:val="2"/>
    <w:uiPriority w:val="9"/>
    <w:rPr>
      <w:rFonts w:ascii="幼圆" w:hAnsi="Arial" w:eastAsia="楷体_GB2312" w:cs="Times New Roman"/>
      <w:b/>
      <w:sz w:val="44"/>
    </w:rPr>
  </w:style>
  <w:style w:type="character" w:customStyle="1" w:styleId="17">
    <w:name w:val="font71"/>
    <w:basedOn w:val="9"/>
    <w:qFormat/>
    <w:uiPriority w:val="0"/>
    <w:rPr>
      <w:rFonts w:ascii="Calibri" w:hAnsi="Calibri" w:cs="Calibri"/>
      <w:color w:val="000000"/>
      <w:sz w:val="16"/>
      <w:szCs w:val="16"/>
      <w:u w:val="none"/>
    </w:rPr>
  </w:style>
  <w:style w:type="character" w:customStyle="1" w:styleId="18">
    <w:name w:val="font41"/>
    <w:basedOn w:val="9"/>
    <w:qFormat/>
    <w:uiPriority w:val="0"/>
    <w:rPr>
      <w:rFonts w:hint="eastAsia" w:ascii="宋体" w:hAnsi="宋体" w:eastAsia="宋体" w:cs="宋体"/>
      <w:color w:val="000000"/>
      <w:sz w:val="16"/>
      <w:szCs w:val="16"/>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2671</Words>
  <Characters>3341</Characters>
  <Lines>26</Lines>
  <Paragraphs>7</Paragraphs>
  <TotalTime>5</TotalTime>
  <ScaleCrop>false</ScaleCrop>
  <LinksUpToDate>false</LinksUpToDate>
  <CharactersWithSpaces>3353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2025-08-01T07:19:00Z</dcterms:created>
  <dc:creator>Administrator</dc:creator>
  <cp:lastModifiedBy>86139</cp:lastModifiedBy>
  <cp:lastPrinted>2026-09-04T05:12:00Z</cp:lastPrinted>
  <dcterms:modified xsi:type="dcterms:W3CDTF">2026-09-07T03:28:21Z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8CE8B812288341B8961A852794BB426C_13</vt:lpwstr>
  </property>
  <property fmtid="{D5CDD505-2E9C-101B-9397-08002B2CF9AE}" pid="4" name="KSOTemplateDocerSaveRecord">
    <vt:lpwstr>eyJoZGlkIjoiZGIxMmQwNzdlYjFiOGQxODU0ZmI1NDJiNDQzODFlMWYifQ==</vt:lpwstr>
  </property>
</Properties>
</file>