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全科更换处置室台面</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全科更换处置室台面</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全科处置室台面为石英石材质，现锈迹斑斑，污渍深入台面无法清理，现需更换台面。联系人勘察现场，联系电话：0511-85026733。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，5天内完工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7000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该项目报价为一揽子包死，交钥匙工程。</w:t>
      </w:r>
    </w:p>
    <w:p w14:paraId="12B50BE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96"/>
        <w:gridCol w:w="1176"/>
        <w:gridCol w:w="2666"/>
        <w:gridCol w:w="1176"/>
        <w:gridCol w:w="936"/>
        <w:gridCol w:w="1176"/>
        <w:gridCol w:w="696"/>
      </w:tblGrid>
      <w:tr w14:paraId="266B9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vAlign w:val="center"/>
          </w:tcPr>
          <w:p w14:paraId="2400ADF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8"/>
                <w:szCs w:val="28"/>
                <w:u w:val="none"/>
                <w:bdr w:val="none" w:color="auto" w:sz="0" w:space="0"/>
                <w:lang w:val="en-US" w:eastAsia="zh-CN" w:bidi="ar"/>
              </w:rPr>
              <w:t>全科更换处置室台面比价</w:t>
            </w:r>
          </w:p>
        </w:tc>
      </w:tr>
      <w:tr w14:paraId="57474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346"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7E228A5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序号</w:t>
            </w:r>
          </w:p>
        </w:tc>
        <w:tc>
          <w:tcPr>
            <w:tcW w:w="762"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42F13C9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项目名称</w:t>
            </w:r>
          </w:p>
        </w:tc>
        <w:tc>
          <w:tcPr>
            <w:tcW w:w="1905" w:type="pct"/>
            <w:vMerge w:val="restart"/>
            <w:tcBorders>
              <w:top w:val="single" w:color="000000" w:sz="4" w:space="0"/>
              <w:left w:val="nil"/>
              <w:bottom w:val="single" w:color="000000" w:sz="4" w:space="0"/>
              <w:right w:val="single" w:color="000000" w:sz="4" w:space="0"/>
            </w:tcBorders>
            <w:shd w:val="clear"/>
            <w:noWrap/>
            <w:vAlign w:val="center"/>
          </w:tcPr>
          <w:p w14:paraId="663648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项目特征描述</w:t>
            </w:r>
          </w:p>
        </w:tc>
        <w:tc>
          <w:tcPr>
            <w:tcW w:w="585"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38796B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计量单位</w:t>
            </w:r>
          </w:p>
        </w:tc>
        <w:tc>
          <w:tcPr>
            <w:tcW w:w="465"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1A61A8B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工程量</w:t>
            </w:r>
          </w:p>
        </w:tc>
        <w:tc>
          <w:tcPr>
            <w:tcW w:w="934"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41AC673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金额（元）</w:t>
            </w:r>
          </w:p>
        </w:tc>
      </w:tr>
      <w:tr w14:paraId="3C88B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46"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2D9A56">
            <w:pPr>
              <w:jc w:val="center"/>
              <w:rPr>
                <w:rFonts w:hint="eastAsia" w:ascii="宋体" w:hAnsi="宋体" w:eastAsia="宋体" w:cs="宋体"/>
                <w:b w:val="0"/>
                <w:bCs w:val="0"/>
                <w:i w:val="0"/>
                <w:iCs w:val="0"/>
                <w:color w:val="000000"/>
                <w:sz w:val="24"/>
                <w:szCs w:val="24"/>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54051B">
            <w:pPr>
              <w:jc w:val="center"/>
              <w:rPr>
                <w:rFonts w:hint="eastAsia" w:ascii="宋体" w:hAnsi="宋体" w:eastAsia="宋体" w:cs="宋体"/>
                <w:b w:val="0"/>
                <w:bCs w:val="0"/>
                <w:i w:val="0"/>
                <w:iCs w:val="0"/>
                <w:color w:val="000000"/>
                <w:sz w:val="24"/>
                <w:szCs w:val="24"/>
                <w:u w:val="none"/>
              </w:rPr>
            </w:pPr>
          </w:p>
        </w:tc>
        <w:tc>
          <w:tcPr>
            <w:tcW w:w="1905" w:type="pct"/>
            <w:vMerge w:val="continue"/>
            <w:tcBorders>
              <w:top w:val="single" w:color="000000" w:sz="4" w:space="0"/>
              <w:left w:val="nil"/>
              <w:bottom w:val="single" w:color="000000" w:sz="4" w:space="0"/>
              <w:right w:val="single" w:color="000000" w:sz="4" w:space="0"/>
            </w:tcBorders>
            <w:shd w:val="clear"/>
            <w:noWrap/>
            <w:vAlign w:val="center"/>
          </w:tcPr>
          <w:p w14:paraId="6CB341BC">
            <w:pPr>
              <w:jc w:val="center"/>
              <w:rPr>
                <w:rFonts w:hint="eastAsia" w:ascii="宋体" w:hAnsi="宋体" w:eastAsia="宋体" w:cs="宋体"/>
                <w:b w:val="0"/>
                <w:bCs w:val="0"/>
                <w:i w:val="0"/>
                <w:iCs w:val="0"/>
                <w:color w:val="000000"/>
                <w:sz w:val="24"/>
                <w:szCs w:val="24"/>
                <w:u w:val="none"/>
              </w:rPr>
            </w:pPr>
          </w:p>
        </w:tc>
        <w:tc>
          <w:tcPr>
            <w:tcW w:w="585"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AE849D">
            <w:pPr>
              <w:jc w:val="center"/>
              <w:rPr>
                <w:rFonts w:hint="eastAsia" w:ascii="宋体" w:hAnsi="宋体" w:eastAsia="宋体" w:cs="宋体"/>
                <w:b w:val="0"/>
                <w:bCs w:val="0"/>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4AF63E8">
            <w:pPr>
              <w:jc w:val="center"/>
              <w:rPr>
                <w:rFonts w:hint="eastAsia" w:ascii="宋体" w:hAnsi="宋体" w:eastAsia="宋体" w:cs="宋体"/>
                <w:b w:val="0"/>
                <w:bCs w:val="0"/>
                <w:i w:val="0"/>
                <w:iCs w:val="0"/>
                <w:color w:val="000000"/>
                <w:sz w:val="24"/>
                <w:szCs w:val="24"/>
                <w:u w:val="none"/>
              </w:rPr>
            </w:pP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1AA515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综合单价</w:t>
            </w: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23E7AE3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合价</w:t>
            </w:r>
          </w:p>
        </w:tc>
      </w:tr>
      <w:tr w14:paraId="49894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6" w:type="pct"/>
            <w:vMerge w:val="restart"/>
            <w:tcBorders>
              <w:top w:val="single" w:color="000000" w:sz="4" w:space="0"/>
              <w:left w:val="single" w:color="000000" w:sz="4" w:space="0"/>
              <w:bottom w:val="single" w:color="000000" w:sz="4" w:space="0"/>
              <w:right w:val="nil"/>
            </w:tcBorders>
            <w:shd w:val="clear"/>
            <w:noWrap/>
            <w:vAlign w:val="center"/>
          </w:tcPr>
          <w:p w14:paraId="24D46D83">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762"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0501544B">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拆除</w:t>
            </w:r>
          </w:p>
        </w:tc>
        <w:tc>
          <w:tcPr>
            <w:tcW w:w="1905" w:type="pct"/>
            <w:tcBorders>
              <w:top w:val="single" w:color="000000" w:sz="4" w:space="0"/>
              <w:left w:val="nil"/>
              <w:bottom w:val="single" w:color="auto" w:sz="4" w:space="0"/>
              <w:right w:val="single" w:color="000000" w:sz="4" w:space="0"/>
            </w:tcBorders>
            <w:shd w:val="clear"/>
            <w:vAlign w:val="center"/>
          </w:tcPr>
          <w:p w14:paraId="41335E36">
            <w:pPr>
              <w:keepNext w:val="0"/>
              <w:keepLines w:val="0"/>
              <w:widowControl/>
              <w:suppressLineNumbers w:val="0"/>
              <w:jc w:val="left"/>
              <w:textAlignment w:val="center"/>
              <w:rPr>
                <w:rFonts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 xml:space="preserve">1、名称：原石材台面拆除                      </w:t>
            </w:r>
          </w:p>
        </w:tc>
        <w:tc>
          <w:tcPr>
            <w:tcW w:w="585" w:type="pct"/>
            <w:tcBorders>
              <w:top w:val="single" w:color="000000" w:sz="4" w:space="0"/>
              <w:left w:val="single" w:color="000000" w:sz="4" w:space="0"/>
              <w:bottom w:val="single" w:color="auto" w:sz="4" w:space="0"/>
              <w:right w:val="single" w:color="000000" w:sz="4" w:space="0"/>
            </w:tcBorders>
            <w:shd w:val="clear"/>
            <w:noWrap/>
            <w:vAlign w:val="center"/>
          </w:tcPr>
          <w:p w14:paraId="6AB623E2">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m</w:t>
            </w:r>
            <w:bookmarkStart w:id="0" w:name="_GoBack"/>
            <w:bookmarkEnd w:id="0"/>
          </w:p>
        </w:tc>
        <w:tc>
          <w:tcPr>
            <w:tcW w:w="465" w:type="pct"/>
            <w:tcBorders>
              <w:top w:val="single" w:color="000000" w:sz="4" w:space="0"/>
              <w:left w:val="single" w:color="000000" w:sz="4" w:space="0"/>
              <w:bottom w:val="single" w:color="000000" w:sz="4" w:space="0"/>
              <w:right w:val="single" w:color="000000" w:sz="4" w:space="0"/>
            </w:tcBorders>
            <w:shd w:val="clear"/>
            <w:noWrap/>
            <w:vAlign w:val="center"/>
          </w:tcPr>
          <w:p w14:paraId="5540E55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3.5</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04D6823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043EA5A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r w14:paraId="46D96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6" w:type="pct"/>
            <w:vMerge w:val="continue"/>
            <w:tcBorders>
              <w:top w:val="single" w:color="000000" w:sz="4" w:space="0"/>
              <w:left w:val="single" w:color="000000" w:sz="4" w:space="0"/>
              <w:bottom w:val="single" w:color="000000" w:sz="4" w:space="0"/>
              <w:right w:val="nil"/>
            </w:tcBorders>
            <w:shd w:val="clear"/>
            <w:noWrap/>
            <w:vAlign w:val="center"/>
          </w:tcPr>
          <w:p w14:paraId="1409B557">
            <w:pPr>
              <w:jc w:val="center"/>
              <w:rPr>
                <w:rFonts w:hint="eastAsia" w:ascii="宋体" w:hAnsi="宋体" w:eastAsia="宋体" w:cs="宋体"/>
                <w:b w:val="0"/>
                <w:bCs w:val="0"/>
                <w:i w:val="0"/>
                <w:iCs w:val="0"/>
                <w:color w:val="000000"/>
                <w:sz w:val="24"/>
                <w:szCs w:val="24"/>
                <w:u w:val="none"/>
              </w:rPr>
            </w:pPr>
          </w:p>
        </w:tc>
        <w:tc>
          <w:tcPr>
            <w:tcW w:w="762" w:type="pct"/>
            <w:vMerge w:val="continue"/>
            <w:tcBorders>
              <w:top w:val="single" w:color="000000" w:sz="4" w:space="0"/>
              <w:left w:val="single" w:color="000000" w:sz="4" w:space="0"/>
              <w:bottom w:val="single" w:color="000000" w:sz="4" w:space="0"/>
              <w:right w:val="single" w:color="auto" w:sz="4" w:space="0"/>
            </w:tcBorders>
            <w:shd w:val="clear"/>
            <w:noWrap/>
            <w:vAlign w:val="center"/>
          </w:tcPr>
          <w:p w14:paraId="46766759">
            <w:pPr>
              <w:jc w:val="center"/>
              <w:rPr>
                <w:rFonts w:hint="eastAsia" w:ascii="宋体" w:hAnsi="宋体" w:eastAsia="宋体" w:cs="宋体"/>
                <w:b w:val="0"/>
                <w:bCs w:val="0"/>
                <w:i w:val="0"/>
                <w:iCs w:val="0"/>
                <w:color w:val="000000"/>
                <w:sz w:val="24"/>
                <w:szCs w:val="24"/>
                <w:u w:val="none"/>
              </w:rPr>
            </w:pPr>
          </w:p>
        </w:tc>
        <w:tc>
          <w:tcPr>
            <w:tcW w:w="1905" w:type="pct"/>
            <w:tcBorders>
              <w:top w:val="single" w:color="auto" w:sz="4" w:space="0"/>
              <w:left w:val="single" w:color="auto" w:sz="4" w:space="0"/>
              <w:bottom w:val="single" w:color="auto" w:sz="4" w:space="0"/>
              <w:right w:val="single" w:color="000000" w:sz="4" w:space="0"/>
            </w:tcBorders>
            <w:shd w:val="clear"/>
            <w:vAlign w:val="center"/>
          </w:tcPr>
          <w:p w14:paraId="1DE2D141">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 xml:space="preserve">1、名称：脚踏式垃圾桶拆除                               </w:t>
            </w:r>
          </w:p>
        </w:tc>
        <w:tc>
          <w:tcPr>
            <w:tcW w:w="585" w:type="pct"/>
            <w:tcBorders>
              <w:top w:val="single" w:color="auto" w:sz="4" w:space="0"/>
              <w:left w:val="single" w:color="000000" w:sz="4" w:space="0"/>
              <w:bottom w:val="single" w:color="auto" w:sz="4" w:space="0"/>
              <w:right w:val="single" w:color="auto" w:sz="4" w:space="0"/>
            </w:tcBorders>
            <w:shd w:val="clear"/>
            <w:noWrap/>
            <w:vAlign w:val="center"/>
          </w:tcPr>
          <w:p w14:paraId="098DED8D">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465" w:type="pct"/>
            <w:tcBorders>
              <w:top w:val="single" w:color="000000" w:sz="4" w:space="0"/>
              <w:left w:val="single" w:color="auto" w:sz="4" w:space="0"/>
              <w:bottom w:val="single" w:color="000000" w:sz="4" w:space="0"/>
              <w:right w:val="single" w:color="000000" w:sz="4" w:space="0"/>
            </w:tcBorders>
            <w:shd w:val="clear"/>
            <w:noWrap/>
            <w:vAlign w:val="center"/>
          </w:tcPr>
          <w:p w14:paraId="7C76E5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194E339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5F54C71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r w14:paraId="04B07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6" w:type="pct"/>
            <w:vMerge w:val="continue"/>
            <w:tcBorders>
              <w:top w:val="single" w:color="000000" w:sz="4" w:space="0"/>
              <w:left w:val="single" w:color="000000" w:sz="4" w:space="0"/>
              <w:bottom w:val="single" w:color="000000" w:sz="4" w:space="0"/>
              <w:right w:val="nil"/>
            </w:tcBorders>
            <w:shd w:val="clear"/>
            <w:noWrap/>
            <w:vAlign w:val="center"/>
          </w:tcPr>
          <w:p w14:paraId="6A676A5F">
            <w:pPr>
              <w:jc w:val="center"/>
              <w:rPr>
                <w:rFonts w:hint="eastAsia" w:ascii="宋体" w:hAnsi="宋体" w:eastAsia="宋体" w:cs="宋体"/>
                <w:b w:val="0"/>
                <w:bCs w:val="0"/>
                <w:i w:val="0"/>
                <w:iCs w:val="0"/>
                <w:color w:val="000000"/>
                <w:sz w:val="24"/>
                <w:szCs w:val="24"/>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08E900">
            <w:pPr>
              <w:jc w:val="center"/>
              <w:rPr>
                <w:rFonts w:hint="eastAsia" w:ascii="宋体" w:hAnsi="宋体" w:eastAsia="宋体" w:cs="宋体"/>
                <w:b w:val="0"/>
                <w:bCs w:val="0"/>
                <w:i w:val="0"/>
                <w:iCs w:val="0"/>
                <w:color w:val="000000"/>
                <w:sz w:val="24"/>
                <w:szCs w:val="24"/>
                <w:u w:val="none"/>
              </w:rPr>
            </w:pPr>
          </w:p>
        </w:tc>
        <w:tc>
          <w:tcPr>
            <w:tcW w:w="1905" w:type="pct"/>
            <w:tcBorders>
              <w:top w:val="single" w:color="auto" w:sz="4" w:space="0"/>
              <w:left w:val="nil"/>
              <w:bottom w:val="single" w:color="000000" w:sz="4" w:space="0"/>
              <w:right w:val="single" w:color="000000" w:sz="4" w:space="0"/>
            </w:tcBorders>
            <w:shd w:val="clear"/>
            <w:vAlign w:val="center"/>
          </w:tcPr>
          <w:p w14:paraId="3AB57D7B">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 xml:space="preserve">1、名称：水电拆除                                  </w:t>
            </w:r>
          </w:p>
        </w:tc>
        <w:tc>
          <w:tcPr>
            <w:tcW w:w="585" w:type="pct"/>
            <w:tcBorders>
              <w:top w:val="single" w:color="auto" w:sz="4" w:space="0"/>
              <w:left w:val="single" w:color="000000" w:sz="4" w:space="0"/>
              <w:bottom w:val="single" w:color="000000" w:sz="4" w:space="0"/>
              <w:right w:val="single" w:color="000000" w:sz="4" w:space="0"/>
            </w:tcBorders>
            <w:shd w:val="clear"/>
            <w:noWrap/>
            <w:vAlign w:val="center"/>
          </w:tcPr>
          <w:p w14:paraId="1B719224">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项</w:t>
            </w:r>
          </w:p>
        </w:tc>
        <w:tc>
          <w:tcPr>
            <w:tcW w:w="465" w:type="pct"/>
            <w:tcBorders>
              <w:top w:val="single" w:color="000000" w:sz="4" w:space="0"/>
              <w:left w:val="single" w:color="000000" w:sz="4" w:space="0"/>
              <w:bottom w:val="single" w:color="000000" w:sz="4" w:space="0"/>
              <w:right w:val="single" w:color="000000" w:sz="4" w:space="0"/>
            </w:tcBorders>
            <w:shd w:val="clear"/>
            <w:noWrap/>
            <w:vAlign w:val="center"/>
          </w:tcPr>
          <w:p w14:paraId="27452A4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2A4DCAF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14C11D0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r w14:paraId="6CF6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60" w:hRule="atLeast"/>
        </w:trPr>
        <w:tc>
          <w:tcPr>
            <w:tcW w:w="346" w:type="pct"/>
            <w:tcBorders>
              <w:top w:val="single" w:color="000000" w:sz="4" w:space="0"/>
              <w:left w:val="single" w:color="000000" w:sz="4" w:space="0"/>
              <w:bottom w:val="nil"/>
              <w:right w:val="single" w:color="000000" w:sz="4" w:space="0"/>
            </w:tcBorders>
            <w:shd w:val="clear"/>
            <w:noWrap/>
            <w:vAlign w:val="center"/>
          </w:tcPr>
          <w:p w14:paraId="12930C8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2</w:t>
            </w:r>
          </w:p>
        </w:tc>
        <w:tc>
          <w:tcPr>
            <w:tcW w:w="762" w:type="pct"/>
            <w:tcBorders>
              <w:top w:val="single" w:color="000000" w:sz="4" w:space="0"/>
              <w:left w:val="single" w:color="000000" w:sz="4" w:space="0"/>
              <w:bottom w:val="single" w:color="000000" w:sz="4" w:space="0"/>
              <w:right w:val="single" w:color="000000" w:sz="4" w:space="0"/>
            </w:tcBorders>
            <w:shd w:val="clear"/>
            <w:noWrap/>
            <w:vAlign w:val="center"/>
          </w:tcPr>
          <w:p w14:paraId="6CEB6AA9">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石材台面</w:t>
            </w:r>
          </w:p>
        </w:tc>
        <w:tc>
          <w:tcPr>
            <w:tcW w:w="1905" w:type="pct"/>
            <w:tcBorders>
              <w:top w:val="single" w:color="000000" w:sz="4" w:space="0"/>
              <w:left w:val="single" w:color="000000" w:sz="4" w:space="0"/>
              <w:bottom w:val="nil"/>
              <w:right w:val="single" w:color="000000" w:sz="4" w:space="0"/>
            </w:tcBorders>
            <w:shd w:val="clear"/>
            <w:vAlign w:val="center"/>
          </w:tcPr>
          <w:p w14:paraId="209B0E22">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 xml:space="preserve">1、名称：18厚石英石台面                       2、规格：3500*600，挂边3500*65，挡水条4700*50                                         </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0E60AB39">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项</w:t>
            </w:r>
          </w:p>
        </w:tc>
        <w:tc>
          <w:tcPr>
            <w:tcW w:w="465" w:type="pct"/>
            <w:tcBorders>
              <w:top w:val="single" w:color="000000" w:sz="4" w:space="0"/>
              <w:left w:val="single" w:color="000000" w:sz="4" w:space="0"/>
              <w:bottom w:val="single" w:color="000000" w:sz="4" w:space="0"/>
              <w:right w:val="single" w:color="000000" w:sz="4" w:space="0"/>
            </w:tcBorders>
            <w:shd w:val="clear"/>
            <w:noWrap/>
            <w:vAlign w:val="center"/>
          </w:tcPr>
          <w:p w14:paraId="578ED01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3DF2C04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5A17CE2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r w14:paraId="2E4C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346" w:type="pct"/>
            <w:tcBorders>
              <w:top w:val="single" w:color="000000" w:sz="4" w:space="0"/>
              <w:left w:val="single" w:color="000000" w:sz="4" w:space="0"/>
              <w:bottom w:val="nil"/>
              <w:right w:val="single" w:color="000000" w:sz="4" w:space="0"/>
            </w:tcBorders>
            <w:shd w:val="clear"/>
            <w:noWrap/>
            <w:vAlign w:val="center"/>
          </w:tcPr>
          <w:p w14:paraId="3AFC24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3</w:t>
            </w:r>
          </w:p>
        </w:tc>
        <w:tc>
          <w:tcPr>
            <w:tcW w:w="762" w:type="pct"/>
            <w:tcBorders>
              <w:top w:val="single" w:color="000000" w:sz="4" w:space="0"/>
              <w:left w:val="single" w:color="000000" w:sz="4" w:space="0"/>
              <w:bottom w:val="single" w:color="000000" w:sz="4" w:space="0"/>
              <w:right w:val="single" w:color="000000" w:sz="4" w:space="0"/>
            </w:tcBorders>
            <w:shd w:val="clear"/>
            <w:noWrap/>
            <w:vAlign w:val="center"/>
          </w:tcPr>
          <w:p w14:paraId="68E29567">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开孔</w:t>
            </w:r>
          </w:p>
        </w:tc>
        <w:tc>
          <w:tcPr>
            <w:tcW w:w="1905" w:type="pct"/>
            <w:tcBorders>
              <w:top w:val="single" w:color="000000" w:sz="4" w:space="0"/>
              <w:left w:val="single" w:color="000000" w:sz="4" w:space="0"/>
              <w:bottom w:val="nil"/>
              <w:right w:val="single" w:color="000000" w:sz="4" w:space="0"/>
            </w:tcBorders>
            <w:shd w:val="clear"/>
            <w:vAlign w:val="center"/>
          </w:tcPr>
          <w:p w14:paraId="0735E5BD">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 xml:space="preserve">1、名称：台面水池开孔                                                                </w:t>
            </w:r>
          </w:p>
        </w:tc>
        <w:tc>
          <w:tcPr>
            <w:tcW w:w="585" w:type="pct"/>
            <w:tcBorders>
              <w:top w:val="single" w:color="000000" w:sz="4" w:space="0"/>
              <w:left w:val="nil"/>
              <w:bottom w:val="single" w:color="000000" w:sz="4" w:space="0"/>
              <w:right w:val="single" w:color="000000" w:sz="4" w:space="0"/>
            </w:tcBorders>
            <w:shd w:val="clear"/>
            <w:noWrap/>
            <w:vAlign w:val="center"/>
          </w:tcPr>
          <w:p w14:paraId="08EF7B79">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个</w:t>
            </w:r>
          </w:p>
        </w:tc>
        <w:tc>
          <w:tcPr>
            <w:tcW w:w="465" w:type="pct"/>
            <w:tcBorders>
              <w:top w:val="single" w:color="000000" w:sz="4" w:space="0"/>
              <w:left w:val="single" w:color="000000" w:sz="4" w:space="0"/>
              <w:bottom w:val="single" w:color="000000" w:sz="4" w:space="0"/>
              <w:right w:val="single" w:color="000000" w:sz="4" w:space="0"/>
            </w:tcBorders>
            <w:shd w:val="clear"/>
            <w:noWrap/>
            <w:vAlign w:val="center"/>
          </w:tcPr>
          <w:p w14:paraId="49F7CD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2BC5407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6A5079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r w14:paraId="06B72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6" w:type="pct"/>
            <w:tcBorders>
              <w:top w:val="single" w:color="000000" w:sz="4" w:space="0"/>
              <w:left w:val="single" w:color="000000" w:sz="4" w:space="0"/>
              <w:bottom w:val="nil"/>
              <w:right w:val="single" w:color="000000" w:sz="4" w:space="0"/>
            </w:tcBorders>
            <w:shd w:val="clear"/>
            <w:noWrap/>
            <w:vAlign w:val="center"/>
          </w:tcPr>
          <w:p w14:paraId="100735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4</w:t>
            </w:r>
          </w:p>
        </w:tc>
        <w:tc>
          <w:tcPr>
            <w:tcW w:w="762" w:type="pct"/>
            <w:tcBorders>
              <w:top w:val="single" w:color="000000" w:sz="4" w:space="0"/>
              <w:left w:val="single" w:color="000000" w:sz="4" w:space="0"/>
              <w:bottom w:val="single" w:color="000000" w:sz="4" w:space="0"/>
              <w:right w:val="single" w:color="000000" w:sz="4" w:space="0"/>
            </w:tcBorders>
            <w:shd w:val="clear"/>
            <w:noWrap/>
            <w:vAlign w:val="center"/>
          </w:tcPr>
          <w:p w14:paraId="36F9FEE0">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台盆</w:t>
            </w:r>
          </w:p>
        </w:tc>
        <w:tc>
          <w:tcPr>
            <w:tcW w:w="1905" w:type="pct"/>
            <w:tcBorders>
              <w:top w:val="single" w:color="000000" w:sz="4" w:space="0"/>
              <w:left w:val="single" w:color="000000" w:sz="4" w:space="0"/>
              <w:bottom w:val="single" w:color="000000" w:sz="4" w:space="0"/>
              <w:right w:val="single" w:color="000000" w:sz="4" w:space="0"/>
            </w:tcBorders>
            <w:shd w:val="clear"/>
            <w:vAlign w:val="center"/>
          </w:tcPr>
          <w:p w14:paraId="37E26A0A">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 xml:space="preserve">1、名称：医用台下盆，含水龙头、下水、金属软管等配件                     </w:t>
            </w:r>
          </w:p>
        </w:tc>
        <w:tc>
          <w:tcPr>
            <w:tcW w:w="585" w:type="pct"/>
            <w:tcBorders>
              <w:top w:val="single" w:color="000000" w:sz="4" w:space="0"/>
              <w:left w:val="nil"/>
              <w:bottom w:val="single" w:color="000000" w:sz="4" w:space="0"/>
              <w:right w:val="single" w:color="000000" w:sz="4" w:space="0"/>
            </w:tcBorders>
            <w:shd w:val="clear"/>
            <w:noWrap/>
            <w:vAlign w:val="center"/>
          </w:tcPr>
          <w:p w14:paraId="20FE1006">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465" w:type="pct"/>
            <w:tcBorders>
              <w:top w:val="single" w:color="000000" w:sz="4" w:space="0"/>
              <w:left w:val="single" w:color="000000" w:sz="4" w:space="0"/>
              <w:bottom w:val="single" w:color="000000" w:sz="4" w:space="0"/>
              <w:right w:val="single" w:color="000000" w:sz="4" w:space="0"/>
            </w:tcBorders>
            <w:shd w:val="clear"/>
            <w:noWrap/>
            <w:vAlign w:val="center"/>
          </w:tcPr>
          <w:p w14:paraId="7B162B7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14BCD88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14362FA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r w14:paraId="6BC74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6" w:type="pct"/>
            <w:vMerge w:val="restart"/>
            <w:tcBorders>
              <w:top w:val="single" w:color="000000" w:sz="4" w:space="0"/>
              <w:left w:val="single" w:color="000000" w:sz="4" w:space="0"/>
              <w:bottom w:val="nil"/>
              <w:right w:val="single" w:color="000000" w:sz="4" w:space="0"/>
            </w:tcBorders>
            <w:shd w:val="clear"/>
            <w:noWrap/>
            <w:vAlign w:val="center"/>
          </w:tcPr>
          <w:p w14:paraId="218D41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5</w:t>
            </w:r>
          </w:p>
        </w:tc>
        <w:tc>
          <w:tcPr>
            <w:tcW w:w="762"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054DE7D3">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采购安装</w:t>
            </w:r>
          </w:p>
        </w:tc>
        <w:tc>
          <w:tcPr>
            <w:tcW w:w="1905" w:type="pct"/>
            <w:tcBorders>
              <w:top w:val="single" w:color="000000" w:sz="4" w:space="0"/>
              <w:left w:val="single" w:color="000000" w:sz="4" w:space="0"/>
              <w:bottom w:val="single" w:color="000000" w:sz="4" w:space="0"/>
              <w:right w:val="single" w:color="000000" w:sz="4" w:space="0"/>
            </w:tcBorders>
            <w:shd w:val="clear"/>
            <w:vAlign w:val="center"/>
          </w:tcPr>
          <w:p w14:paraId="0F48D494">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 xml:space="preserve">1、名称：医用脚踏式不锈钢垃圾桶                     </w:t>
            </w:r>
          </w:p>
        </w:tc>
        <w:tc>
          <w:tcPr>
            <w:tcW w:w="585" w:type="pct"/>
            <w:tcBorders>
              <w:top w:val="single" w:color="000000" w:sz="4" w:space="0"/>
              <w:left w:val="nil"/>
              <w:bottom w:val="single" w:color="000000" w:sz="4" w:space="0"/>
              <w:right w:val="single" w:color="000000" w:sz="4" w:space="0"/>
            </w:tcBorders>
            <w:shd w:val="clear"/>
            <w:noWrap/>
            <w:vAlign w:val="center"/>
          </w:tcPr>
          <w:p w14:paraId="727EAE5A">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套</w:t>
            </w:r>
          </w:p>
        </w:tc>
        <w:tc>
          <w:tcPr>
            <w:tcW w:w="465" w:type="pct"/>
            <w:tcBorders>
              <w:top w:val="single" w:color="000000" w:sz="4" w:space="0"/>
              <w:left w:val="single" w:color="000000" w:sz="4" w:space="0"/>
              <w:bottom w:val="single" w:color="000000" w:sz="4" w:space="0"/>
              <w:right w:val="single" w:color="000000" w:sz="4" w:space="0"/>
            </w:tcBorders>
            <w:shd w:val="clear"/>
            <w:noWrap/>
            <w:vAlign w:val="center"/>
          </w:tcPr>
          <w:p w14:paraId="09F3598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2505FE5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364E295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r w14:paraId="2DC37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346" w:type="pct"/>
            <w:vMerge w:val="continue"/>
            <w:tcBorders>
              <w:top w:val="single" w:color="000000" w:sz="4" w:space="0"/>
              <w:left w:val="single" w:color="000000" w:sz="4" w:space="0"/>
              <w:bottom w:val="nil"/>
              <w:right w:val="single" w:color="000000" w:sz="4" w:space="0"/>
            </w:tcBorders>
            <w:shd w:val="clear"/>
            <w:noWrap/>
            <w:vAlign w:val="center"/>
          </w:tcPr>
          <w:p w14:paraId="3B68B5C0">
            <w:pPr>
              <w:jc w:val="center"/>
              <w:rPr>
                <w:rFonts w:hint="eastAsia" w:ascii="宋体" w:hAnsi="宋体" w:eastAsia="宋体" w:cs="宋体"/>
                <w:b w:val="0"/>
                <w:bCs w:val="0"/>
                <w:i w:val="0"/>
                <w:iCs w:val="0"/>
                <w:color w:val="000000"/>
                <w:sz w:val="24"/>
                <w:szCs w:val="24"/>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C1EF5F">
            <w:pPr>
              <w:jc w:val="center"/>
              <w:rPr>
                <w:rFonts w:hint="eastAsia" w:ascii="仿宋" w:hAnsi="仿宋" w:eastAsia="仿宋" w:cs="仿宋"/>
                <w:b w:val="0"/>
                <w:bCs w:val="0"/>
                <w:i w:val="0"/>
                <w:iCs w:val="0"/>
                <w:color w:val="000000"/>
                <w:sz w:val="24"/>
                <w:szCs w:val="24"/>
                <w:u w:val="none"/>
              </w:rPr>
            </w:pPr>
          </w:p>
        </w:tc>
        <w:tc>
          <w:tcPr>
            <w:tcW w:w="1905" w:type="pct"/>
            <w:tcBorders>
              <w:top w:val="single" w:color="000000" w:sz="4" w:space="0"/>
              <w:left w:val="single" w:color="000000" w:sz="4" w:space="0"/>
              <w:bottom w:val="single" w:color="000000" w:sz="4" w:space="0"/>
              <w:right w:val="single" w:color="000000" w:sz="4" w:space="0"/>
            </w:tcBorders>
            <w:shd w:val="clear"/>
            <w:vAlign w:val="center"/>
          </w:tcPr>
          <w:p w14:paraId="03DB890E">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 xml:space="preserve">1、名称：φ300医用不锈钢垃圾桶盖板                     </w:t>
            </w:r>
          </w:p>
        </w:tc>
        <w:tc>
          <w:tcPr>
            <w:tcW w:w="585" w:type="pct"/>
            <w:tcBorders>
              <w:top w:val="single" w:color="000000" w:sz="4" w:space="0"/>
              <w:left w:val="nil"/>
              <w:bottom w:val="single" w:color="000000" w:sz="4" w:space="0"/>
              <w:right w:val="single" w:color="000000" w:sz="4" w:space="0"/>
            </w:tcBorders>
            <w:shd w:val="clear"/>
            <w:noWrap/>
            <w:vAlign w:val="center"/>
          </w:tcPr>
          <w:p w14:paraId="29CD8134">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套</w:t>
            </w:r>
          </w:p>
        </w:tc>
        <w:tc>
          <w:tcPr>
            <w:tcW w:w="465" w:type="pct"/>
            <w:tcBorders>
              <w:top w:val="single" w:color="000000" w:sz="4" w:space="0"/>
              <w:left w:val="single" w:color="000000" w:sz="4" w:space="0"/>
              <w:bottom w:val="single" w:color="000000" w:sz="4" w:space="0"/>
              <w:right w:val="single" w:color="000000" w:sz="4" w:space="0"/>
            </w:tcBorders>
            <w:shd w:val="clear"/>
            <w:noWrap/>
            <w:vAlign w:val="center"/>
          </w:tcPr>
          <w:p w14:paraId="6BB59E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5417EA0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23E788E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r w14:paraId="7C1C1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6" w:type="pct"/>
            <w:tcBorders>
              <w:top w:val="single" w:color="000000" w:sz="4" w:space="0"/>
              <w:left w:val="single" w:color="000000" w:sz="4" w:space="0"/>
              <w:bottom w:val="nil"/>
              <w:right w:val="single" w:color="000000" w:sz="4" w:space="0"/>
            </w:tcBorders>
            <w:shd w:val="clear"/>
            <w:noWrap/>
            <w:vAlign w:val="center"/>
          </w:tcPr>
          <w:p w14:paraId="4000E2A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6</w:t>
            </w:r>
          </w:p>
        </w:tc>
        <w:tc>
          <w:tcPr>
            <w:tcW w:w="762" w:type="pct"/>
            <w:tcBorders>
              <w:top w:val="single" w:color="000000" w:sz="4" w:space="0"/>
              <w:left w:val="single" w:color="000000" w:sz="4" w:space="0"/>
              <w:bottom w:val="single" w:color="000000" w:sz="4" w:space="0"/>
              <w:right w:val="single" w:color="000000" w:sz="4" w:space="0"/>
            </w:tcBorders>
            <w:shd w:val="clear"/>
            <w:vAlign w:val="center"/>
          </w:tcPr>
          <w:p w14:paraId="56C64B3C">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垃圾清运及现场清洁</w:t>
            </w:r>
          </w:p>
        </w:tc>
        <w:tc>
          <w:tcPr>
            <w:tcW w:w="1905" w:type="pct"/>
            <w:tcBorders>
              <w:top w:val="single" w:color="000000" w:sz="4" w:space="0"/>
              <w:left w:val="single" w:color="000000" w:sz="4" w:space="0"/>
              <w:bottom w:val="single" w:color="000000" w:sz="4" w:space="0"/>
              <w:right w:val="single" w:color="000000" w:sz="4" w:space="0"/>
            </w:tcBorders>
            <w:shd w:val="clear"/>
            <w:vAlign w:val="center"/>
          </w:tcPr>
          <w:p w14:paraId="5DCA77AB">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bdr w:val="none" w:color="auto" w:sz="0" w:space="0"/>
                <w:lang w:val="en-US" w:eastAsia="zh-CN" w:bidi="ar"/>
              </w:rPr>
              <w:t>1、内容：：施工完毕后清洁现场，拆除垃圾外运，恢复周边整洁</w:t>
            </w:r>
          </w:p>
        </w:tc>
        <w:tc>
          <w:tcPr>
            <w:tcW w:w="585" w:type="pct"/>
            <w:tcBorders>
              <w:top w:val="single" w:color="000000" w:sz="4" w:space="0"/>
              <w:left w:val="nil"/>
              <w:bottom w:val="single" w:color="000000" w:sz="4" w:space="0"/>
              <w:right w:val="single" w:color="000000" w:sz="4" w:space="0"/>
            </w:tcBorders>
            <w:shd w:val="clear"/>
            <w:noWrap/>
            <w:vAlign w:val="center"/>
          </w:tcPr>
          <w:p w14:paraId="056F6C32">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项</w:t>
            </w:r>
          </w:p>
        </w:tc>
        <w:tc>
          <w:tcPr>
            <w:tcW w:w="465" w:type="pct"/>
            <w:tcBorders>
              <w:top w:val="single" w:color="000000" w:sz="4" w:space="0"/>
              <w:left w:val="single" w:color="000000" w:sz="4" w:space="0"/>
              <w:bottom w:val="single" w:color="000000" w:sz="4" w:space="0"/>
              <w:right w:val="single" w:color="000000" w:sz="4" w:space="0"/>
            </w:tcBorders>
            <w:shd w:val="clear"/>
            <w:noWrap/>
            <w:vAlign w:val="center"/>
          </w:tcPr>
          <w:p w14:paraId="52785FF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39C68A5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2A3E6CE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r w14:paraId="0ECEF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trPr>
        <w:tc>
          <w:tcPr>
            <w:tcW w:w="346" w:type="pct"/>
            <w:tcBorders>
              <w:top w:val="single" w:color="000000" w:sz="4" w:space="0"/>
              <w:left w:val="single" w:color="000000" w:sz="4" w:space="0"/>
              <w:bottom w:val="single" w:color="000000" w:sz="4" w:space="0"/>
              <w:right w:val="single" w:color="000000" w:sz="4" w:space="0"/>
            </w:tcBorders>
            <w:shd w:val="clear"/>
            <w:noWrap/>
            <w:vAlign w:val="center"/>
          </w:tcPr>
          <w:p w14:paraId="741E330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7</w:t>
            </w:r>
          </w:p>
        </w:tc>
        <w:tc>
          <w:tcPr>
            <w:tcW w:w="2667"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4625F2A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none" w:color="auto" w:sz="0" w:space="0"/>
                <w:lang w:val="en-US" w:eastAsia="zh-CN" w:bidi="ar"/>
              </w:rPr>
              <w:t>合计</w:t>
            </w: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29A72020">
            <w:pPr>
              <w:jc w:val="center"/>
              <w:rPr>
                <w:rFonts w:hint="eastAsia" w:ascii="宋体" w:hAnsi="宋体" w:eastAsia="宋体" w:cs="宋体"/>
                <w:b w:val="0"/>
                <w:bCs w:val="0"/>
                <w:i w:val="0"/>
                <w:iCs w:val="0"/>
                <w:color w:val="000000"/>
                <w:sz w:val="24"/>
                <w:szCs w:val="24"/>
                <w:u w:val="none"/>
              </w:rPr>
            </w:pPr>
          </w:p>
        </w:tc>
        <w:tc>
          <w:tcPr>
            <w:tcW w:w="465" w:type="pct"/>
            <w:tcBorders>
              <w:top w:val="single" w:color="000000" w:sz="4" w:space="0"/>
              <w:left w:val="single" w:color="000000" w:sz="4" w:space="0"/>
              <w:bottom w:val="single" w:color="000000" w:sz="4" w:space="0"/>
              <w:right w:val="single" w:color="000000" w:sz="4" w:space="0"/>
            </w:tcBorders>
            <w:shd w:val="clear"/>
            <w:noWrap/>
            <w:vAlign w:val="center"/>
          </w:tcPr>
          <w:p w14:paraId="6BC9D5D6">
            <w:pPr>
              <w:jc w:val="center"/>
              <w:rPr>
                <w:rFonts w:hint="eastAsia" w:ascii="宋体" w:hAnsi="宋体" w:eastAsia="宋体" w:cs="宋体"/>
                <w:b w:val="0"/>
                <w:bCs w:val="0"/>
                <w:i w:val="0"/>
                <w:iCs w:val="0"/>
                <w:color w:val="000000"/>
                <w:sz w:val="24"/>
                <w:szCs w:val="24"/>
                <w:u w:val="none"/>
              </w:rPr>
            </w:pPr>
          </w:p>
        </w:tc>
        <w:tc>
          <w:tcPr>
            <w:tcW w:w="585" w:type="pct"/>
            <w:tcBorders>
              <w:top w:val="single" w:color="000000" w:sz="4" w:space="0"/>
              <w:left w:val="single" w:color="000000" w:sz="4" w:space="0"/>
              <w:bottom w:val="single" w:color="000000" w:sz="4" w:space="0"/>
              <w:right w:val="single" w:color="000000" w:sz="4" w:space="0"/>
            </w:tcBorders>
            <w:shd w:val="clear"/>
            <w:noWrap/>
            <w:vAlign w:val="center"/>
          </w:tcPr>
          <w:p w14:paraId="099072D1">
            <w:pPr>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shd w:val="clear"/>
            <w:noWrap/>
            <w:vAlign w:val="center"/>
          </w:tcPr>
          <w:p w14:paraId="4D76F66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r>
    </w:tbl>
    <w:p w14:paraId="5CDC86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2245C9"/>
    <w:rsid w:val="013E4434"/>
    <w:rsid w:val="018275C2"/>
    <w:rsid w:val="01A668EB"/>
    <w:rsid w:val="01E039E1"/>
    <w:rsid w:val="01E36E66"/>
    <w:rsid w:val="02080F1A"/>
    <w:rsid w:val="0273010D"/>
    <w:rsid w:val="03AA5DB1"/>
    <w:rsid w:val="03D90444"/>
    <w:rsid w:val="040F3E66"/>
    <w:rsid w:val="043973B6"/>
    <w:rsid w:val="045818A3"/>
    <w:rsid w:val="04F401B3"/>
    <w:rsid w:val="05456992"/>
    <w:rsid w:val="056C0631"/>
    <w:rsid w:val="06543448"/>
    <w:rsid w:val="067F1777"/>
    <w:rsid w:val="06AB172E"/>
    <w:rsid w:val="07604706"/>
    <w:rsid w:val="07830C87"/>
    <w:rsid w:val="078A03D3"/>
    <w:rsid w:val="07931220"/>
    <w:rsid w:val="07C0102B"/>
    <w:rsid w:val="08154A6C"/>
    <w:rsid w:val="082C0E9D"/>
    <w:rsid w:val="09907758"/>
    <w:rsid w:val="099E0166"/>
    <w:rsid w:val="0A0674FF"/>
    <w:rsid w:val="0AA448CB"/>
    <w:rsid w:val="0AD55E09"/>
    <w:rsid w:val="0AEE75C3"/>
    <w:rsid w:val="0B36278D"/>
    <w:rsid w:val="0B6435BB"/>
    <w:rsid w:val="0B860EB1"/>
    <w:rsid w:val="0BA8707A"/>
    <w:rsid w:val="0C4843B9"/>
    <w:rsid w:val="0C6D4563"/>
    <w:rsid w:val="0CBF26C9"/>
    <w:rsid w:val="0CF84031"/>
    <w:rsid w:val="0D16760C"/>
    <w:rsid w:val="0D3A6F8A"/>
    <w:rsid w:val="0E06678C"/>
    <w:rsid w:val="0E282CE3"/>
    <w:rsid w:val="0E47210D"/>
    <w:rsid w:val="0F583FCC"/>
    <w:rsid w:val="0F8E6586"/>
    <w:rsid w:val="0FB32534"/>
    <w:rsid w:val="0FDA0C1D"/>
    <w:rsid w:val="10485B98"/>
    <w:rsid w:val="10613A0A"/>
    <w:rsid w:val="107E484D"/>
    <w:rsid w:val="10D00E84"/>
    <w:rsid w:val="11692E07"/>
    <w:rsid w:val="11870872"/>
    <w:rsid w:val="11A726EA"/>
    <w:rsid w:val="11BC387F"/>
    <w:rsid w:val="11F42D81"/>
    <w:rsid w:val="120C1B9A"/>
    <w:rsid w:val="12121331"/>
    <w:rsid w:val="12C50511"/>
    <w:rsid w:val="12CE4D5A"/>
    <w:rsid w:val="12F31522"/>
    <w:rsid w:val="131018D8"/>
    <w:rsid w:val="138403CC"/>
    <w:rsid w:val="13C7475D"/>
    <w:rsid w:val="14125C6A"/>
    <w:rsid w:val="141701EF"/>
    <w:rsid w:val="14773A8D"/>
    <w:rsid w:val="1483335E"/>
    <w:rsid w:val="1487792B"/>
    <w:rsid w:val="14922675"/>
    <w:rsid w:val="14CD3D4D"/>
    <w:rsid w:val="14D827D3"/>
    <w:rsid w:val="15091AF6"/>
    <w:rsid w:val="15AA4CD7"/>
    <w:rsid w:val="163836F0"/>
    <w:rsid w:val="16B4137A"/>
    <w:rsid w:val="16D63B17"/>
    <w:rsid w:val="18660E62"/>
    <w:rsid w:val="19406B43"/>
    <w:rsid w:val="194B1768"/>
    <w:rsid w:val="19F73F01"/>
    <w:rsid w:val="1A662151"/>
    <w:rsid w:val="1A701DD5"/>
    <w:rsid w:val="1A8769F4"/>
    <w:rsid w:val="1B28270A"/>
    <w:rsid w:val="1B2D5D50"/>
    <w:rsid w:val="1B3C6D83"/>
    <w:rsid w:val="1B48007F"/>
    <w:rsid w:val="1B4902D4"/>
    <w:rsid w:val="1B507AEB"/>
    <w:rsid w:val="1B8371BB"/>
    <w:rsid w:val="1BBB0703"/>
    <w:rsid w:val="1BE834C2"/>
    <w:rsid w:val="1C04247D"/>
    <w:rsid w:val="1CAA5CB0"/>
    <w:rsid w:val="1CB702FA"/>
    <w:rsid w:val="1D44124A"/>
    <w:rsid w:val="1D7F0399"/>
    <w:rsid w:val="1DBC2247"/>
    <w:rsid w:val="1DF66617"/>
    <w:rsid w:val="1E84307A"/>
    <w:rsid w:val="1EF15F8C"/>
    <w:rsid w:val="1FC13095"/>
    <w:rsid w:val="1FC41B50"/>
    <w:rsid w:val="1FDD64DC"/>
    <w:rsid w:val="207E3A04"/>
    <w:rsid w:val="20E74DDD"/>
    <w:rsid w:val="20FC2E19"/>
    <w:rsid w:val="21391D4A"/>
    <w:rsid w:val="21C87751"/>
    <w:rsid w:val="223F57F7"/>
    <w:rsid w:val="227D2BB6"/>
    <w:rsid w:val="229F473A"/>
    <w:rsid w:val="23080F4E"/>
    <w:rsid w:val="230D7E91"/>
    <w:rsid w:val="23C853F8"/>
    <w:rsid w:val="23E46C65"/>
    <w:rsid w:val="24030E99"/>
    <w:rsid w:val="245152B3"/>
    <w:rsid w:val="246B444C"/>
    <w:rsid w:val="247A6B08"/>
    <w:rsid w:val="248D0F0D"/>
    <w:rsid w:val="248D4C07"/>
    <w:rsid w:val="24CC674D"/>
    <w:rsid w:val="24E10BFC"/>
    <w:rsid w:val="24F240EB"/>
    <w:rsid w:val="256E7CC8"/>
    <w:rsid w:val="25BB17AA"/>
    <w:rsid w:val="25F57150"/>
    <w:rsid w:val="26013D28"/>
    <w:rsid w:val="2621602B"/>
    <w:rsid w:val="26405340"/>
    <w:rsid w:val="264D28A0"/>
    <w:rsid w:val="268F4C66"/>
    <w:rsid w:val="271635D9"/>
    <w:rsid w:val="271A2CD1"/>
    <w:rsid w:val="274D2199"/>
    <w:rsid w:val="275A646F"/>
    <w:rsid w:val="27D46124"/>
    <w:rsid w:val="280630EC"/>
    <w:rsid w:val="28112A53"/>
    <w:rsid w:val="281762B4"/>
    <w:rsid w:val="283B4707"/>
    <w:rsid w:val="284D6B8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6918C7"/>
    <w:rsid w:val="2D900F87"/>
    <w:rsid w:val="2DE25FC3"/>
    <w:rsid w:val="2E240862"/>
    <w:rsid w:val="2E5C1A86"/>
    <w:rsid w:val="2E652B53"/>
    <w:rsid w:val="2E8157DC"/>
    <w:rsid w:val="2E92136C"/>
    <w:rsid w:val="2E9C05FE"/>
    <w:rsid w:val="2EA17C2D"/>
    <w:rsid w:val="2EE116CD"/>
    <w:rsid w:val="2F302096"/>
    <w:rsid w:val="2F3A79D0"/>
    <w:rsid w:val="2F9F02D4"/>
    <w:rsid w:val="2FC326B9"/>
    <w:rsid w:val="2FE113DD"/>
    <w:rsid w:val="30A32DD3"/>
    <w:rsid w:val="30AB5C82"/>
    <w:rsid w:val="313A5A38"/>
    <w:rsid w:val="3149612C"/>
    <w:rsid w:val="317760CB"/>
    <w:rsid w:val="31B447D1"/>
    <w:rsid w:val="31C205E6"/>
    <w:rsid w:val="32811523"/>
    <w:rsid w:val="32AE2918"/>
    <w:rsid w:val="32C61A89"/>
    <w:rsid w:val="32CE4EB9"/>
    <w:rsid w:val="32E01447"/>
    <w:rsid w:val="33061317"/>
    <w:rsid w:val="333B777A"/>
    <w:rsid w:val="33574D5E"/>
    <w:rsid w:val="33823753"/>
    <w:rsid w:val="339573AF"/>
    <w:rsid w:val="33DC5263"/>
    <w:rsid w:val="34335EE7"/>
    <w:rsid w:val="34636AB7"/>
    <w:rsid w:val="34930017"/>
    <w:rsid w:val="34D174A7"/>
    <w:rsid w:val="359F5EDE"/>
    <w:rsid w:val="35AA12C9"/>
    <w:rsid w:val="35DC1DA8"/>
    <w:rsid w:val="36545B4F"/>
    <w:rsid w:val="36AD7EDE"/>
    <w:rsid w:val="371F7D7D"/>
    <w:rsid w:val="37572A10"/>
    <w:rsid w:val="375D7A2B"/>
    <w:rsid w:val="378979A7"/>
    <w:rsid w:val="379C1A5A"/>
    <w:rsid w:val="3821593A"/>
    <w:rsid w:val="38225026"/>
    <w:rsid w:val="383657FD"/>
    <w:rsid w:val="385E4900"/>
    <w:rsid w:val="388E7E18"/>
    <w:rsid w:val="38BB1803"/>
    <w:rsid w:val="38E839F1"/>
    <w:rsid w:val="38EF3790"/>
    <w:rsid w:val="39361575"/>
    <w:rsid w:val="397F12DA"/>
    <w:rsid w:val="39E11BC7"/>
    <w:rsid w:val="39EB26A4"/>
    <w:rsid w:val="3AB14CEA"/>
    <w:rsid w:val="3AFB2DC5"/>
    <w:rsid w:val="3B951B7B"/>
    <w:rsid w:val="3BC7163B"/>
    <w:rsid w:val="3BFD1D4F"/>
    <w:rsid w:val="3C6E4EC6"/>
    <w:rsid w:val="3C7E0650"/>
    <w:rsid w:val="3CB31382"/>
    <w:rsid w:val="3CC1149A"/>
    <w:rsid w:val="3CE814CE"/>
    <w:rsid w:val="3D2263DC"/>
    <w:rsid w:val="3D45278F"/>
    <w:rsid w:val="3D7C40BD"/>
    <w:rsid w:val="3D8B0C71"/>
    <w:rsid w:val="3DCF6FFB"/>
    <w:rsid w:val="3DD756B9"/>
    <w:rsid w:val="3E267331"/>
    <w:rsid w:val="3E3010A8"/>
    <w:rsid w:val="3ED966FA"/>
    <w:rsid w:val="3F042695"/>
    <w:rsid w:val="3F632DC4"/>
    <w:rsid w:val="3F7B7B8A"/>
    <w:rsid w:val="3FD0465A"/>
    <w:rsid w:val="411B561D"/>
    <w:rsid w:val="41C660F7"/>
    <w:rsid w:val="41DC3B36"/>
    <w:rsid w:val="42093E20"/>
    <w:rsid w:val="426B5FBB"/>
    <w:rsid w:val="42F42673"/>
    <w:rsid w:val="43087E22"/>
    <w:rsid w:val="434F7297"/>
    <w:rsid w:val="43505326"/>
    <w:rsid w:val="435766B4"/>
    <w:rsid w:val="44371C48"/>
    <w:rsid w:val="44AD0C81"/>
    <w:rsid w:val="455A182E"/>
    <w:rsid w:val="462F56C6"/>
    <w:rsid w:val="46534978"/>
    <w:rsid w:val="465E4764"/>
    <w:rsid w:val="468D30CA"/>
    <w:rsid w:val="46CD3169"/>
    <w:rsid w:val="46E5294D"/>
    <w:rsid w:val="46EE37D3"/>
    <w:rsid w:val="47606608"/>
    <w:rsid w:val="47702E10"/>
    <w:rsid w:val="47A5259D"/>
    <w:rsid w:val="48867AEE"/>
    <w:rsid w:val="491B410A"/>
    <w:rsid w:val="496C5102"/>
    <w:rsid w:val="497D1516"/>
    <w:rsid w:val="49E61344"/>
    <w:rsid w:val="4A5C2802"/>
    <w:rsid w:val="4A6C0C97"/>
    <w:rsid w:val="4ACA03B1"/>
    <w:rsid w:val="4AD849ED"/>
    <w:rsid w:val="4B2D30CB"/>
    <w:rsid w:val="4BB849BD"/>
    <w:rsid w:val="4C413D50"/>
    <w:rsid w:val="4CC4568A"/>
    <w:rsid w:val="4CF87218"/>
    <w:rsid w:val="4D92310A"/>
    <w:rsid w:val="4DDE7B20"/>
    <w:rsid w:val="4E143CB5"/>
    <w:rsid w:val="4EB345D2"/>
    <w:rsid w:val="4ED101F6"/>
    <w:rsid w:val="4EED611E"/>
    <w:rsid w:val="4F2B47C4"/>
    <w:rsid w:val="4F46070C"/>
    <w:rsid w:val="4FA445A2"/>
    <w:rsid w:val="4FB4610D"/>
    <w:rsid w:val="4FCB46B2"/>
    <w:rsid w:val="4FFB7CBC"/>
    <w:rsid w:val="50286274"/>
    <w:rsid w:val="50481C31"/>
    <w:rsid w:val="506D57DC"/>
    <w:rsid w:val="50895F8F"/>
    <w:rsid w:val="50C77758"/>
    <w:rsid w:val="50D17164"/>
    <w:rsid w:val="50D650C9"/>
    <w:rsid w:val="50E9657C"/>
    <w:rsid w:val="510C61C9"/>
    <w:rsid w:val="512C07D1"/>
    <w:rsid w:val="51672AA3"/>
    <w:rsid w:val="529A40C4"/>
    <w:rsid w:val="531F7514"/>
    <w:rsid w:val="532175A1"/>
    <w:rsid w:val="53EF0F1D"/>
    <w:rsid w:val="54696247"/>
    <w:rsid w:val="55515659"/>
    <w:rsid w:val="55A03EEB"/>
    <w:rsid w:val="55E62BD1"/>
    <w:rsid w:val="55EA5046"/>
    <w:rsid w:val="55F622FB"/>
    <w:rsid w:val="565A678F"/>
    <w:rsid w:val="56D13F4F"/>
    <w:rsid w:val="577216B2"/>
    <w:rsid w:val="59552884"/>
    <w:rsid w:val="596F5EAA"/>
    <w:rsid w:val="59926B38"/>
    <w:rsid w:val="59983E95"/>
    <w:rsid w:val="59A64D1A"/>
    <w:rsid w:val="59F80546"/>
    <w:rsid w:val="5A02027F"/>
    <w:rsid w:val="5A056A12"/>
    <w:rsid w:val="5A06311D"/>
    <w:rsid w:val="5A156304"/>
    <w:rsid w:val="5A992C6C"/>
    <w:rsid w:val="5AF47194"/>
    <w:rsid w:val="5B6360E6"/>
    <w:rsid w:val="5B77749C"/>
    <w:rsid w:val="5C013209"/>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6101D2"/>
    <w:rsid w:val="64FE021F"/>
    <w:rsid w:val="65144EBD"/>
    <w:rsid w:val="655820EC"/>
    <w:rsid w:val="655A5D7E"/>
    <w:rsid w:val="657C753B"/>
    <w:rsid w:val="657D1B52"/>
    <w:rsid w:val="65980F2A"/>
    <w:rsid w:val="65AB02D0"/>
    <w:rsid w:val="66646585"/>
    <w:rsid w:val="66C904AE"/>
    <w:rsid w:val="66EB549A"/>
    <w:rsid w:val="66EC3434"/>
    <w:rsid w:val="67046EE0"/>
    <w:rsid w:val="67287E43"/>
    <w:rsid w:val="673856BA"/>
    <w:rsid w:val="67A6044B"/>
    <w:rsid w:val="67C50468"/>
    <w:rsid w:val="68064081"/>
    <w:rsid w:val="68162D2B"/>
    <w:rsid w:val="689720E1"/>
    <w:rsid w:val="68A15E82"/>
    <w:rsid w:val="68BE6600"/>
    <w:rsid w:val="68DD74D8"/>
    <w:rsid w:val="69145549"/>
    <w:rsid w:val="69734FE3"/>
    <w:rsid w:val="698937D7"/>
    <w:rsid w:val="6A033CF5"/>
    <w:rsid w:val="6A1F6E67"/>
    <w:rsid w:val="6A8E7F7F"/>
    <w:rsid w:val="6ABF7C7B"/>
    <w:rsid w:val="6AEA3D0D"/>
    <w:rsid w:val="6B240788"/>
    <w:rsid w:val="6B2D5D6A"/>
    <w:rsid w:val="6B40663A"/>
    <w:rsid w:val="6BAD42C1"/>
    <w:rsid w:val="6BD9385B"/>
    <w:rsid w:val="6C535343"/>
    <w:rsid w:val="6C5D448C"/>
    <w:rsid w:val="6C866040"/>
    <w:rsid w:val="6C9E0E60"/>
    <w:rsid w:val="6CE95D1F"/>
    <w:rsid w:val="6D0A4B1A"/>
    <w:rsid w:val="6D3F3964"/>
    <w:rsid w:val="6D4318D3"/>
    <w:rsid w:val="6E021177"/>
    <w:rsid w:val="6E9A73C6"/>
    <w:rsid w:val="6EE37630"/>
    <w:rsid w:val="6EEE3AC1"/>
    <w:rsid w:val="6FE173AF"/>
    <w:rsid w:val="6FF13869"/>
    <w:rsid w:val="6FF44A4B"/>
    <w:rsid w:val="70F43DA3"/>
    <w:rsid w:val="70F71AC9"/>
    <w:rsid w:val="7121017E"/>
    <w:rsid w:val="71305D34"/>
    <w:rsid w:val="7148570A"/>
    <w:rsid w:val="714A6D87"/>
    <w:rsid w:val="715E76DD"/>
    <w:rsid w:val="71A61200"/>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D1E39"/>
    <w:rsid w:val="78A323FC"/>
    <w:rsid w:val="791C7D3B"/>
    <w:rsid w:val="797D7F1B"/>
    <w:rsid w:val="799D193E"/>
    <w:rsid w:val="7A0411B8"/>
    <w:rsid w:val="7A2D3DF9"/>
    <w:rsid w:val="7A395308"/>
    <w:rsid w:val="7A52672F"/>
    <w:rsid w:val="7A590988"/>
    <w:rsid w:val="7AF012FB"/>
    <w:rsid w:val="7AF02F1C"/>
    <w:rsid w:val="7BCC0CE6"/>
    <w:rsid w:val="7C105116"/>
    <w:rsid w:val="7C202174"/>
    <w:rsid w:val="7C231B27"/>
    <w:rsid w:val="7C45591E"/>
    <w:rsid w:val="7C5A5FF4"/>
    <w:rsid w:val="7C7953D4"/>
    <w:rsid w:val="7CCC14D9"/>
    <w:rsid w:val="7D0476B9"/>
    <w:rsid w:val="7D1374BC"/>
    <w:rsid w:val="7DE723B3"/>
    <w:rsid w:val="7E4576D5"/>
    <w:rsid w:val="7E7C0C17"/>
    <w:rsid w:val="7E7C7B82"/>
    <w:rsid w:val="7E8C0FD2"/>
    <w:rsid w:val="7EBC143B"/>
    <w:rsid w:val="7EEA3D31"/>
    <w:rsid w:val="7F6258F5"/>
    <w:rsid w:val="7FA12398"/>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1042</Words>
  <Characters>1165</Characters>
  <Lines>5</Lines>
  <Paragraphs>1</Paragraphs>
  <TotalTime>17</TotalTime>
  <ScaleCrop>false</ScaleCrop>
  <LinksUpToDate>false</LinksUpToDate>
  <CharactersWithSpaces>1165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2026-08-04T09:28:00Z</cp:lastPrinted>
  <dcterms:modified xsi:type="dcterms:W3CDTF">2026-08-07T06:48:43Z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