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75FF4" w14:textId="01429934" w:rsidR="0015200C" w:rsidRPr="00CA1F9D" w:rsidRDefault="00477A24">
      <w:pPr>
        <w:jc w:val="center"/>
        <w:rPr>
          <w:b/>
          <w:sz w:val="22"/>
          <w:szCs w:val="20"/>
        </w:rPr>
      </w:pPr>
      <w:r w:rsidRPr="00CA1F9D">
        <w:rPr>
          <w:rFonts w:hint="eastAsia"/>
          <w:b/>
          <w:sz w:val="36"/>
          <w:szCs w:val="48"/>
        </w:rPr>
        <w:t>江苏大学附属医院</w:t>
      </w:r>
      <w:r w:rsidR="00CA1F9D">
        <w:rPr>
          <w:rFonts w:hint="eastAsia"/>
          <w:b/>
          <w:sz w:val="36"/>
          <w:szCs w:val="48"/>
        </w:rPr>
        <w:t>眼科</w:t>
      </w:r>
      <w:r w:rsidRPr="00CA1F9D">
        <w:rPr>
          <w:rFonts w:hint="eastAsia"/>
          <w:b/>
          <w:sz w:val="36"/>
          <w:szCs w:val="28"/>
        </w:rPr>
        <w:t>蔡司设备维保</w:t>
      </w:r>
      <w:r w:rsidRPr="00CA1F9D">
        <w:rPr>
          <w:b/>
          <w:sz w:val="36"/>
          <w:szCs w:val="28"/>
        </w:rPr>
        <w:t>方案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15200C" w14:paraId="5F5DEE25" w14:textId="77777777">
        <w:trPr>
          <w:trHeight w:val="359"/>
        </w:trPr>
        <w:tc>
          <w:tcPr>
            <w:tcW w:w="8306" w:type="dxa"/>
          </w:tcPr>
          <w:p w14:paraId="7181BF6F" w14:textId="77777777" w:rsidR="009D210B" w:rsidRDefault="009D210B" w:rsidP="000F2820">
            <w:pPr>
              <w:spacing w:line="276" w:lineRule="auto"/>
              <w:rPr>
                <w:rFonts w:ascii="Arial" w:hAnsi="Arial" w:cs="Arial"/>
                <w:b/>
                <w:sz w:val="24"/>
                <w:szCs w:val="28"/>
              </w:rPr>
            </w:pPr>
          </w:p>
          <w:p w14:paraId="2FEB12B6" w14:textId="6AC06C82" w:rsidR="0015200C" w:rsidRPr="009D210B" w:rsidRDefault="009D210B" w:rsidP="000F2820">
            <w:pPr>
              <w:spacing w:line="276" w:lineRule="auto"/>
              <w:rPr>
                <w:rFonts w:ascii="Arial" w:hAnsi="Arial" w:cs="Arial"/>
                <w:b/>
                <w:sz w:val="24"/>
                <w:szCs w:val="28"/>
              </w:rPr>
            </w:pPr>
            <w:r w:rsidRPr="009D210B">
              <w:rPr>
                <w:rFonts w:ascii="Arial" w:hAnsi="Arial" w:cs="Arial"/>
                <w:b/>
                <w:sz w:val="24"/>
                <w:szCs w:val="28"/>
              </w:rPr>
              <w:t>一、维保服务</w:t>
            </w:r>
            <w:r>
              <w:rPr>
                <w:rFonts w:ascii="Arial" w:hAnsi="Arial" w:cs="Arial"/>
                <w:b/>
                <w:sz w:val="24"/>
                <w:szCs w:val="28"/>
              </w:rPr>
              <w:t>涉及的</w:t>
            </w:r>
            <w:r w:rsidRPr="009D210B">
              <w:rPr>
                <w:rFonts w:ascii="Arial" w:hAnsi="Arial" w:cs="Arial"/>
                <w:b/>
                <w:sz w:val="24"/>
                <w:szCs w:val="28"/>
              </w:rPr>
              <w:t>设备范围如下：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"/>
              <w:gridCol w:w="1843"/>
              <w:gridCol w:w="2268"/>
              <w:gridCol w:w="1701"/>
              <w:gridCol w:w="1701"/>
            </w:tblGrid>
            <w:tr w:rsidR="0015200C" w14:paraId="4A9E3548" w14:textId="77777777" w:rsidTr="006C2E61">
              <w:trPr>
                <w:trHeight w:val="579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3CB5C" w14:textId="763C673E" w:rsidR="0015200C" w:rsidRPr="00561372" w:rsidRDefault="00477A24" w:rsidP="006C2E61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561372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序列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D62EF" w14:textId="0651B4C2" w:rsidR="0015200C" w:rsidRPr="00561372" w:rsidRDefault="00477A24" w:rsidP="006C2E61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561372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产品</w:t>
                  </w:r>
                  <w:r w:rsidRPr="00561372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名称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6858E391" w14:textId="77777777" w:rsidR="0015200C" w:rsidRPr="00561372" w:rsidRDefault="00477A24" w:rsidP="006C2E61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561372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型号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F30AE" w14:textId="77777777" w:rsidR="0015200C" w:rsidRPr="00561372" w:rsidRDefault="00477A24" w:rsidP="006C2E61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561372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序列号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B587C" w14:textId="19451EC6" w:rsidR="0015200C" w:rsidRPr="00561372" w:rsidRDefault="00477A24" w:rsidP="006C2E61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561372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服务</w:t>
                  </w:r>
                  <w:r w:rsidRPr="00561372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内容</w:t>
                  </w:r>
                </w:p>
              </w:tc>
            </w:tr>
            <w:tr w:rsidR="0015200C" w14:paraId="392C7E09" w14:textId="77777777" w:rsidTr="006C2E61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EF9C0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bookmarkStart w:id="0" w:name="_GoBack" w:colFirst="4" w:colLast="4"/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0187C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全飞秒角膜激光治疗仪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75682FCD" w14:textId="2C13B5EA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proofErr w:type="spellStart"/>
                  <w:r w:rsidRPr="007E4678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VisuMax</w:t>
                  </w:r>
                  <w:proofErr w:type="spellEnd"/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  </w:t>
                  </w:r>
                  <w:r w:rsid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EB4BF" w14:textId="7777777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1285608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8E52C" w14:textId="77777777" w:rsidR="0015200C" w:rsidRDefault="00477A24" w:rsidP="006C2E61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tr w:rsidR="0015200C" w14:paraId="543AF868" w14:textId="77777777" w:rsidTr="000D7C9F">
              <w:trPr>
                <w:trHeight w:val="944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8514C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3A7F9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准分子角膜激光治疗仪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67BFF3B7" w14:textId="47769A8C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MEL90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    </w:t>
                  </w:r>
                  <w:r w:rsid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5A1C6" w14:textId="7777777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9507510073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C1127" w14:textId="77777777" w:rsidR="0015200C" w:rsidRDefault="00477A24" w:rsidP="006C2E61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bookmarkEnd w:id="0"/>
            <w:tr w:rsidR="0015200C" w14:paraId="66F4457B" w14:textId="77777777" w:rsidTr="008D3EE0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6F137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07803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高级生物测量仪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3C48EB4C" w14:textId="4A08F521" w:rsidR="008D3EE0" w:rsidRPr="007E4678" w:rsidRDefault="00477A24" w:rsidP="00E514F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E514F0">
                    <w:rPr>
                      <w:rFonts w:asciiTheme="minorEastAsia" w:eastAsiaTheme="minorEastAsia" w:hAnsiTheme="minorEastAsia" w:cs="Arial" w:hint="eastAsia"/>
                      <w:szCs w:val="28"/>
                    </w:rPr>
                    <w:t>IOL Master 700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7A524" w14:textId="7777777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9208122157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072A73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tr w:rsidR="0015200C" w14:paraId="09983F2E" w14:textId="77777777" w:rsidTr="008D3EE0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430AF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C90D2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眼科手术显微镜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3A8CD408" w14:textId="44798F11" w:rsidR="0015200C" w:rsidRPr="007E4678" w:rsidRDefault="00477A24" w:rsidP="008D3EE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proofErr w:type="spellStart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LumeraT</w:t>
                  </w:r>
                  <w:proofErr w:type="spellEnd"/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   </w:t>
                  </w:r>
                  <w:r w:rsid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F079B" w14:textId="7777777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6629186532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C390D7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tr w:rsidR="0015200C" w14:paraId="2A3AE81F" w14:textId="77777777" w:rsidTr="008D3EE0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9F9D2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1D54A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视网膜镜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74905637" w14:textId="58B0A265" w:rsidR="008D3EE0" w:rsidRPr="007E4678" w:rsidRDefault="00477A24" w:rsidP="00D31DD5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proofErr w:type="spellStart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Resight</w:t>
                  </w:r>
                  <w:proofErr w:type="spellEnd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</w:t>
                  </w:r>
                  <w:r w:rsidR="00D31DD5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5</w:t>
                  </w:r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00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8701E" w14:textId="022582FC" w:rsidR="0015200C" w:rsidRPr="007E4678" w:rsidRDefault="00D31DD5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142976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021DB7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tr w:rsidR="0015200C" w14:paraId="385978D7" w14:textId="77777777" w:rsidTr="008D3EE0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6905C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CFDC0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眼科手术显微镜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28DF90E8" w14:textId="69F9562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proofErr w:type="spellStart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Lumera</w:t>
                  </w:r>
                  <w:proofErr w:type="spellEnd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</w:t>
                  </w:r>
                  <w:r w:rsidR="008D3EE0" w:rsidRPr="007E4678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I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   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6EC53" w14:textId="7777777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6633122281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4F00A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tr w:rsidR="0015200C" w14:paraId="07228971" w14:textId="77777777" w:rsidTr="008D3EE0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8D033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8005B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眼科手术显微镜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57727601" w14:textId="067257F8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proofErr w:type="spellStart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LumeraT</w:t>
                  </w:r>
                  <w:proofErr w:type="spellEnd"/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  </w:t>
                  </w:r>
                  <w:r w:rsid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5E120" w14:textId="77777777" w:rsidR="0015200C" w:rsidRPr="007E4678" w:rsidRDefault="00477A24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  <w:t>6629187297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3A5D86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  <w:tr w:rsidR="0015200C" w14:paraId="30E48826" w14:textId="77777777" w:rsidTr="008D3EE0">
              <w:trPr>
                <w:trHeight w:val="280"/>
              </w:trPr>
              <w:tc>
                <w:tcPr>
                  <w:tcW w:w="699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FBBDB" w14:textId="77777777" w:rsidR="0015200C" w:rsidRDefault="00477A24" w:rsidP="000F282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66C8B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视网膜镜</w:t>
                  </w:r>
                </w:p>
              </w:tc>
              <w:tc>
                <w:tcPr>
                  <w:tcW w:w="2268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vAlign w:val="center"/>
                </w:tcPr>
                <w:p w14:paraId="670EDBDF" w14:textId="13F56509" w:rsidR="008D3EE0" w:rsidRPr="007E4678" w:rsidRDefault="00477A24" w:rsidP="00D31DD5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proofErr w:type="spellStart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Resight</w:t>
                  </w:r>
                  <w:proofErr w:type="spellEnd"/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</w:t>
                  </w:r>
                  <w:r w:rsidR="00D31DD5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7</w:t>
                  </w:r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00</w:t>
                  </w:r>
                  <w:r w:rsidR="008D3EE0"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 xml:space="preserve">  1台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5EFE0" w14:textId="5E3A6AF1" w:rsidR="0015200C" w:rsidRPr="007E4678" w:rsidRDefault="00D31DD5" w:rsidP="000F2820">
                  <w:pPr>
                    <w:spacing w:line="276" w:lineRule="auto"/>
                    <w:jc w:val="left"/>
                    <w:rPr>
                      <w:rFonts w:asciiTheme="minorEastAsia" w:eastAsiaTheme="minorEastAsia" w:hAnsiTheme="minorEastAsia" w:cs="Arial"/>
                      <w:sz w:val="24"/>
                      <w:szCs w:val="28"/>
                    </w:rPr>
                  </w:pPr>
                  <w:r w:rsidRPr="007E4678">
                    <w:rPr>
                      <w:rFonts w:asciiTheme="minorEastAsia" w:eastAsiaTheme="minorEastAsia" w:hAnsiTheme="minorEastAsia" w:cs="Arial" w:hint="eastAsia"/>
                      <w:sz w:val="24"/>
                      <w:szCs w:val="28"/>
                    </w:rPr>
                    <w:t>152632</w:t>
                  </w:r>
                </w:p>
              </w:tc>
              <w:tc>
                <w:tcPr>
                  <w:tcW w:w="1701" w:type="dxa"/>
                  <w:tcBorders>
                    <w:top w:val="single" w:sz="8" w:space="0" w:color="D3D3D3"/>
                    <w:left w:val="single" w:sz="8" w:space="0" w:color="D3D3D3"/>
                    <w:bottom w:val="single" w:sz="8" w:space="0" w:color="D3D3D3"/>
                    <w:right w:val="single" w:sz="8" w:space="0" w:color="D3D3D3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03380" w14:textId="77777777" w:rsidR="0015200C" w:rsidRDefault="00477A24" w:rsidP="000F2820">
                  <w:pPr>
                    <w:spacing w:line="276" w:lineRule="auto"/>
                    <w:jc w:val="left"/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无忧</w:t>
                  </w:r>
                  <w:r>
                    <w:rPr>
                      <w:rFonts w:ascii="Arial" w:hAnsi="Arial" w:cs="Arial" w:hint="eastAsia"/>
                      <w:sz w:val="24"/>
                      <w:szCs w:val="28"/>
                    </w:rPr>
                    <w:t>服务方案</w:t>
                  </w:r>
                </w:p>
              </w:tc>
            </w:tr>
          </w:tbl>
          <w:p w14:paraId="57EAA237" w14:textId="77777777" w:rsidR="0015200C" w:rsidRDefault="0015200C" w:rsidP="000F2820">
            <w:pPr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14:paraId="77D55BDE" w14:textId="77777777" w:rsidR="0015200C" w:rsidRDefault="0015200C" w:rsidP="009D210B">
      <w:pPr>
        <w:rPr>
          <w:rFonts w:ascii="Arial" w:hAnsi="Arial" w:cs="Arial"/>
          <w:sz w:val="24"/>
          <w:szCs w:val="28"/>
        </w:rPr>
      </w:pPr>
      <w:bookmarkStart w:id="1" w:name="OLE_LINK2"/>
      <w:bookmarkStart w:id="2" w:name="OLE_LINK1"/>
    </w:p>
    <w:p w14:paraId="2198F300" w14:textId="77777777" w:rsidR="009D210B" w:rsidRDefault="009D210B" w:rsidP="009D210B">
      <w:pPr>
        <w:rPr>
          <w:rFonts w:ascii="Arial" w:hAnsi="Arial" w:cs="Arial"/>
          <w:sz w:val="24"/>
          <w:szCs w:val="28"/>
        </w:rPr>
      </w:pPr>
    </w:p>
    <w:p w14:paraId="6378EFF3" w14:textId="3AAB0154" w:rsidR="00561372" w:rsidRDefault="009D210B" w:rsidP="000F2820">
      <w:pPr>
        <w:spacing w:line="360" w:lineRule="auto"/>
        <w:rPr>
          <w:rFonts w:asciiTheme="minorEastAsia" w:eastAsiaTheme="minorEastAsia" w:hAnsiTheme="minorEastAsia" w:cs="Arial"/>
          <w:b/>
          <w:sz w:val="24"/>
          <w:szCs w:val="28"/>
        </w:rPr>
      </w:pPr>
      <w:r>
        <w:rPr>
          <w:rFonts w:ascii="Arial" w:hAnsi="Arial" w:cs="Arial" w:hint="eastAsia"/>
          <w:sz w:val="24"/>
          <w:szCs w:val="28"/>
        </w:rPr>
        <w:t>二、</w:t>
      </w:r>
      <w:r w:rsidRPr="009D210B">
        <w:rPr>
          <w:rFonts w:asciiTheme="minorEastAsia" w:eastAsiaTheme="minorEastAsia" w:hAnsiTheme="minorEastAsia" w:cs="Arial" w:hint="eastAsia"/>
          <w:b/>
          <w:sz w:val="24"/>
          <w:szCs w:val="28"/>
        </w:rPr>
        <w:t>维保</w:t>
      </w:r>
      <w:r w:rsidR="00561372">
        <w:rPr>
          <w:rFonts w:asciiTheme="minorEastAsia" w:eastAsiaTheme="minorEastAsia" w:hAnsiTheme="minorEastAsia" w:cs="Arial" w:hint="eastAsia"/>
          <w:b/>
          <w:sz w:val="24"/>
          <w:szCs w:val="28"/>
        </w:rPr>
        <w:t>服务</w:t>
      </w:r>
      <w:r w:rsidRPr="009D210B">
        <w:rPr>
          <w:rFonts w:asciiTheme="minorEastAsia" w:eastAsiaTheme="minorEastAsia" w:hAnsiTheme="minorEastAsia" w:cs="Arial" w:hint="eastAsia"/>
          <w:b/>
          <w:sz w:val="24"/>
          <w:szCs w:val="28"/>
        </w:rPr>
        <w:t>合同</w:t>
      </w:r>
      <w:r w:rsidR="00561372">
        <w:rPr>
          <w:rFonts w:asciiTheme="minorEastAsia" w:eastAsiaTheme="minorEastAsia" w:hAnsiTheme="minorEastAsia" w:cs="Arial" w:hint="eastAsia"/>
          <w:b/>
          <w:sz w:val="24"/>
          <w:szCs w:val="28"/>
        </w:rPr>
        <w:t>价格：</w:t>
      </w:r>
    </w:p>
    <w:p w14:paraId="1F231961" w14:textId="1DBDDD86" w:rsidR="0015200C" w:rsidRPr="00561372" w:rsidRDefault="00561372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>
        <w:rPr>
          <w:rFonts w:asciiTheme="minorEastAsia" w:eastAsiaTheme="minorEastAsia" w:hAnsiTheme="minorEastAsia" w:cs="Arial" w:hint="eastAsia"/>
          <w:sz w:val="24"/>
          <w:szCs w:val="28"/>
        </w:rPr>
        <w:t>维保服务合同三年一签的单价是</w:t>
      </w:r>
      <w:r w:rsidR="009D210B" w:rsidRPr="00561372">
        <w:rPr>
          <w:rFonts w:asciiTheme="minorEastAsia" w:eastAsiaTheme="minorEastAsia" w:hAnsiTheme="minorEastAsia" w:cs="Arial" w:hint="eastAsia"/>
          <w:sz w:val="24"/>
          <w:szCs w:val="28"/>
        </w:rPr>
        <w:t>90万/年；维保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服务合同</w:t>
      </w:r>
      <w:r w:rsidRPr="00561372">
        <w:rPr>
          <w:rFonts w:asciiTheme="minorEastAsia" w:eastAsiaTheme="minorEastAsia" w:hAnsiTheme="minorEastAsia" w:cs="Arial" w:hint="eastAsia"/>
          <w:sz w:val="24"/>
          <w:szCs w:val="28"/>
        </w:rPr>
        <w:t>三年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的</w:t>
      </w:r>
      <w:r w:rsidR="009D210B" w:rsidRPr="00561372">
        <w:rPr>
          <w:rFonts w:asciiTheme="minorEastAsia" w:eastAsiaTheme="minorEastAsia" w:hAnsiTheme="minorEastAsia" w:cs="Arial" w:hint="eastAsia"/>
          <w:sz w:val="24"/>
          <w:szCs w:val="28"/>
        </w:rPr>
        <w:t>总价</w:t>
      </w:r>
      <w:r w:rsidR="00A04724">
        <w:rPr>
          <w:rFonts w:asciiTheme="minorEastAsia" w:eastAsiaTheme="minorEastAsia" w:hAnsiTheme="minorEastAsia" w:cs="Arial" w:hint="eastAsia"/>
          <w:sz w:val="24"/>
          <w:szCs w:val="28"/>
        </w:rPr>
        <w:t>是</w:t>
      </w:r>
      <w:r w:rsidR="009D210B" w:rsidRPr="00561372">
        <w:rPr>
          <w:rFonts w:asciiTheme="minorEastAsia" w:eastAsiaTheme="minorEastAsia" w:hAnsiTheme="minorEastAsia" w:cs="Arial" w:hint="eastAsia"/>
          <w:sz w:val="24"/>
          <w:szCs w:val="28"/>
        </w:rPr>
        <w:t>270万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；</w:t>
      </w:r>
    </w:p>
    <w:p w14:paraId="2CDDDE34" w14:textId="77777777" w:rsidR="009D210B" w:rsidRDefault="009D210B" w:rsidP="009D210B">
      <w:pPr>
        <w:rPr>
          <w:rFonts w:asciiTheme="minorEastAsia" w:eastAsiaTheme="minorEastAsia" w:hAnsiTheme="minorEastAsia" w:cs="Arial"/>
          <w:b/>
          <w:sz w:val="24"/>
          <w:szCs w:val="28"/>
        </w:rPr>
      </w:pPr>
    </w:p>
    <w:p w14:paraId="41966F70" w14:textId="77777777" w:rsidR="009D210B" w:rsidRDefault="009D210B" w:rsidP="009D210B">
      <w:pPr>
        <w:rPr>
          <w:rFonts w:ascii="Arial" w:hAnsi="Arial" w:cs="Arial"/>
          <w:sz w:val="24"/>
          <w:szCs w:val="28"/>
        </w:rPr>
      </w:pPr>
    </w:p>
    <w:p w14:paraId="7D59BF71" w14:textId="7D3DFD6C" w:rsidR="009D210B" w:rsidRPr="009D210B" w:rsidRDefault="009D210B" w:rsidP="009D210B">
      <w:pPr>
        <w:rPr>
          <w:rFonts w:ascii="Arial" w:hAnsi="Arial" w:cs="Arial"/>
          <w:b/>
          <w:sz w:val="24"/>
          <w:szCs w:val="28"/>
        </w:rPr>
      </w:pPr>
      <w:r w:rsidRPr="009D210B">
        <w:rPr>
          <w:rFonts w:ascii="Arial" w:hAnsi="Arial" w:cs="Arial" w:hint="eastAsia"/>
          <w:b/>
          <w:sz w:val="24"/>
          <w:szCs w:val="28"/>
        </w:rPr>
        <w:t>三、</w:t>
      </w:r>
      <w:proofErr w:type="gramStart"/>
      <w:r>
        <w:rPr>
          <w:rFonts w:ascii="Arial" w:hAnsi="Arial" w:cs="Arial" w:hint="eastAsia"/>
          <w:b/>
          <w:sz w:val="24"/>
          <w:szCs w:val="28"/>
        </w:rPr>
        <w:t>维保</w:t>
      </w:r>
      <w:r w:rsidRPr="009D210B">
        <w:rPr>
          <w:rFonts w:ascii="Arial" w:hAnsi="Arial" w:cs="Arial" w:hint="eastAsia"/>
          <w:b/>
          <w:sz w:val="24"/>
          <w:szCs w:val="28"/>
        </w:rPr>
        <w:t>服务</w:t>
      </w:r>
      <w:proofErr w:type="gramEnd"/>
      <w:r w:rsidRPr="009D210B">
        <w:rPr>
          <w:rFonts w:ascii="Arial" w:hAnsi="Arial" w:cs="Arial" w:hint="eastAsia"/>
          <w:b/>
          <w:sz w:val="24"/>
          <w:szCs w:val="28"/>
        </w:rPr>
        <w:t>提供方提供</w:t>
      </w:r>
      <w:r w:rsidR="006D2E21">
        <w:rPr>
          <w:rFonts w:ascii="Arial" w:hAnsi="Arial" w:cs="Arial" w:hint="eastAsia"/>
          <w:b/>
          <w:sz w:val="24"/>
          <w:szCs w:val="28"/>
        </w:rPr>
        <w:t>的</w:t>
      </w:r>
      <w:r w:rsidR="000F2820">
        <w:rPr>
          <w:rFonts w:ascii="Arial" w:hAnsi="Arial" w:cs="Arial" w:hint="eastAsia"/>
          <w:b/>
          <w:sz w:val="24"/>
          <w:szCs w:val="28"/>
        </w:rPr>
        <w:t>“</w:t>
      </w:r>
      <w:r w:rsidR="000F2820" w:rsidRPr="000F2820">
        <w:rPr>
          <w:rFonts w:ascii="Arial" w:hAnsi="Arial" w:cs="Arial"/>
          <w:b/>
          <w:sz w:val="24"/>
          <w:szCs w:val="28"/>
        </w:rPr>
        <w:t>无忧</w:t>
      </w:r>
      <w:r w:rsidR="000F2820" w:rsidRPr="000F2820">
        <w:rPr>
          <w:rFonts w:ascii="Arial" w:hAnsi="Arial" w:cs="Arial" w:hint="eastAsia"/>
          <w:b/>
          <w:sz w:val="24"/>
          <w:szCs w:val="28"/>
        </w:rPr>
        <w:t>服务方案”具体</w:t>
      </w:r>
      <w:r w:rsidRPr="009D210B">
        <w:rPr>
          <w:rFonts w:ascii="Arial" w:hAnsi="Arial" w:cs="Arial" w:hint="eastAsia"/>
          <w:b/>
          <w:sz w:val="24"/>
          <w:szCs w:val="28"/>
        </w:rPr>
        <w:t>如下：</w:t>
      </w:r>
    </w:p>
    <w:p w14:paraId="05F51D3F" w14:textId="78CED5C6" w:rsidR="0015200C" w:rsidRPr="000F2820" w:rsidRDefault="006D2E21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>
        <w:rPr>
          <w:rFonts w:asciiTheme="minorEastAsia" w:eastAsiaTheme="minorEastAsia" w:hAnsiTheme="minorEastAsia" w:cs="Arial" w:hint="eastAsia"/>
          <w:sz w:val="24"/>
          <w:szCs w:val="28"/>
        </w:rPr>
        <w:t>1、</w:t>
      </w:r>
      <w:r w:rsidR="00761A8E">
        <w:rPr>
          <w:rFonts w:asciiTheme="minorEastAsia" w:eastAsiaTheme="minorEastAsia" w:hAnsiTheme="minorEastAsia" w:cs="Arial" w:hint="eastAsia"/>
          <w:sz w:val="24"/>
          <w:szCs w:val="28"/>
        </w:rPr>
        <w:t>维保服务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合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同签署后，根据临床需求，每年提供准分子氟化氩气体1瓶</w:t>
      </w:r>
      <w:r w:rsidR="009D210B" w:rsidRPr="000F2820">
        <w:rPr>
          <w:rFonts w:asciiTheme="minorEastAsia" w:eastAsiaTheme="minorEastAsia" w:hAnsiTheme="minorEastAsia" w:cs="Arial" w:hint="eastAsia"/>
          <w:sz w:val="24"/>
          <w:szCs w:val="28"/>
        </w:rPr>
        <w:t>；</w:t>
      </w:r>
    </w:p>
    <w:p w14:paraId="44CFF09D" w14:textId="464D37EC" w:rsidR="0015200C" w:rsidRPr="000F2820" w:rsidRDefault="006D2E21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>
        <w:rPr>
          <w:rFonts w:asciiTheme="minorEastAsia" w:eastAsiaTheme="minorEastAsia" w:hAnsiTheme="minorEastAsia" w:cs="Arial" w:hint="eastAsia"/>
          <w:sz w:val="24"/>
          <w:szCs w:val="28"/>
        </w:rPr>
        <w:t>2、服务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提供方免费</w:t>
      </w:r>
      <w:r w:rsidR="009D210B" w:rsidRPr="000F2820">
        <w:rPr>
          <w:rFonts w:asciiTheme="minorEastAsia" w:eastAsiaTheme="minorEastAsia" w:hAnsiTheme="minorEastAsia" w:cs="Arial" w:hint="eastAsia"/>
          <w:sz w:val="24"/>
          <w:szCs w:val="28"/>
        </w:rPr>
        <w:t>将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院方现有</w:t>
      </w:r>
      <w:proofErr w:type="spellStart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Resight</w:t>
      </w:r>
      <w:proofErr w:type="spellEnd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 xml:space="preserve"> 500</w:t>
      </w:r>
      <w:r w:rsidR="009D210B" w:rsidRPr="000F2820">
        <w:rPr>
          <w:rFonts w:asciiTheme="minorEastAsia" w:eastAsiaTheme="minorEastAsia" w:hAnsiTheme="minorEastAsia" w:cs="Arial" w:hint="eastAsia"/>
          <w:sz w:val="24"/>
          <w:szCs w:val="28"/>
        </w:rPr>
        <w:t>视网膜镜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（序列号</w:t>
      </w:r>
      <w:r w:rsidR="0079223A">
        <w:rPr>
          <w:rFonts w:asciiTheme="minorEastAsia" w:eastAsiaTheme="minorEastAsia" w:hAnsiTheme="minorEastAsia" w:cs="Arial" w:hint="eastAsia"/>
          <w:sz w:val="24"/>
          <w:szCs w:val="28"/>
        </w:rPr>
        <w:t>142976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）</w:t>
      </w:r>
      <w:r w:rsidR="009D210B" w:rsidRPr="000F2820">
        <w:rPr>
          <w:rFonts w:asciiTheme="minorEastAsia" w:eastAsiaTheme="minorEastAsia" w:hAnsiTheme="minorEastAsia" w:cs="Arial" w:hint="eastAsia"/>
          <w:sz w:val="24"/>
          <w:szCs w:val="28"/>
        </w:rPr>
        <w:t>升级</w:t>
      </w:r>
      <w:r w:rsidR="00477A24" w:rsidRPr="000F2820">
        <w:rPr>
          <w:rFonts w:asciiTheme="minorEastAsia" w:eastAsiaTheme="minorEastAsia" w:hAnsiTheme="minorEastAsia" w:cs="Arial"/>
          <w:sz w:val="24"/>
          <w:szCs w:val="28"/>
        </w:rPr>
        <w:t>至</w:t>
      </w:r>
      <w:proofErr w:type="spellStart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Resight</w:t>
      </w:r>
      <w:proofErr w:type="spellEnd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 xml:space="preserve"> 700</w:t>
      </w:r>
      <w:r w:rsidR="0079223A" w:rsidRPr="000F2820">
        <w:rPr>
          <w:rFonts w:asciiTheme="minorEastAsia" w:eastAsiaTheme="minorEastAsia" w:hAnsiTheme="minorEastAsia" w:cs="Arial" w:hint="eastAsia"/>
          <w:sz w:val="24"/>
          <w:szCs w:val="28"/>
        </w:rPr>
        <w:t>视网膜镜</w:t>
      </w:r>
      <w:r>
        <w:rPr>
          <w:rFonts w:asciiTheme="minorEastAsia" w:eastAsiaTheme="minorEastAsia" w:hAnsiTheme="minorEastAsia" w:cs="Arial" w:hint="eastAsia"/>
          <w:sz w:val="24"/>
          <w:szCs w:val="28"/>
        </w:rPr>
        <w:t>；</w:t>
      </w:r>
    </w:p>
    <w:p w14:paraId="5943FBC1" w14:textId="0539A7F6" w:rsidR="0015200C" w:rsidRPr="000F2820" w:rsidRDefault="009D210B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3、</w:t>
      </w:r>
      <w:bookmarkEnd w:id="1"/>
      <w:bookmarkEnd w:id="2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定期保养：根据生产厂商的仪器保养规则及仪器的使用状况，服务提供方预先安排主动维护保养。根据不同仪器的保养规则制定保养计划，亦包括易损易耗件的检测及必要的系统测试和校准。针对屈光产品，服务提供方提供一年四次的主动维护保养；除屈光产品以外的产品，服务提供方提供一年两次的主动维护保养。</w:t>
      </w:r>
    </w:p>
    <w:p w14:paraId="201DFCD2" w14:textId="71B822D0" w:rsidR="0015200C" w:rsidRPr="000F2820" w:rsidRDefault="000F2820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4、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服务热线：通过服务提供方的服务热线，客户可方便的报备Zeiss仪器的紧急维修需求，或进行其他相关事宜问询(如技术咨询，临床应用支持，索取产品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lastRenderedPageBreak/>
        <w:t>信息等)。全国免费售后服务热线：400-690-0401。</w:t>
      </w:r>
    </w:p>
    <w:p w14:paraId="3978D8BC" w14:textId="6FBED52F" w:rsidR="0015200C" w:rsidRPr="000F2820" w:rsidRDefault="000F2820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5、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安全及性能优化：服务提供方将提供以提高安全性和设备性能为目的的软件更新。</w:t>
      </w:r>
    </w:p>
    <w:p w14:paraId="6C1F72F8" w14:textId="672E9259" w:rsidR="0015200C" w:rsidRPr="000F2820" w:rsidRDefault="000F2820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6、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故障修复：仪器发生故障时，该服务方案包含了进行修复所产生的维修费用，仅指工时及差旅费用。服务提供方保证在仪器开机率为全年</w:t>
      </w:r>
      <w:r w:rsidR="00561372">
        <w:rPr>
          <w:rFonts w:asciiTheme="minorEastAsia" w:eastAsiaTheme="minorEastAsia" w:hAnsiTheme="minorEastAsia" w:cs="Arial" w:hint="eastAsia"/>
          <w:sz w:val="24"/>
          <w:szCs w:val="28"/>
        </w:rPr>
        <w:t>(365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天)95%以上，如果停机超过全年的5%，合同将按超出5%的时间顺延。</w:t>
      </w:r>
    </w:p>
    <w:p w14:paraId="0D8A89A9" w14:textId="0FED3494" w:rsidR="0015200C" w:rsidRPr="000F2820" w:rsidRDefault="000F2820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7、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零备件：服务提供方免费提供为了恢复设备的完整功能而更换的零备件，服务提供方保证仅使用Zeiss原厂生产的零备件为客户进行维修服务。耗材除外。</w:t>
      </w:r>
    </w:p>
    <w:p w14:paraId="16CFCBB9" w14:textId="02CF6A21" w:rsidR="0015200C" w:rsidRPr="000F2820" w:rsidRDefault="000F2820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>
        <w:rPr>
          <w:rFonts w:asciiTheme="minorEastAsia" w:eastAsiaTheme="minorEastAsia" w:hAnsiTheme="minorEastAsia" w:cs="Arial" w:hint="eastAsia"/>
          <w:sz w:val="24"/>
          <w:szCs w:val="28"/>
        </w:rPr>
        <w:t>8、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零备件发送：服务提供方将优先安排零备件发送。</w:t>
      </w:r>
    </w:p>
    <w:p w14:paraId="3CC73BF1" w14:textId="21CC5E5D" w:rsidR="0015200C" w:rsidRPr="000F2820" w:rsidRDefault="000F2820" w:rsidP="000F2820">
      <w:pPr>
        <w:spacing w:line="360" w:lineRule="auto"/>
        <w:rPr>
          <w:rFonts w:asciiTheme="minorEastAsia" w:eastAsiaTheme="minorEastAsia" w:hAnsiTheme="minorEastAsia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9、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技术人员派工：服务提供方将优先安排技术人员派工。服务提供方的技术人员将于服务提供</w:t>
      </w:r>
      <w:proofErr w:type="gramStart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方收到</w:t>
      </w:r>
      <w:proofErr w:type="gramEnd"/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客户书面服务请求后四十八(48)小时内到达客户处。</w:t>
      </w:r>
    </w:p>
    <w:p w14:paraId="47F2EAC4" w14:textId="4E30015C" w:rsidR="0015200C" w:rsidRDefault="000F2820" w:rsidP="006D2E21">
      <w:pPr>
        <w:spacing w:line="360" w:lineRule="auto"/>
        <w:rPr>
          <w:rFonts w:ascii="Arial" w:hAnsi="Arial" w:cs="Arial"/>
          <w:sz w:val="24"/>
          <w:szCs w:val="28"/>
        </w:rPr>
      </w:pPr>
      <w:r w:rsidRPr="000F2820">
        <w:rPr>
          <w:rFonts w:asciiTheme="minorEastAsia" w:eastAsiaTheme="minorEastAsia" w:hAnsiTheme="minorEastAsia" w:cs="Arial" w:hint="eastAsia"/>
          <w:sz w:val="24"/>
          <w:szCs w:val="28"/>
        </w:rPr>
        <w:t>10、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有限服务（Eo</w:t>
      </w:r>
      <w:r w:rsidR="00477A24" w:rsidRPr="000F2820">
        <w:rPr>
          <w:rFonts w:asciiTheme="minorEastAsia" w:eastAsiaTheme="minorEastAsia" w:hAnsiTheme="minorEastAsia" w:cs="Arial"/>
          <w:sz w:val="24"/>
          <w:szCs w:val="28"/>
        </w:rPr>
        <w:t>GS</w:t>
      </w:r>
      <w:r w:rsidR="00477A24" w:rsidRPr="000F2820">
        <w:rPr>
          <w:rFonts w:asciiTheme="minorEastAsia" w:eastAsiaTheme="minorEastAsia" w:hAnsiTheme="minorEastAsia" w:cs="Arial" w:hint="eastAsia"/>
          <w:sz w:val="24"/>
          <w:szCs w:val="28"/>
        </w:rPr>
        <w:t>）：因生产商在一定年限后停止部分零备件供应，可能造成对设备的故障不能进行全部维修，只能进行部分维修问题情况下，服务提供方提供的服务种类。</w:t>
      </w:r>
    </w:p>
    <w:sectPr w:rsidR="00152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A5D5A" w14:textId="77777777" w:rsidR="007B033B" w:rsidRDefault="007B033B" w:rsidP="00CA1F9D">
      <w:r>
        <w:separator/>
      </w:r>
    </w:p>
  </w:endnote>
  <w:endnote w:type="continuationSeparator" w:id="0">
    <w:p w14:paraId="626E2839" w14:textId="77777777" w:rsidR="007B033B" w:rsidRDefault="007B033B" w:rsidP="00CA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E201B" w14:textId="77777777" w:rsidR="007B033B" w:rsidRDefault="007B033B" w:rsidP="00CA1F9D">
      <w:r>
        <w:separator/>
      </w:r>
    </w:p>
  </w:footnote>
  <w:footnote w:type="continuationSeparator" w:id="0">
    <w:p w14:paraId="01C632D0" w14:textId="77777777" w:rsidR="007B033B" w:rsidRDefault="007B033B" w:rsidP="00CA1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024EC4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750442D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none"/>
      <w:lvlText w:val=""/>
      <w:lvlJc w:val="left"/>
      <w:pPr>
        <w:tabs>
          <w:tab w:val="left" w:pos="360"/>
        </w:tabs>
      </w:pPr>
    </w:lvl>
    <w:lvl w:ilvl="3">
      <w:start w:val="1"/>
      <w:numFmt w:val="none"/>
      <w:lvlText w:val=""/>
      <w:lvlJc w:val="left"/>
      <w:pPr>
        <w:tabs>
          <w:tab w:val="left" w:pos="360"/>
        </w:tabs>
      </w:pPr>
    </w:lvl>
    <w:lvl w:ilvl="4">
      <w:start w:val="1"/>
      <w:numFmt w:val="none"/>
      <w:lvlText w:val=""/>
      <w:lvlJc w:val="left"/>
      <w:pPr>
        <w:tabs>
          <w:tab w:val="left" w:pos="360"/>
        </w:tabs>
      </w:pPr>
    </w:lvl>
    <w:lvl w:ilvl="5">
      <w:start w:val="1"/>
      <w:numFmt w:val="none"/>
      <w:lvlText w:val=""/>
      <w:lvlJc w:val="left"/>
      <w:pPr>
        <w:tabs>
          <w:tab w:val="left" w:pos="360"/>
        </w:tabs>
      </w:pPr>
    </w:lvl>
    <w:lvl w:ilvl="6">
      <w:start w:val="1"/>
      <w:numFmt w:val="none"/>
      <w:lvlText w:val=""/>
      <w:lvlJc w:val="left"/>
      <w:pPr>
        <w:tabs>
          <w:tab w:val="left" w:pos="360"/>
        </w:tabs>
      </w:pPr>
    </w:lvl>
    <w:lvl w:ilvl="7">
      <w:start w:val="1"/>
      <w:numFmt w:val="none"/>
      <w:lvlText w:val=""/>
      <w:lvlJc w:val="left"/>
      <w:pPr>
        <w:tabs>
          <w:tab w:val="left" w:pos="360"/>
        </w:tabs>
      </w:pPr>
    </w:lvl>
    <w:lvl w:ilvl="8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2">
    <w:nsid w:val="00000003"/>
    <w:multiLevelType w:val="hybridMultilevel"/>
    <w:tmpl w:val="39303686"/>
    <w:lvl w:ilvl="0" w:tplc="1EC0349A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7F3ECD58" w:tentative="1">
      <w:start w:val="1"/>
      <w:numFmt w:val="lowerLetter"/>
      <w:lvlText w:val="%2)"/>
      <w:lvlJc w:val="left"/>
      <w:pPr>
        <w:ind w:left="2040" w:hanging="440"/>
      </w:pPr>
    </w:lvl>
    <w:lvl w:ilvl="2" w:tplc="5472EEC4" w:tentative="1">
      <w:start w:val="1"/>
      <w:numFmt w:val="lowerRoman"/>
      <w:lvlText w:val="%3."/>
      <w:lvlJc w:val="right"/>
      <w:pPr>
        <w:ind w:left="2480" w:hanging="440"/>
      </w:pPr>
    </w:lvl>
    <w:lvl w:ilvl="3" w:tplc="79181CF2" w:tentative="1">
      <w:start w:val="1"/>
      <w:numFmt w:val="decimal"/>
      <w:lvlText w:val="%4."/>
      <w:lvlJc w:val="left"/>
      <w:pPr>
        <w:ind w:left="2920" w:hanging="440"/>
      </w:pPr>
    </w:lvl>
    <w:lvl w:ilvl="4" w:tplc="E4F8BDAC" w:tentative="1">
      <w:start w:val="1"/>
      <w:numFmt w:val="lowerLetter"/>
      <w:lvlText w:val="%5)"/>
      <w:lvlJc w:val="left"/>
      <w:pPr>
        <w:ind w:left="3360" w:hanging="440"/>
      </w:pPr>
    </w:lvl>
    <w:lvl w:ilvl="5" w:tplc="E4DEB650" w:tentative="1">
      <w:start w:val="1"/>
      <w:numFmt w:val="lowerRoman"/>
      <w:lvlText w:val="%6."/>
      <w:lvlJc w:val="right"/>
      <w:pPr>
        <w:ind w:left="3800" w:hanging="440"/>
      </w:pPr>
    </w:lvl>
    <w:lvl w:ilvl="6" w:tplc="887A4272" w:tentative="1">
      <w:start w:val="1"/>
      <w:numFmt w:val="decimal"/>
      <w:lvlText w:val="%7."/>
      <w:lvlJc w:val="left"/>
      <w:pPr>
        <w:ind w:left="4240" w:hanging="440"/>
      </w:pPr>
    </w:lvl>
    <w:lvl w:ilvl="7" w:tplc="A516D9D0" w:tentative="1">
      <w:start w:val="1"/>
      <w:numFmt w:val="lowerLetter"/>
      <w:lvlText w:val="%8)"/>
      <w:lvlJc w:val="left"/>
      <w:pPr>
        <w:ind w:left="4680" w:hanging="440"/>
      </w:pPr>
    </w:lvl>
    <w:lvl w:ilvl="8" w:tplc="B92EBC64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">
    <w:nsid w:val="00000004"/>
    <w:multiLevelType w:val="hybridMultilevel"/>
    <w:tmpl w:val="39303686"/>
    <w:lvl w:ilvl="0" w:tplc="2E1C4232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0846D21E" w:tentative="1">
      <w:start w:val="1"/>
      <w:numFmt w:val="lowerLetter"/>
      <w:lvlText w:val="%2)"/>
      <w:lvlJc w:val="left"/>
      <w:pPr>
        <w:ind w:left="2040" w:hanging="440"/>
      </w:pPr>
    </w:lvl>
    <w:lvl w:ilvl="2" w:tplc="50EAB64C" w:tentative="1">
      <w:start w:val="1"/>
      <w:numFmt w:val="lowerRoman"/>
      <w:lvlText w:val="%3."/>
      <w:lvlJc w:val="right"/>
      <w:pPr>
        <w:ind w:left="2480" w:hanging="440"/>
      </w:pPr>
    </w:lvl>
    <w:lvl w:ilvl="3" w:tplc="072A1016" w:tentative="1">
      <w:start w:val="1"/>
      <w:numFmt w:val="decimal"/>
      <w:lvlText w:val="%4."/>
      <w:lvlJc w:val="left"/>
      <w:pPr>
        <w:ind w:left="2920" w:hanging="440"/>
      </w:pPr>
    </w:lvl>
    <w:lvl w:ilvl="4" w:tplc="7AE05E30" w:tentative="1">
      <w:start w:val="1"/>
      <w:numFmt w:val="lowerLetter"/>
      <w:lvlText w:val="%5)"/>
      <w:lvlJc w:val="left"/>
      <w:pPr>
        <w:ind w:left="3360" w:hanging="440"/>
      </w:pPr>
    </w:lvl>
    <w:lvl w:ilvl="5" w:tplc="B3A2C73C" w:tentative="1">
      <w:start w:val="1"/>
      <w:numFmt w:val="lowerRoman"/>
      <w:lvlText w:val="%6."/>
      <w:lvlJc w:val="right"/>
      <w:pPr>
        <w:ind w:left="3800" w:hanging="440"/>
      </w:pPr>
    </w:lvl>
    <w:lvl w:ilvl="6" w:tplc="CD3AD94E" w:tentative="1">
      <w:start w:val="1"/>
      <w:numFmt w:val="decimal"/>
      <w:lvlText w:val="%7."/>
      <w:lvlJc w:val="left"/>
      <w:pPr>
        <w:ind w:left="4240" w:hanging="440"/>
      </w:pPr>
    </w:lvl>
    <w:lvl w:ilvl="7" w:tplc="3C9CA7CA" w:tentative="1">
      <w:start w:val="1"/>
      <w:numFmt w:val="lowerLetter"/>
      <w:lvlText w:val="%8)"/>
      <w:lvlJc w:val="left"/>
      <w:pPr>
        <w:ind w:left="4680" w:hanging="440"/>
      </w:pPr>
    </w:lvl>
    <w:lvl w:ilvl="8" w:tplc="660EBC52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4">
    <w:nsid w:val="00000005"/>
    <w:multiLevelType w:val="hybridMultilevel"/>
    <w:tmpl w:val="39303686"/>
    <w:lvl w:ilvl="0" w:tplc="28025D6E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9A588E96" w:tentative="1">
      <w:start w:val="1"/>
      <w:numFmt w:val="lowerLetter"/>
      <w:lvlText w:val="%2)"/>
      <w:lvlJc w:val="left"/>
      <w:pPr>
        <w:ind w:left="2040" w:hanging="440"/>
      </w:pPr>
    </w:lvl>
    <w:lvl w:ilvl="2" w:tplc="89D0551A" w:tentative="1">
      <w:start w:val="1"/>
      <w:numFmt w:val="lowerRoman"/>
      <w:lvlText w:val="%3."/>
      <w:lvlJc w:val="right"/>
      <w:pPr>
        <w:ind w:left="2480" w:hanging="440"/>
      </w:pPr>
    </w:lvl>
    <w:lvl w:ilvl="3" w:tplc="5ADE4D58" w:tentative="1">
      <w:start w:val="1"/>
      <w:numFmt w:val="decimal"/>
      <w:lvlText w:val="%4."/>
      <w:lvlJc w:val="left"/>
      <w:pPr>
        <w:ind w:left="2920" w:hanging="440"/>
      </w:pPr>
    </w:lvl>
    <w:lvl w:ilvl="4" w:tplc="9D72BCA0" w:tentative="1">
      <w:start w:val="1"/>
      <w:numFmt w:val="lowerLetter"/>
      <w:lvlText w:val="%5)"/>
      <w:lvlJc w:val="left"/>
      <w:pPr>
        <w:ind w:left="3360" w:hanging="440"/>
      </w:pPr>
    </w:lvl>
    <w:lvl w:ilvl="5" w:tplc="F312822A" w:tentative="1">
      <w:start w:val="1"/>
      <w:numFmt w:val="lowerRoman"/>
      <w:lvlText w:val="%6."/>
      <w:lvlJc w:val="right"/>
      <w:pPr>
        <w:ind w:left="3800" w:hanging="440"/>
      </w:pPr>
    </w:lvl>
    <w:lvl w:ilvl="6" w:tplc="1E608E1A" w:tentative="1">
      <w:start w:val="1"/>
      <w:numFmt w:val="decimal"/>
      <w:lvlText w:val="%7."/>
      <w:lvlJc w:val="left"/>
      <w:pPr>
        <w:ind w:left="4240" w:hanging="440"/>
      </w:pPr>
    </w:lvl>
    <w:lvl w:ilvl="7" w:tplc="FEDC0B48" w:tentative="1">
      <w:start w:val="1"/>
      <w:numFmt w:val="lowerLetter"/>
      <w:lvlText w:val="%8)"/>
      <w:lvlJc w:val="left"/>
      <w:pPr>
        <w:ind w:left="4680" w:hanging="440"/>
      </w:pPr>
    </w:lvl>
    <w:lvl w:ilvl="8" w:tplc="266C889A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5">
    <w:nsid w:val="00000006"/>
    <w:multiLevelType w:val="hybridMultilevel"/>
    <w:tmpl w:val="4BA20664"/>
    <w:lvl w:ilvl="0" w:tplc="DC94CE66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0000007"/>
    <w:multiLevelType w:val="hybridMultilevel"/>
    <w:tmpl w:val="39303686"/>
    <w:lvl w:ilvl="0" w:tplc="E10870E2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28C8E97E" w:tentative="1">
      <w:start w:val="1"/>
      <w:numFmt w:val="lowerLetter"/>
      <w:lvlText w:val="%2)"/>
      <w:lvlJc w:val="left"/>
      <w:pPr>
        <w:ind w:left="2040" w:hanging="440"/>
      </w:pPr>
    </w:lvl>
    <w:lvl w:ilvl="2" w:tplc="43BA86CE" w:tentative="1">
      <w:start w:val="1"/>
      <w:numFmt w:val="lowerRoman"/>
      <w:lvlText w:val="%3."/>
      <w:lvlJc w:val="right"/>
      <w:pPr>
        <w:ind w:left="2480" w:hanging="440"/>
      </w:pPr>
    </w:lvl>
    <w:lvl w:ilvl="3" w:tplc="18DE440C" w:tentative="1">
      <w:start w:val="1"/>
      <w:numFmt w:val="decimal"/>
      <w:lvlText w:val="%4."/>
      <w:lvlJc w:val="left"/>
      <w:pPr>
        <w:ind w:left="2920" w:hanging="440"/>
      </w:pPr>
    </w:lvl>
    <w:lvl w:ilvl="4" w:tplc="E68039D6" w:tentative="1">
      <w:start w:val="1"/>
      <w:numFmt w:val="lowerLetter"/>
      <w:lvlText w:val="%5)"/>
      <w:lvlJc w:val="left"/>
      <w:pPr>
        <w:ind w:left="3360" w:hanging="440"/>
      </w:pPr>
    </w:lvl>
    <w:lvl w:ilvl="5" w:tplc="0F462C26" w:tentative="1">
      <w:start w:val="1"/>
      <w:numFmt w:val="lowerRoman"/>
      <w:lvlText w:val="%6."/>
      <w:lvlJc w:val="right"/>
      <w:pPr>
        <w:ind w:left="3800" w:hanging="440"/>
      </w:pPr>
    </w:lvl>
    <w:lvl w:ilvl="6" w:tplc="2626EFFA" w:tentative="1">
      <w:start w:val="1"/>
      <w:numFmt w:val="decimal"/>
      <w:lvlText w:val="%7."/>
      <w:lvlJc w:val="left"/>
      <w:pPr>
        <w:ind w:left="4240" w:hanging="440"/>
      </w:pPr>
    </w:lvl>
    <w:lvl w:ilvl="7" w:tplc="E6E209A6" w:tentative="1">
      <w:start w:val="1"/>
      <w:numFmt w:val="lowerLetter"/>
      <w:lvlText w:val="%8)"/>
      <w:lvlJc w:val="left"/>
      <w:pPr>
        <w:ind w:left="4680" w:hanging="440"/>
      </w:pPr>
    </w:lvl>
    <w:lvl w:ilvl="8" w:tplc="9FF87CB4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7">
    <w:nsid w:val="00000008"/>
    <w:multiLevelType w:val="hybridMultilevel"/>
    <w:tmpl w:val="39303686"/>
    <w:lvl w:ilvl="0" w:tplc="70807CFA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237A5F1C" w:tentative="1">
      <w:start w:val="1"/>
      <w:numFmt w:val="lowerLetter"/>
      <w:lvlText w:val="%2)"/>
      <w:lvlJc w:val="left"/>
      <w:pPr>
        <w:ind w:left="2040" w:hanging="440"/>
      </w:pPr>
    </w:lvl>
    <w:lvl w:ilvl="2" w:tplc="17604730" w:tentative="1">
      <w:start w:val="1"/>
      <w:numFmt w:val="lowerRoman"/>
      <w:lvlText w:val="%3."/>
      <w:lvlJc w:val="right"/>
      <w:pPr>
        <w:ind w:left="2480" w:hanging="440"/>
      </w:pPr>
    </w:lvl>
    <w:lvl w:ilvl="3" w:tplc="7F0C93FA" w:tentative="1">
      <w:start w:val="1"/>
      <w:numFmt w:val="decimal"/>
      <w:lvlText w:val="%4."/>
      <w:lvlJc w:val="left"/>
      <w:pPr>
        <w:ind w:left="2920" w:hanging="440"/>
      </w:pPr>
    </w:lvl>
    <w:lvl w:ilvl="4" w:tplc="49FA4C2A" w:tentative="1">
      <w:start w:val="1"/>
      <w:numFmt w:val="lowerLetter"/>
      <w:lvlText w:val="%5)"/>
      <w:lvlJc w:val="left"/>
      <w:pPr>
        <w:ind w:left="3360" w:hanging="440"/>
      </w:pPr>
    </w:lvl>
    <w:lvl w:ilvl="5" w:tplc="5F665926" w:tentative="1">
      <w:start w:val="1"/>
      <w:numFmt w:val="lowerRoman"/>
      <w:lvlText w:val="%6."/>
      <w:lvlJc w:val="right"/>
      <w:pPr>
        <w:ind w:left="3800" w:hanging="440"/>
      </w:pPr>
    </w:lvl>
    <w:lvl w:ilvl="6" w:tplc="68701764" w:tentative="1">
      <w:start w:val="1"/>
      <w:numFmt w:val="decimal"/>
      <w:lvlText w:val="%7."/>
      <w:lvlJc w:val="left"/>
      <w:pPr>
        <w:ind w:left="4240" w:hanging="440"/>
      </w:pPr>
    </w:lvl>
    <w:lvl w:ilvl="7" w:tplc="DE424C26" w:tentative="1">
      <w:start w:val="1"/>
      <w:numFmt w:val="lowerLetter"/>
      <w:lvlText w:val="%8)"/>
      <w:lvlJc w:val="left"/>
      <w:pPr>
        <w:ind w:left="4680" w:hanging="440"/>
      </w:pPr>
    </w:lvl>
    <w:lvl w:ilvl="8" w:tplc="AF329F06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8">
    <w:nsid w:val="00000009"/>
    <w:multiLevelType w:val="hybridMultilevel"/>
    <w:tmpl w:val="39303686"/>
    <w:lvl w:ilvl="0" w:tplc="852A0F9A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0CA45ED6" w:tentative="1">
      <w:start w:val="1"/>
      <w:numFmt w:val="lowerLetter"/>
      <w:lvlText w:val="%2)"/>
      <w:lvlJc w:val="left"/>
      <w:pPr>
        <w:ind w:left="2040" w:hanging="440"/>
      </w:pPr>
    </w:lvl>
    <w:lvl w:ilvl="2" w:tplc="951A90C6" w:tentative="1">
      <w:start w:val="1"/>
      <w:numFmt w:val="lowerRoman"/>
      <w:lvlText w:val="%3."/>
      <w:lvlJc w:val="right"/>
      <w:pPr>
        <w:ind w:left="2480" w:hanging="440"/>
      </w:pPr>
    </w:lvl>
    <w:lvl w:ilvl="3" w:tplc="7C309910" w:tentative="1">
      <w:start w:val="1"/>
      <w:numFmt w:val="decimal"/>
      <w:lvlText w:val="%4."/>
      <w:lvlJc w:val="left"/>
      <w:pPr>
        <w:ind w:left="2920" w:hanging="440"/>
      </w:pPr>
    </w:lvl>
    <w:lvl w:ilvl="4" w:tplc="6A28E62A" w:tentative="1">
      <w:start w:val="1"/>
      <w:numFmt w:val="lowerLetter"/>
      <w:lvlText w:val="%5)"/>
      <w:lvlJc w:val="left"/>
      <w:pPr>
        <w:ind w:left="3360" w:hanging="440"/>
      </w:pPr>
    </w:lvl>
    <w:lvl w:ilvl="5" w:tplc="5FFA70A6" w:tentative="1">
      <w:start w:val="1"/>
      <w:numFmt w:val="lowerRoman"/>
      <w:lvlText w:val="%6."/>
      <w:lvlJc w:val="right"/>
      <w:pPr>
        <w:ind w:left="3800" w:hanging="440"/>
      </w:pPr>
    </w:lvl>
    <w:lvl w:ilvl="6" w:tplc="253CC064" w:tentative="1">
      <w:start w:val="1"/>
      <w:numFmt w:val="decimal"/>
      <w:lvlText w:val="%7."/>
      <w:lvlJc w:val="left"/>
      <w:pPr>
        <w:ind w:left="4240" w:hanging="440"/>
      </w:pPr>
    </w:lvl>
    <w:lvl w:ilvl="7" w:tplc="516AE18E" w:tentative="1">
      <w:start w:val="1"/>
      <w:numFmt w:val="lowerLetter"/>
      <w:lvlText w:val="%8)"/>
      <w:lvlJc w:val="left"/>
      <w:pPr>
        <w:ind w:left="4680" w:hanging="440"/>
      </w:pPr>
    </w:lvl>
    <w:lvl w:ilvl="8" w:tplc="88D00C22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9">
    <w:nsid w:val="0000000A"/>
    <w:multiLevelType w:val="hybridMultilevel"/>
    <w:tmpl w:val="39303686"/>
    <w:lvl w:ilvl="0" w:tplc="1BC6D21C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lowerLetter"/>
      <w:lvlText w:val="%5)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lowerLetter"/>
      <w:lvlText w:val="%8)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10">
    <w:nsid w:val="0000000B"/>
    <w:multiLevelType w:val="hybridMultilevel"/>
    <w:tmpl w:val="39303686"/>
    <w:lvl w:ilvl="0" w:tplc="01044CD6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30F4887C" w:tentative="1">
      <w:start w:val="1"/>
      <w:numFmt w:val="lowerLetter"/>
      <w:lvlText w:val="%2)"/>
      <w:lvlJc w:val="left"/>
      <w:pPr>
        <w:ind w:left="2040" w:hanging="440"/>
      </w:pPr>
    </w:lvl>
    <w:lvl w:ilvl="2" w:tplc="75E681DE" w:tentative="1">
      <w:start w:val="1"/>
      <w:numFmt w:val="lowerRoman"/>
      <w:lvlText w:val="%3."/>
      <w:lvlJc w:val="right"/>
      <w:pPr>
        <w:ind w:left="2480" w:hanging="440"/>
      </w:pPr>
    </w:lvl>
    <w:lvl w:ilvl="3" w:tplc="B986F98A" w:tentative="1">
      <w:start w:val="1"/>
      <w:numFmt w:val="decimal"/>
      <w:lvlText w:val="%4."/>
      <w:lvlJc w:val="left"/>
      <w:pPr>
        <w:ind w:left="2920" w:hanging="440"/>
      </w:pPr>
    </w:lvl>
    <w:lvl w:ilvl="4" w:tplc="C5F84032" w:tentative="1">
      <w:start w:val="1"/>
      <w:numFmt w:val="lowerLetter"/>
      <w:lvlText w:val="%5)"/>
      <w:lvlJc w:val="left"/>
      <w:pPr>
        <w:ind w:left="3360" w:hanging="440"/>
      </w:pPr>
    </w:lvl>
    <w:lvl w:ilvl="5" w:tplc="1F100FAA" w:tentative="1">
      <w:start w:val="1"/>
      <w:numFmt w:val="lowerRoman"/>
      <w:lvlText w:val="%6."/>
      <w:lvlJc w:val="right"/>
      <w:pPr>
        <w:ind w:left="3800" w:hanging="440"/>
      </w:pPr>
    </w:lvl>
    <w:lvl w:ilvl="6" w:tplc="40B00E20" w:tentative="1">
      <w:start w:val="1"/>
      <w:numFmt w:val="decimal"/>
      <w:lvlText w:val="%7."/>
      <w:lvlJc w:val="left"/>
      <w:pPr>
        <w:ind w:left="4240" w:hanging="440"/>
      </w:pPr>
    </w:lvl>
    <w:lvl w:ilvl="7" w:tplc="21668D68" w:tentative="1">
      <w:start w:val="1"/>
      <w:numFmt w:val="lowerLetter"/>
      <w:lvlText w:val="%8)"/>
      <w:lvlJc w:val="left"/>
      <w:pPr>
        <w:ind w:left="4680" w:hanging="440"/>
      </w:pPr>
    </w:lvl>
    <w:lvl w:ilvl="8" w:tplc="439AD712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11">
    <w:nsid w:val="32CC6EB1"/>
    <w:multiLevelType w:val="hybridMultilevel"/>
    <w:tmpl w:val="39303686"/>
    <w:lvl w:ilvl="0" w:tplc="C2BC228C">
      <w:start w:val="1"/>
      <w:numFmt w:val="decimal"/>
      <w:lvlText w:val="%1，"/>
      <w:lvlJc w:val="left"/>
      <w:pPr>
        <w:ind w:left="1520" w:hanging="360"/>
      </w:pPr>
      <w:rPr>
        <w:rFonts w:hint="default"/>
      </w:rPr>
    </w:lvl>
    <w:lvl w:ilvl="1" w:tplc="9E1658EA" w:tentative="1">
      <w:start w:val="1"/>
      <w:numFmt w:val="lowerLetter"/>
      <w:lvlText w:val="%2)"/>
      <w:lvlJc w:val="left"/>
      <w:pPr>
        <w:ind w:left="2040" w:hanging="440"/>
      </w:pPr>
    </w:lvl>
    <w:lvl w:ilvl="2" w:tplc="62A820CA" w:tentative="1">
      <w:start w:val="1"/>
      <w:numFmt w:val="lowerRoman"/>
      <w:lvlText w:val="%3."/>
      <w:lvlJc w:val="right"/>
      <w:pPr>
        <w:ind w:left="2480" w:hanging="440"/>
      </w:pPr>
    </w:lvl>
    <w:lvl w:ilvl="3" w:tplc="61102DAE" w:tentative="1">
      <w:start w:val="1"/>
      <w:numFmt w:val="decimal"/>
      <w:lvlText w:val="%4."/>
      <w:lvlJc w:val="left"/>
      <w:pPr>
        <w:ind w:left="2920" w:hanging="440"/>
      </w:pPr>
    </w:lvl>
    <w:lvl w:ilvl="4" w:tplc="F7F8ABEE" w:tentative="1">
      <w:start w:val="1"/>
      <w:numFmt w:val="lowerLetter"/>
      <w:lvlText w:val="%5)"/>
      <w:lvlJc w:val="left"/>
      <w:pPr>
        <w:ind w:left="3360" w:hanging="440"/>
      </w:pPr>
    </w:lvl>
    <w:lvl w:ilvl="5" w:tplc="6C70A43E" w:tentative="1">
      <w:start w:val="1"/>
      <w:numFmt w:val="lowerRoman"/>
      <w:lvlText w:val="%6."/>
      <w:lvlJc w:val="right"/>
      <w:pPr>
        <w:ind w:left="3800" w:hanging="440"/>
      </w:pPr>
    </w:lvl>
    <w:lvl w:ilvl="6" w:tplc="760AE52C" w:tentative="1">
      <w:start w:val="1"/>
      <w:numFmt w:val="decimal"/>
      <w:lvlText w:val="%7."/>
      <w:lvlJc w:val="left"/>
      <w:pPr>
        <w:ind w:left="4240" w:hanging="440"/>
      </w:pPr>
    </w:lvl>
    <w:lvl w:ilvl="7" w:tplc="79762398" w:tentative="1">
      <w:start w:val="1"/>
      <w:numFmt w:val="lowerLetter"/>
      <w:lvlText w:val="%8)"/>
      <w:lvlJc w:val="left"/>
      <w:pPr>
        <w:ind w:left="4680" w:hanging="440"/>
      </w:pPr>
    </w:lvl>
    <w:lvl w:ilvl="8" w:tplc="FE70C490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12">
    <w:nsid w:val="37AA30A8"/>
    <w:multiLevelType w:val="hybridMultilevel"/>
    <w:tmpl w:val="C84EF3EA"/>
    <w:lvl w:ilvl="0" w:tplc="728E3F04">
      <w:start w:val="8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9EB2DE8"/>
    <w:multiLevelType w:val="hybridMultilevel"/>
    <w:tmpl w:val="293412DC"/>
    <w:lvl w:ilvl="0" w:tplc="71AEA388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0C"/>
    <w:rsid w:val="000413CF"/>
    <w:rsid w:val="000D7C9F"/>
    <w:rsid w:val="000F2820"/>
    <w:rsid w:val="00133C6E"/>
    <w:rsid w:val="0015200C"/>
    <w:rsid w:val="00174925"/>
    <w:rsid w:val="002F3568"/>
    <w:rsid w:val="00477A24"/>
    <w:rsid w:val="00561372"/>
    <w:rsid w:val="005E243F"/>
    <w:rsid w:val="006C0D54"/>
    <w:rsid w:val="006C2E61"/>
    <w:rsid w:val="006D2E21"/>
    <w:rsid w:val="006E7D26"/>
    <w:rsid w:val="00761A8E"/>
    <w:rsid w:val="0079223A"/>
    <w:rsid w:val="007B033B"/>
    <w:rsid w:val="007E4678"/>
    <w:rsid w:val="008D3EE0"/>
    <w:rsid w:val="008F7644"/>
    <w:rsid w:val="00913569"/>
    <w:rsid w:val="009D210B"/>
    <w:rsid w:val="009F6076"/>
    <w:rsid w:val="00A04724"/>
    <w:rsid w:val="00CA1F9D"/>
    <w:rsid w:val="00D31DD5"/>
    <w:rsid w:val="00E514F0"/>
    <w:rsid w:val="00F8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pPr>
      <w:widowControl/>
      <w:jc w:val="left"/>
    </w:pPr>
    <w:rPr>
      <w:rFonts w:ascii="Times New Roman" w:hAnsi="Times New Roman" w:cs="Times New Roman"/>
      <w:kern w:val="0"/>
      <w:sz w:val="2"/>
      <w:szCs w:val="20"/>
      <w:lang w:eastAsia="en-US"/>
    </w:rPr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h-tx">
    <w:name w:val="th-tx"/>
  </w:style>
  <w:style w:type="paragraph" w:styleId="a6">
    <w:name w:val="List Paragraph"/>
    <w:basedOn w:val="a"/>
    <w:uiPriority w:val="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pPr>
      <w:widowControl/>
      <w:jc w:val="left"/>
    </w:pPr>
    <w:rPr>
      <w:rFonts w:ascii="Times New Roman" w:hAnsi="Times New Roman" w:cs="Times New Roman"/>
      <w:kern w:val="0"/>
      <w:sz w:val="2"/>
      <w:szCs w:val="20"/>
      <w:lang w:eastAsia="en-US"/>
    </w:rPr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h-tx">
    <w:name w:val="th-tx"/>
  </w:style>
  <w:style w:type="paragraph" w:styleId="a6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91A0-0C44-472E-AFB2-2D6F818C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1039</Characters>
  <Application>Microsoft Office Word</Application>
  <DocSecurity>0</DocSecurity>
  <Lines>8</Lines>
  <Paragraphs>2</Paragraphs>
  <ScaleCrop>false</ScaleCrop>
  <Company>Carl Zeiss AG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Xia, Samuel</dc:creator>
  <cp:lastModifiedBy>Lenovo</cp:lastModifiedBy>
  <cp:revision>22</cp:revision>
  <dcterms:created xsi:type="dcterms:W3CDTF">2026-06-03T12:19:00Z</dcterms:created>
  <dcterms:modified xsi:type="dcterms:W3CDTF">2026-06-22T06:33:00Z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488ef607bc3a4cae9aa7d6f67df8fc66_23</vt:lpwstr>
  </property>
</Properties>
</file>