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69F" w:rsidRDefault="00590EA7">
      <w:pPr>
        <w:jc w:val="center"/>
        <w:rPr>
          <w:rFonts w:ascii="方正小标宋简体" w:eastAsia="方正小标宋简体" w:hAnsi="仿宋" w:cstheme="minorBidi"/>
          <w:sz w:val="44"/>
          <w:szCs w:val="44"/>
        </w:rPr>
      </w:pPr>
      <w:r>
        <w:rPr>
          <w:rFonts w:ascii="方正小标宋简体" w:eastAsia="方正小标宋简体" w:hAnsi="仿宋" w:cstheme="minorBidi" w:hint="eastAsia"/>
          <w:sz w:val="44"/>
          <w:szCs w:val="44"/>
        </w:rPr>
        <w:t>病理标本冷藏柜采购项目</w:t>
      </w:r>
      <w:r w:rsidR="00421AAE">
        <w:rPr>
          <w:rFonts w:ascii="方正小标宋简体" w:eastAsia="方正小标宋简体" w:hAnsi="仿宋" w:cstheme="minorBidi" w:hint="eastAsia"/>
          <w:sz w:val="44"/>
          <w:szCs w:val="44"/>
        </w:rPr>
        <w:t>比价方案</w:t>
      </w:r>
    </w:p>
    <w:p w:rsidR="00EB069F" w:rsidRDefault="00590EA7">
      <w:pPr>
        <w:adjustRightInd w:val="0"/>
        <w:ind w:firstLineChars="200" w:firstLine="600"/>
        <w:rPr>
          <w:rFonts w:ascii="仿宋" w:eastAsia="仿宋" w:hAnsi="仿宋"/>
          <w:sz w:val="30"/>
          <w:szCs w:val="30"/>
        </w:rPr>
      </w:pPr>
      <w:r>
        <w:rPr>
          <w:rFonts w:ascii="仿宋" w:eastAsia="仿宋" w:hAnsi="仿宋" w:hint="eastAsia"/>
          <w:sz w:val="30"/>
          <w:szCs w:val="30"/>
        </w:rPr>
        <w:t>病理标本冷藏柜采购项目</w:t>
      </w:r>
      <w:r w:rsidR="00421AAE">
        <w:rPr>
          <w:rFonts w:ascii="仿宋" w:eastAsia="仿宋" w:hAnsi="仿宋" w:hint="eastAsia"/>
          <w:sz w:val="30"/>
          <w:szCs w:val="30"/>
        </w:rPr>
        <w:t>比价方案具体要求如下：</w:t>
      </w:r>
    </w:p>
    <w:p w:rsidR="00EB069F" w:rsidRDefault="00421AAE">
      <w:pPr>
        <w:adjustRightInd w:val="0"/>
        <w:spacing w:line="480" w:lineRule="exact"/>
        <w:ind w:firstLineChars="200" w:firstLine="643"/>
        <w:jc w:val="left"/>
        <w:rPr>
          <w:rFonts w:ascii="仿宋" w:eastAsia="仿宋" w:hAnsi="仿宋"/>
          <w:b/>
          <w:color w:val="000000" w:themeColor="text1"/>
          <w:sz w:val="32"/>
        </w:rPr>
      </w:pPr>
      <w:r>
        <w:rPr>
          <w:rFonts w:ascii="仿宋" w:eastAsia="仿宋" w:hAnsi="仿宋" w:hint="eastAsia"/>
          <w:b/>
          <w:color w:val="000000" w:themeColor="text1"/>
          <w:sz w:val="32"/>
        </w:rPr>
        <w:t>一、项目概况及要求：</w:t>
      </w:r>
    </w:p>
    <w:p w:rsidR="00EB069F" w:rsidRDefault="00421AAE">
      <w:pPr>
        <w:adjustRightInd w:val="0"/>
        <w:ind w:firstLineChars="200" w:firstLine="600"/>
        <w:rPr>
          <w:rFonts w:ascii="仿宋" w:eastAsia="仿宋" w:hAnsi="仿宋"/>
          <w:sz w:val="30"/>
          <w:szCs w:val="30"/>
        </w:rPr>
      </w:pPr>
      <w:r>
        <w:rPr>
          <w:rFonts w:ascii="仿宋" w:eastAsia="仿宋" w:hAnsi="仿宋" w:hint="eastAsia"/>
          <w:sz w:val="30"/>
          <w:szCs w:val="30"/>
        </w:rPr>
        <w:t>1.</w:t>
      </w:r>
      <w:r w:rsidR="00590EA7">
        <w:rPr>
          <w:rFonts w:ascii="仿宋" w:eastAsia="仿宋" w:hAnsi="仿宋" w:hint="eastAsia"/>
          <w:sz w:val="30"/>
          <w:szCs w:val="30"/>
        </w:rPr>
        <w:t>病理科原有一台标本冷藏柜因设备老化无法使用，现采购一台新的标本冷藏柜。</w:t>
      </w:r>
    </w:p>
    <w:p w:rsidR="00EB069F" w:rsidRPr="00B53B97" w:rsidRDefault="00421AAE" w:rsidP="00F31A78">
      <w:pPr>
        <w:adjustRightInd w:val="0"/>
        <w:ind w:firstLineChars="200" w:firstLine="600"/>
        <w:jc w:val="left"/>
        <w:rPr>
          <w:rFonts w:ascii="仿宋" w:eastAsia="仿宋" w:hAnsi="仿宋"/>
          <w:sz w:val="30"/>
          <w:szCs w:val="30"/>
        </w:rPr>
      </w:pPr>
      <w:r>
        <w:rPr>
          <w:rFonts w:ascii="仿宋" w:eastAsia="仿宋" w:hAnsi="仿宋" w:hint="eastAsia"/>
          <w:sz w:val="30"/>
          <w:szCs w:val="30"/>
        </w:rPr>
        <w:t>2.</w:t>
      </w:r>
      <w:r w:rsidR="003C07DF" w:rsidRPr="00F31A78">
        <w:rPr>
          <w:rFonts w:ascii="仿宋" w:eastAsia="仿宋" w:hAnsi="仿宋" w:hint="eastAsia"/>
          <w:sz w:val="30"/>
          <w:szCs w:val="30"/>
        </w:rPr>
        <w:t>标本冷藏柜温度：</w:t>
      </w:r>
      <w:r w:rsidR="003C07DF" w:rsidRPr="00B53B97">
        <w:rPr>
          <w:rFonts w:ascii="仿宋" w:eastAsia="仿宋" w:hAnsi="仿宋"/>
          <w:sz w:val="30"/>
          <w:szCs w:val="30"/>
        </w:rPr>
        <w:t>0℃-10℃</w:t>
      </w:r>
      <w:r w:rsidR="00B53B97">
        <w:rPr>
          <w:rFonts w:ascii="仿宋" w:eastAsia="仿宋" w:hAnsi="仿宋"/>
          <w:sz w:val="30"/>
          <w:szCs w:val="30"/>
        </w:rPr>
        <w:t>，</w:t>
      </w:r>
      <w:r w:rsidR="00B53B97" w:rsidRPr="00F31A78">
        <w:rPr>
          <w:rFonts w:ascii="仿宋" w:eastAsia="仿宋" w:hAnsi="仿宋" w:hint="eastAsia"/>
          <w:sz w:val="30"/>
          <w:szCs w:val="30"/>
        </w:rPr>
        <w:t>外形尺寸</w:t>
      </w:r>
      <w:r w:rsidR="00F31A78">
        <w:rPr>
          <w:rFonts w:ascii="仿宋" w:eastAsia="仿宋" w:hAnsi="仿宋" w:hint="eastAsia"/>
          <w:sz w:val="30"/>
          <w:szCs w:val="30"/>
        </w:rPr>
        <w:t>：</w:t>
      </w:r>
      <w:r w:rsidR="00B53B97" w:rsidRPr="00F31A78">
        <w:rPr>
          <w:rFonts w:ascii="仿宋" w:eastAsia="仿宋" w:hAnsi="仿宋"/>
          <w:sz w:val="30"/>
          <w:szCs w:val="30"/>
        </w:rPr>
        <w:t>1230*730*1970</w:t>
      </w:r>
      <w:r w:rsidR="00B53B97" w:rsidRPr="00F31A78">
        <w:rPr>
          <w:rFonts w:ascii="仿宋" w:eastAsia="仿宋" w:hAnsi="仿宋" w:hint="eastAsia"/>
          <w:sz w:val="30"/>
          <w:szCs w:val="30"/>
        </w:rPr>
        <w:t>，容积≥890L，</w:t>
      </w:r>
      <w:r w:rsidR="00F31A78">
        <w:rPr>
          <w:rFonts w:ascii="仿宋" w:eastAsia="仿宋" w:hAnsi="仿宋" w:hint="eastAsia"/>
          <w:sz w:val="30"/>
          <w:szCs w:val="30"/>
        </w:rPr>
        <w:t>功率400W</w:t>
      </w:r>
      <w:r w:rsidR="005802CB">
        <w:rPr>
          <w:rFonts w:ascii="仿宋" w:eastAsia="仿宋" w:hAnsi="仿宋" w:hint="eastAsia"/>
          <w:sz w:val="30"/>
          <w:szCs w:val="30"/>
        </w:rPr>
        <w:t>左右</w:t>
      </w:r>
      <w:r w:rsidR="00F31A78">
        <w:rPr>
          <w:rFonts w:ascii="仿宋" w:eastAsia="仿宋" w:hAnsi="仿宋" w:hint="eastAsia"/>
          <w:sz w:val="30"/>
          <w:szCs w:val="30"/>
        </w:rPr>
        <w:t>,</w:t>
      </w:r>
      <w:r w:rsidR="00B53B97" w:rsidRPr="00F31A78">
        <w:rPr>
          <w:rFonts w:ascii="仿宋" w:eastAsia="仿宋" w:hAnsi="仿宋"/>
          <w:sz w:val="30"/>
          <w:szCs w:val="30"/>
        </w:rPr>
        <w:t>带四层网架，</w:t>
      </w:r>
      <w:r w:rsidR="005802CB">
        <w:rPr>
          <w:rFonts w:ascii="仿宋" w:eastAsia="仿宋" w:hAnsi="仿宋" w:hint="eastAsia"/>
          <w:sz w:val="30"/>
          <w:szCs w:val="30"/>
        </w:rPr>
        <w:t>定制</w:t>
      </w:r>
      <w:r w:rsidR="00B53B97" w:rsidRPr="00F31A78">
        <w:rPr>
          <w:rFonts w:ascii="仿宋" w:eastAsia="仿宋" w:hAnsi="仿宋"/>
          <w:sz w:val="30"/>
          <w:szCs w:val="30"/>
        </w:rPr>
        <w:t>不锈钢托盘</w:t>
      </w:r>
      <w:r w:rsidR="00B53B97" w:rsidRPr="00F31A78">
        <w:rPr>
          <w:rFonts w:ascii="仿宋" w:eastAsia="仿宋" w:hAnsi="仿宋" w:hint="eastAsia"/>
          <w:sz w:val="30"/>
          <w:szCs w:val="30"/>
        </w:rPr>
        <w:t>10只（尺寸≥55*40*5cm），</w:t>
      </w:r>
      <w:r w:rsidR="00B53B97" w:rsidRPr="00F31A78">
        <w:rPr>
          <w:rFonts w:ascii="仿宋" w:eastAsia="仿宋" w:hAnsi="仿宋"/>
          <w:sz w:val="30"/>
          <w:szCs w:val="30"/>
        </w:rPr>
        <w:t>外壳、 内胆均卫生易清洗，整机保温性良好，</w:t>
      </w:r>
      <w:r w:rsidR="00F31A78">
        <w:rPr>
          <w:rFonts w:ascii="仿宋" w:eastAsia="仿宋" w:hAnsi="仿宋" w:hint="eastAsia"/>
          <w:sz w:val="30"/>
          <w:szCs w:val="30"/>
        </w:rPr>
        <w:t>门体</w:t>
      </w:r>
      <w:r w:rsidR="00A25278">
        <w:rPr>
          <w:rFonts w:ascii="仿宋" w:eastAsia="仿宋" w:hAnsi="仿宋" w:hint="eastAsia"/>
          <w:sz w:val="30"/>
          <w:szCs w:val="30"/>
        </w:rPr>
        <w:t>有自动关门功能</w:t>
      </w:r>
      <w:r w:rsidR="00B53B97" w:rsidRPr="00F31A78">
        <w:rPr>
          <w:rFonts w:ascii="仿宋" w:eastAsia="仿宋" w:hAnsi="仿宋" w:hint="eastAsia"/>
          <w:sz w:val="30"/>
          <w:szCs w:val="30"/>
        </w:rPr>
        <w:t>，</w:t>
      </w:r>
      <w:r w:rsidR="00B53B97" w:rsidRPr="00F31A78">
        <w:rPr>
          <w:rFonts w:ascii="仿宋" w:eastAsia="仿宋" w:hAnsi="仿宋"/>
          <w:sz w:val="30"/>
          <w:szCs w:val="30"/>
        </w:rPr>
        <w:t>柜内温度自动控制并数码显示</w:t>
      </w:r>
      <w:r w:rsidR="00B53B97" w:rsidRPr="00F31A78">
        <w:rPr>
          <w:rFonts w:ascii="仿宋" w:eastAsia="仿宋" w:hAnsi="仿宋" w:hint="eastAsia"/>
          <w:sz w:val="30"/>
          <w:szCs w:val="30"/>
        </w:rPr>
        <w:t>，显示精度</w:t>
      </w:r>
      <w:r w:rsidR="00F31A78">
        <w:rPr>
          <w:rFonts w:ascii="仿宋" w:eastAsia="仿宋" w:hAnsi="仿宋" w:hint="eastAsia"/>
          <w:sz w:val="30"/>
          <w:szCs w:val="30"/>
        </w:rPr>
        <w:t>为</w:t>
      </w:r>
      <w:r w:rsidR="00B53B97" w:rsidRPr="00F31A78">
        <w:rPr>
          <w:rFonts w:ascii="仿宋" w:eastAsia="仿宋" w:hAnsi="仿宋" w:hint="eastAsia"/>
          <w:sz w:val="30"/>
          <w:szCs w:val="30"/>
        </w:rPr>
        <w:t>0.1℃，箱体内部温度均匀，无需人工除霜和冷凝水，箱内顶部</w:t>
      </w:r>
      <w:r w:rsidR="00F31A78" w:rsidRPr="00F31A78">
        <w:rPr>
          <w:rFonts w:ascii="仿宋" w:eastAsia="仿宋" w:hAnsi="仿宋" w:hint="eastAsia"/>
          <w:sz w:val="30"/>
          <w:szCs w:val="30"/>
        </w:rPr>
        <w:t>有</w:t>
      </w:r>
      <w:r w:rsidR="00B53B97" w:rsidRPr="00F31A78">
        <w:rPr>
          <w:rFonts w:ascii="仿宋" w:eastAsia="仿宋" w:hAnsi="仿宋" w:hint="eastAsia"/>
          <w:sz w:val="30"/>
          <w:szCs w:val="30"/>
        </w:rPr>
        <w:t>照明系统</w:t>
      </w:r>
      <w:r w:rsidR="00F31A78" w:rsidRPr="00F31A78">
        <w:rPr>
          <w:rFonts w:ascii="仿宋" w:eastAsia="仿宋" w:hAnsi="仿宋" w:hint="eastAsia"/>
          <w:sz w:val="30"/>
          <w:szCs w:val="30"/>
        </w:rPr>
        <w:t>。</w:t>
      </w:r>
    </w:p>
    <w:p w:rsidR="00EB069F" w:rsidRDefault="00421AAE">
      <w:pPr>
        <w:adjustRightInd w:val="0"/>
        <w:ind w:firstLineChars="200" w:firstLine="600"/>
        <w:rPr>
          <w:rFonts w:ascii="仿宋" w:eastAsia="仿宋" w:hAnsi="仿宋" w:cs="宋体"/>
          <w:kern w:val="0"/>
          <w:sz w:val="30"/>
          <w:szCs w:val="30"/>
        </w:rPr>
      </w:pPr>
      <w:r>
        <w:rPr>
          <w:rFonts w:ascii="仿宋" w:eastAsia="仿宋" w:hAnsi="仿宋" w:cs="宋体" w:hint="eastAsia"/>
          <w:kern w:val="0"/>
          <w:sz w:val="30"/>
          <w:szCs w:val="30"/>
        </w:rPr>
        <w:t>3.质保期：</w:t>
      </w:r>
      <w:r w:rsidR="00B53B97">
        <w:rPr>
          <w:rFonts w:ascii="仿宋" w:eastAsia="仿宋" w:hAnsi="仿宋" w:cs="宋体" w:hint="eastAsia"/>
          <w:kern w:val="0"/>
          <w:sz w:val="30"/>
          <w:szCs w:val="30"/>
        </w:rPr>
        <w:t>整机</w:t>
      </w:r>
      <w:r>
        <w:rPr>
          <w:rFonts w:ascii="仿宋" w:eastAsia="仿宋" w:hAnsi="仿宋" w:cs="宋体" w:hint="eastAsia"/>
          <w:kern w:val="0"/>
          <w:sz w:val="30"/>
          <w:szCs w:val="30"/>
        </w:rPr>
        <w:t>质保期为</w:t>
      </w:r>
      <w:r w:rsidR="00B53B97">
        <w:rPr>
          <w:rFonts w:ascii="仿宋" w:eastAsia="仿宋" w:hAnsi="仿宋" w:cs="宋体" w:hint="eastAsia"/>
          <w:kern w:val="0"/>
          <w:sz w:val="30"/>
          <w:szCs w:val="30"/>
        </w:rPr>
        <w:t>三年</w:t>
      </w:r>
      <w:r>
        <w:rPr>
          <w:rFonts w:ascii="仿宋" w:eastAsia="仿宋" w:hAnsi="仿宋" w:cs="宋体" w:hint="eastAsia"/>
          <w:kern w:val="0"/>
          <w:sz w:val="30"/>
          <w:szCs w:val="30"/>
        </w:rPr>
        <w:t>（自验收合格之日起计），</w:t>
      </w:r>
      <w:r w:rsidR="008A4BC2" w:rsidRPr="008A4BC2">
        <w:rPr>
          <w:rFonts w:ascii="仿宋" w:eastAsia="仿宋" w:hAnsi="仿宋" w:cs="宋体" w:hint="eastAsia"/>
          <w:kern w:val="0"/>
          <w:sz w:val="30"/>
          <w:szCs w:val="30"/>
        </w:rPr>
        <w:t>质保期内非人为损坏免费维修，免费更换原厂配件，接到故障通知后，</w:t>
      </w:r>
      <w:r w:rsidR="00E46744">
        <w:rPr>
          <w:rFonts w:ascii="仿宋" w:eastAsia="仿宋" w:hAnsi="仿宋" w:cs="宋体" w:hint="eastAsia"/>
          <w:kern w:val="0"/>
          <w:sz w:val="30"/>
          <w:szCs w:val="30"/>
        </w:rPr>
        <w:t>2</w:t>
      </w:r>
      <w:r w:rsidR="008A4BC2" w:rsidRPr="008A4BC2">
        <w:rPr>
          <w:rFonts w:ascii="仿宋" w:eastAsia="仿宋" w:hAnsi="仿宋" w:cs="宋体" w:hint="eastAsia"/>
          <w:kern w:val="0"/>
          <w:sz w:val="30"/>
          <w:szCs w:val="30"/>
        </w:rPr>
        <w:t>4小时内</w:t>
      </w:r>
      <w:r w:rsidR="00E46744">
        <w:rPr>
          <w:rFonts w:ascii="仿宋" w:eastAsia="仿宋" w:hAnsi="仿宋" w:cs="宋体" w:hint="eastAsia"/>
          <w:kern w:val="0"/>
          <w:sz w:val="30"/>
          <w:szCs w:val="30"/>
        </w:rPr>
        <w:t>工程师到达现场</w:t>
      </w:r>
      <w:r w:rsidR="008A4BC2" w:rsidRPr="008A4BC2">
        <w:rPr>
          <w:rFonts w:ascii="仿宋" w:eastAsia="仿宋" w:hAnsi="仿宋" w:cs="宋体" w:hint="eastAsia"/>
          <w:kern w:val="0"/>
          <w:sz w:val="30"/>
          <w:szCs w:val="30"/>
        </w:rPr>
        <w:t>，</w:t>
      </w:r>
      <w:r w:rsidR="00FB4FA2">
        <w:rPr>
          <w:rFonts w:ascii="仿宋" w:eastAsia="仿宋" w:hAnsi="仿宋" w:cs="宋体" w:hint="eastAsia"/>
          <w:kern w:val="0"/>
          <w:sz w:val="30"/>
          <w:szCs w:val="30"/>
        </w:rPr>
        <w:t>重大问题7天内完成维修，</w:t>
      </w:r>
      <w:r w:rsidR="008A4BC2" w:rsidRPr="008A4BC2">
        <w:rPr>
          <w:rFonts w:ascii="仿宋" w:eastAsia="仿宋" w:hAnsi="仿宋" w:cs="宋体" w:hint="eastAsia"/>
          <w:kern w:val="0"/>
          <w:sz w:val="30"/>
          <w:szCs w:val="30"/>
        </w:rPr>
        <w:t>如超过</w:t>
      </w:r>
      <w:r w:rsidR="00FB4FA2">
        <w:rPr>
          <w:rFonts w:ascii="仿宋" w:eastAsia="仿宋" w:hAnsi="仿宋" w:cs="宋体" w:hint="eastAsia"/>
          <w:kern w:val="0"/>
          <w:sz w:val="30"/>
          <w:szCs w:val="30"/>
        </w:rPr>
        <w:t>7天</w:t>
      </w:r>
      <w:r w:rsidR="008A4BC2" w:rsidRPr="008A4BC2">
        <w:rPr>
          <w:rFonts w:ascii="仿宋" w:eastAsia="仿宋" w:hAnsi="仿宋" w:cs="宋体" w:hint="eastAsia"/>
          <w:kern w:val="0"/>
          <w:sz w:val="30"/>
          <w:szCs w:val="30"/>
        </w:rPr>
        <w:t>未能</w:t>
      </w:r>
      <w:r w:rsidR="00FB4FA2" w:rsidRPr="008A4BC2">
        <w:rPr>
          <w:rFonts w:ascii="仿宋" w:eastAsia="仿宋" w:hAnsi="仿宋" w:cs="宋体" w:hint="eastAsia"/>
          <w:kern w:val="0"/>
          <w:sz w:val="30"/>
          <w:szCs w:val="30"/>
        </w:rPr>
        <w:t>完成</w:t>
      </w:r>
      <w:r w:rsidR="008A4BC2" w:rsidRPr="008A4BC2">
        <w:rPr>
          <w:rFonts w:ascii="仿宋" w:eastAsia="仿宋" w:hAnsi="仿宋" w:cs="宋体" w:hint="eastAsia"/>
          <w:kern w:val="0"/>
          <w:sz w:val="30"/>
          <w:szCs w:val="30"/>
        </w:rPr>
        <w:t>维修，</w:t>
      </w:r>
      <w:r w:rsidR="00FB4FA2">
        <w:rPr>
          <w:rFonts w:ascii="仿宋" w:eastAsia="仿宋" w:hAnsi="仿宋" w:cs="宋体" w:hint="eastAsia"/>
          <w:kern w:val="0"/>
          <w:sz w:val="30"/>
          <w:szCs w:val="30"/>
        </w:rPr>
        <w:t>每超过一天，质保期延长一周</w:t>
      </w:r>
      <w:r w:rsidR="008A4BC2" w:rsidRPr="008A4BC2">
        <w:rPr>
          <w:rFonts w:ascii="仿宋" w:eastAsia="仿宋" w:hAnsi="仿宋" w:cs="宋体" w:hint="eastAsia"/>
          <w:kern w:val="0"/>
          <w:sz w:val="30"/>
          <w:szCs w:val="30"/>
        </w:rPr>
        <w:t>（提供承诺书并加盖公章）。</w:t>
      </w:r>
    </w:p>
    <w:p w:rsidR="00EB069F" w:rsidRDefault="00421AAE">
      <w:pPr>
        <w:adjustRightInd w:val="0"/>
        <w:ind w:firstLineChars="200" w:firstLine="600"/>
        <w:rPr>
          <w:rFonts w:ascii="仿宋" w:eastAsia="仿宋" w:hAnsi="仿宋" w:cs="宋体"/>
          <w:kern w:val="0"/>
          <w:sz w:val="30"/>
          <w:szCs w:val="30"/>
        </w:rPr>
      </w:pPr>
      <w:r>
        <w:rPr>
          <w:rFonts w:ascii="仿宋" w:eastAsia="仿宋" w:hAnsi="仿宋" w:cs="宋体" w:hint="eastAsia"/>
          <w:kern w:val="0"/>
          <w:sz w:val="30"/>
          <w:szCs w:val="30"/>
        </w:rPr>
        <w:t>4.</w:t>
      </w:r>
      <w:r w:rsidR="00E46744">
        <w:rPr>
          <w:rFonts w:ascii="仿宋" w:eastAsia="仿宋" w:hAnsi="仿宋" w:cs="宋体" w:hint="eastAsia"/>
          <w:kern w:val="0"/>
          <w:sz w:val="30"/>
          <w:szCs w:val="30"/>
        </w:rPr>
        <w:t>接到中标结果后10日内</w:t>
      </w:r>
      <w:r w:rsidR="00FB4FA2">
        <w:rPr>
          <w:rFonts w:ascii="仿宋" w:eastAsia="仿宋" w:hAnsi="仿宋" w:cs="宋体" w:hint="eastAsia"/>
          <w:kern w:val="0"/>
          <w:sz w:val="30"/>
          <w:szCs w:val="30"/>
        </w:rPr>
        <w:t>将</w:t>
      </w:r>
      <w:r w:rsidR="00E46744">
        <w:rPr>
          <w:rFonts w:ascii="仿宋" w:eastAsia="仿宋" w:hAnsi="仿宋" w:cs="宋体" w:hint="eastAsia"/>
          <w:kern w:val="0"/>
          <w:sz w:val="30"/>
          <w:szCs w:val="30"/>
        </w:rPr>
        <w:t>新标本冷藏柜到货安装调试到位，并负责将病理科原</w:t>
      </w:r>
      <w:r w:rsidR="00E46744">
        <w:rPr>
          <w:rFonts w:ascii="仿宋" w:eastAsia="仿宋" w:hAnsi="仿宋" w:hint="eastAsia"/>
          <w:sz w:val="30"/>
          <w:szCs w:val="30"/>
        </w:rPr>
        <w:t>标本冷藏柜搬运至指定地点</w:t>
      </w:r>
      <w:r>
        <w:rPr>
          <w:rFonts w:ascii="仿宋" w:eastAsia="仿宋" w:hAnsi="仿宋" w:cs="宋体" w:hint="eastAsia"/>
          <w:kern w:val="0"/>
          <w:sz w:val="30"/>
          <w:szCs w:val="30"/>
        </w:rPr>
        <w:t>。</w:t>
      </w:r>
    </w:p>
    <w:p w:rsidR="00EB069F" w:rsidRDefault="00421AAE">
      <w:pPr>
        <w:adjustRightInd w:val="0"/>
        <w:ind w:firstLineChars="200" w:firstLine="600"/>
        <w:rPr>
          <w:rFonts w:ascii="仿宋" w:eastAsia="仿宋" w:hAnsi="仿宋" w:cs="宋体"/>
          <w:kern w:val="0"/>
          <w:sz w:val="30"/>
          <w:szCs w:val="30"/>
        </w:rPr>
      </w:pPr>
      <w:r>
        <w:rPr>
          <w:rFonts w:ascii="仿宋" w:eastAsia="仿宋" w:hAnsi="仿宋" w:cs="宋体" w:hint="eastAsia"/>
          <w:kern w:val="0"/>
          <w:sz w:val="30"/>
          <w:szCs w:val="30"/>
        </w:rPr>
        <w:t>5.费用结算：按行业规程验收，经验收合格，三个月后一次性付款。</w:t>
      </w:r>
    </w:p>
    <w:p w:rsidR="00EB069F" w:rsidRDefault="00421AAE">
      <w:pPr>
        <w:adjustRightInd w:val="0"/>
        <w:spacing w:line="480" w:lineRule="exact"/>
        <w:ind w:firstLineChars="200" w:firstLine="562"/>
        <w:jc w:val="left"/>
        <w:rPr>
          <w:rFonts w:ascii="仿宋" w:eastAsia="仿宋" w:hAnsi="仿宋"/>
          <w:b/>
          <w:color w:val="000000" w:themeColor="text1"/>
          <w:sz w:val="32"/>
        </w:rPr>
      </w:pPr>
      <w:r>
        <w:rPr>
          <w:rFonts w:ascii="仿宋" w:eastAsia="仿宋" w:hAnsi="仿宋" w:hint="eastAsia"/>
          <w:b/>
          <w:sz w:val="28"/>
          <w:szCs w:val="32"/>
        </w:rPr>
        <w:t>二</w:t>
      </w:r>
      <w:r>
        <w:rPr>
          <w:rFonts w:ascii="仿宋" w:eastAsia="仿宋" w:hAnsi="仿宋"/>
          <w:b/>
          <w:sz w:val="28"/>
          <w:szCs w:val="32"/>
        </w:rPr>
        <w:t>、</w:t>
      </w:r>
      <w:r>
        <w:rPr>
          <w:rFonts w:ascii="仿宋" w:eastAsia="仿宋" w:hAnsi="仿宋" w:hint="eastAsia"/>
          <w:b/>
          <w:color w:val="000000" w:themeColor="text1"/>
          <w:sz w:val="32"/>
        </w:rPr>
        <w:t>比价方案：</w:t>
      </w:r>
    </w:p>
    <w:p w:rsidR="00EB069F" w:rsidRDefault="00421AAE">
      <w:pPr>
        <w:adjustRightInd w:val="0"/>
        <w:ind w:firstLineChars="200" w:firstLine="600"/>
        <w:rPr>
          <w:rFonts w:ascii="仿宋" w:eastAsia="仿宋" w:hAnsi="仿宋" w:cs="宋体"/>
          <w:kern w:val="0"/>
          <w:sz w:val="30"/>
          <w:szCs w:val="30"/>
        </w:rPr>
      </w:pPr>
      <w:r>
        <w:rPr>
          <w:rFonts w:ascii="仿宋" w:eastAsia="仿宋" w:hAnsi="仿宋" w:cs="宋体" w:hint="eastAsia"/>
          <w:kern w:val="0"/>
          <w:sz w:val="30"/>
          <w:szCs w:val="30"/>
        </w:rPr>
        <w:t>采用现场比价排序方式，一轮报价，各报价单位须提前准备好营业执照、品牌授权（如有需提供）、项目报价（一次性报价），</w:t>
      </w:r>
      <w:r>
        <w:rPr>
          <w:rFonts w:ascii="仿宋" w:eastAsia="仿宋" w:hAnsi="仿宋" w:cs="宋体" w:hint="eastAsia"/>
          <w:kern w:val="0"/>
          <w:sz w:val="30"/>
          <w:szCs w:val="30"/>
        </w:rPr>
        <w:lastRenderedPageBreak/>
        <w:t>用文件袋密封包装送至指定地点。如投标人不是公司法人需提供授权委托书和投标代理人身份证复印件（授权委托书和身份证复印件均需加盖公章），用文件袋密封包装送至指定地点。</w:t>
      </w:r>
    </w:p>
    <w:p w:rsidR="00EB069F" w:rsidRDefault="00421AAE">
      <w:pPr>
        <w:adjustRightInd w:val="0"/>
        <w:spacing w:line="480" w:lineRule="exact"/>
        <w:ind w:firstLineChars="200" w:firstLine="643"/>
        <w:jc w:val="left"/>
        <w:rPr>
          <w:rFonts w:ascii="仿宋" w:eastAsia="仿宋" w:hAnsi="仿宋" w:cs="宋体"/>
          <w:b/>
          <w:color w:val="000000" w:themeColor="text1"/>
          <w:kern w:val="0"/>
          <w:sz w:val="32"/>
        </w:rPr>
      </w:pPr>
      <w:r>
        <w:rPr>
          <w:rFonts w:ascii="仿宋" w:eastAsia="仿宋" w:hAnsi="仿宋" w:cs="宋体" w:hint="eastAsia"/>
          <w:b/>
          <w:color w:val="000000" w:themeColor="text1"/>
          <w:kern w:val="0"/>
          <w:sz w:val="32"/>
        </w:rPr>
        <w:t>三、投标人资质要求：</w:t>
      </w:r>
    </w:p>
    <w:p w:rsidR="00EB069F" w:rsidRDefault="00421AAE">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1.持有效的营业执照，经营范围包含本项目的内容；</w:t>
      </w:r>
    </w:p>
    <w:p w:rsidR="00EB069F" w:rsidRDefault="00421AAE">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2.法律、行政法规规定的其他条件；</w:t>
      </w:r>
    </w:p>
    <w:p w:rsidR="00EB069F" w:rsidRDefault="00421AAE">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3.本项目不接受联合体投标，不得转包、分包。</w:t>
      </w:r>
    </w:p>
    <w:p w:rsidR="00EB069F" w:rsidRDefault="00421AAE">
      <w:pPr>
        <w:adjustRightInd w:val="0"/>
        <w:spacing w:line="480" w:lineRule="exact"/>
        <w:ind w:firstLineChars="200" w:firstLine="643"/>
        <w:jc w:val="left"/>
        <w:rPr>
          <w:rFonts w:ascii="仿宋" w:eastAsia="仿宋" w:hAnsi="仿宋"/>
          <w:b/>
          <w:color w:val="000000" w:themeColor="text1"/>
          <w:sz w:val="32"/>
        </w:rPr>
      </w:pPr>
      <w:r>
        <w:rPr>
          <w:rFonts w:ascii="仿宋" w:eastAsia="仿宋" w:hAnsi="仿宋" w:hint="eastAsia"/>
          <w:b/>
          <w:color w:val="000000" w:themeColor="text1"/>
          <w:sz w:val="32"/>
        </w:rPr>
        <w:t>四、资格审查方式及特殊情况说明：</w:t>
      </w:r>
    </w:p>
    <w:p w:rsidR="00EB069F" w:rsidRDefault="00421AAE">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本次采用资格后审方式。</w:t>
      </w:r>
    </w:p>
    <w:p w:rsidR="00EB069F" w:rsidRDefault="00421AAE">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1.满足询价文件实质性要求的单位数量达3家及以上的，公开询价采购，由最低报价的投标单位中标。若最低报价的投标单位有两家及以上，则现场采用二次报价方式，确定中标单位；</w:t>
      </w:r>
    </w:p>
    <w:p w:rsidR="00EB069F" w:rsidRDefault="00421AAE">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2.满足比价文件实质性要求的单位数量仅有2家的，则现场转变采购方式，采用竞争性谈判的采购方式，确定中标单位；</w:t>
      </w:r>
    </w:p>
    <w:p w:rsidR="00EB069F" w:rsidRDefault="00421AAE">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3.满足比价文件实质性要求的单位数量仅有1家的，则现场转变采购方式，采用单一来源谈判的采购方式，确定中标单位。</w:t>
      </w:r>
    </w:p>
    <w:p w:rsidR="00EB069F" w:rsidRDefault="00421AAE">
      <w:pPr>
        <w:adjustRightInd w:val="0"/>
        <w:spacing w:line="520" w:lineRule="exact"/>
        <w:ind w:firstLineChars="200" w:firstLine="643"/>
        <w:jc w:val="left"/>
        <w:rPr>
          <w:rFonts w:ascii="仿宋" w:eastAsia="仿宋" w:hAnsi="仿宋"/>
          <w:b/>
          <w:color w:val="000000" w:themeColor="text1"/>
          <w:sz w:val="30"/>
          <w:szCs w:val="30"/>
        </w:rPr>
      </w:pPr>
      <w:r>
        <w:rPr>
          <w:rFonts w:ascii="仿宋" w:eastAsia="仿宋" w:hAnsi="仿宋" w:hint="eastAsia"/>
          <w:b/>
          <w:color w:val="000000" w:themeColor="text1"/>
          <w:sz w:val="32"/>
        </w:rPr>
        <w:t>五、</w:t>
      </w:r>
      <w:r>
        <w:rPr>
          <w:rFonts w:ascii="仿宋" w:eastAsia="仿宋" w:hAnsi="仿宋" w:hint="eastAsia"/>
          <w:b/>
          <w:color w:val="000000" w:themeColor="text1"/>
          <w:sz w:val="30"/>
          <w:szCs w:val="30"/>
        </w:rPr>
        <w:t>项目控制价为80</w:t>
      </w:r>
      <w:bookmarkStart w:id="0" w:name="_GoBack"/>
      <w:bookmarkEnd w:id="0"/>
      <w:r>
        <w:rPr>
          <w:rFonts w:ascii="仿宋" w:eastAsia="仿宋" w:hAnsi="仿宋" w:hint="eastAsia"/>
          <w:b/>
          <w:color w:val="000000" w:themeColor="text1"/>
          <w:sz w:val="30"/>
          <w:szCs w:val="30"/>
        </w:rPr>
        <w:t>00元，报价不得高于控制价。</w:t>
      </w:r>
    </w:p>
    <w:p w:rsidR="00EB069F" w:rsidRDefault="00EB069F">
      <w:pPr>
        <w:adjustRightInd w:val="0"/>
        <w:spacing w:line="480" w:lineRule="exact"/>
        <w:jc w:val="left"/>
        <w:rPr>
          <w:rFonts w:ascii="仿宋" w:eastAsia="仿宋" w:hAnsi="仿宋"/>
          <w:b/>
          <w:color w:val="000000" w:themeColor="text1"/>
          <w:sz w:val="30"/>
          <w:szCs w:val="30"/>
        </w:rPr>
      </w:pPr>
    </w:p>
    <w:p w:rsidR="00EB069F" w:rsidRDefault="00EB069F">
      <w:pPr>
        <w:adjustRightInd w:val="0"/>
        <w:spacing w:line="480" w:lineRule="exact"/>
        <w:jc w:val="left"/>
        <w:rPr>
          <w:rFonts w:ascii="仿宋" w:eastAsia="仿宋" w:hAnsi="仿宋"/>
          <w:b/>
          <w:color w:val="000000" w:themeColor="text1"/>
          <w:sz w:val="30"/>
          <w:szCs w:val="30"/>
        </w:rPr>
      </w:pPr>
    </w:p>
    <w:p w:rsidR="00EB069F" w:rsidRDefault="00EB069F">
      <w:pPr>
        <w:adjustRightInd w:val="0"/>
        <w:spacing w:line="480" w:lineRule="exact"/>
        <w:jc w:val="left"/>
        <w:rPr>
          <w:rFonts w:ascii="仿宋" w:eastAsia="仿宋" w:hAnsi="仿宋"/>
          <w:b/>
          <w:color w:val="000000" w:themeColor="text1"/>
          <w:sz w:val="30"/>
          <w:szCs w:val="30"/>
        </w:rPr>
      </w:pPr>
    </w:p>
    <w:p w:rsidR="00EB069F" w:rsidRDefault="00EB069F">
      <w:pPr>
        <w:adjustRightInd w:val="0"/>
        <w:spacing w:line="480" w:lineRule="exact"/>
        <w:jc w:val="left"/>
        <w:rPr>
          <w:rFonts w:ascii="仿宋" w:eastAsia="仿宋" w:hAnsi="仿宋"/>
          <w:b/>
          <w:color w:val="000000" w:themeColor="text1"/>
          <w:sz w:val="30"/>
          <w:szCs w:val="30"/>
        </w:rPr>
      </w:pPr>
    </w:p>
    <w:p w:rsidR="00EB069F" w:rsidRDefault="00EB069F">
      <w:pPr>
        <w:adjustRightInd w:val="0"/>
        <w:spacing w:line="480" w:lineRule="exact"/>
        <w:jc w:val="left"/>
        <w:rPr>
          <w:rFonts w:ascii="仿宋" w:eastAsia="仿宋" w:hAnsi="仿宋"/>
          <w:b/>
          <w:color w:val="000000" w:themeColor="text1"/>
          <w:sz w:val="30"/>
          <w:szCs w:val="30"/>
        </w:rPr>
      </w:pPr>
    </w:p>
    <w:p w:rsidR="00EB069F" w:rsidRDefault="00EB069F">
      <w:pPr>
        <w:adjustRightInd w:val="0"/>
        <w:spacing w:line="480" w:lineRule="exact"/>
        <w:jc w:val="left"/>
        <w:rPr>
          <w:rFonts w:ascii="仿宋" w:eastAsia="仿宋" w:hAnsi="仿宋"/>
          <w:b/>
          <w:color w:val="000000" w:themeColor="text1"/>
          <w:sz w:val="30"/>
          <w:szCs w:val="30"/>
        </w:rPr>
      </w:pPr>
    </w:p>
    <w:p w:rsidR="00902E14" w:rsidRDefault="00902E14">
      <w:pPr>
        <w:adjustRightInd w:val="0"/>
        <w:spacing w:line="480" w:lineRule="exact"/>
        <w:jc w:val="left"/>
        <w:rPr>
          <w:rFonts w:ascii="仿宋" w:eastAsia="仿宋" w:hAnsi="仿宋"/>
          <w:b/>
          <w:color w:val="000000" w:themeColor="text1"/>
          <w:sz w:val="30"/>
          <w:szCs w:val="30"/>
        </w:rPr>
      </w:pPr>
    </w:p>
    <w:sectPr w:rsidR="00902E14" w:rsidSect="00EB069F">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168C" w:rsidRDefault="0062168C" w:rsidP="00902E14">
      <w:r>
        <w:separator/>
      </w:r>
    </w:p>
  </w:endnote>
  <w:endnote w:type="continuationSeparator" w:id="1">
    <w:p w:rsidR="0062168C" w:rsidRDefault="0062168C" w:rsidP="00902E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黑体"/>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168C" w:rsidRDefault="0062168C" w:rsidP="00902E14">
      <w:r>
        <w:separator/>
      </w:r>
    </w:p>
  </w:footnote>
  <w:footnote w:type="continuationSeparator" w:id="1">
    <w:p w:rsidR="0062168C" w:rsidRDefault="0062168C" w:rsidP="00902E1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50"/>
  <w:drawingGridVerticalSpacing w:val="156"/>
  <w:noPunctuationKerning/>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
  <w:docVars>
    <w:docVar w:name="commondata" w:val="eyJoZGlkIjoiNGIyY2JlOWFjMmI1ZmQ5Mzg2YzA0ZGM5YWQwNmU1MWMifQ=="/>
  </w:docVars>
  <w:rsids>
    <w:rsidRoot w:val="00172A27"/>
    <w:rsid w:val="00062588"/>
    <w:rsid w:val="00071493"/>
    <w:rsid w:val="000825A3"/>
    <w:rsid w:val="00086438"/>
    <w:rsid w:val="00092008"/>
    <w:rsid w:val="00095F72"/>
    <w:rsid w:val="000A186D"/>
    <w:rsid w:val="000A58D0"/>
    <w:rsid w:val="000A7ABE"/>
    <w:rsid w:val="000C2B3B"/>
    <w:rsid w:val="000D1A5C"/>
    <w:rsid w:val="000D6628"/>
    <w:rsid w:val="000E760D"/>
    <w:rsid w:val="000F7212"/>
    <w:rsid w:val="000F78CD"/>
    <w:rsid w:val="00112C05"/>
    <w:rsid w:val="001139B1"/>
    <w:rsid w:val="0011483F"/>
    <w:rsid w:val="001225B2"/>
    <w:rsid w:val="0013429A"/>
    <w:rsid w:val="00151347"/>
    <w:rsid w:val="00172A27"/>
    <w:rsid w:val="00174B29"/>
    <w:rsid w:val="0018354B"/>
    <w:rsid w:val="001939F8"/>
    <w:rsid w:val="001C6D02"/>
    <w:rsid w:val="001E21AF"/>
    <w:rsid w:val="001E2D8E"/>
    <w:rsid w:val="001F3DF8"/>
    <w:rsid w:val="0020514E"/>
    <w:rsid w:val="00207483"/>
    <w:rsid w:val="002165C5"/>
    <w:rsid w:val="00245F74"/>
    <w:rsid w:val="0025367D"/>
    <w:rsid w:val="00281034"/>
    <w:rsid w:val="002B7857"/>
    <w:rsid w:val="002E2034"/>
    <w:rsid w:val="003132CF"/>
    <w:rsid w:val="0036283A"/>
    <w:rsid w:val="0037616E"/>
    <w:rsid w:val="00384704"/>
    <w:rsid w:val="00395945"/>
    <w:rsid w:val="003C07DF"/>
    <w:rsid w:val="003C282F"/>
    <w:rsid w:val="003E4818"/>
    <w:rsid w:val="003F1741"/>
    <w:rsid w:val="00405F30"/>
    <w:rsid w:val="00414913"/>
    <w:rsid w:val="00421AAE"/>
    <w:rsid w:val="0044066C"/>
    <w:rsid w:val="00446BAE"/>
    <w:rsid w:val="004552D8"/>
    <w:rsid w:val="00484286"/>
    <w:rsid w:val="00484B47"/>
    <w:rsid w:val="004A2B4F"/>
    <w:rsid w:val="004A6BF7"/>
    <w:rsid w:val="004B0629"/>
    <w:rsid w:val="004F4572"/>
    <w:rsid w:val="00510203"/>
    <w:rsid w:val="00517F1D"/>
    <w:rsid w:val="005275A4"/>
    <w:rsid w:val="00553BBB"/>
    <w:rsid w:val="005574F6"/>
    <w:rsid w:val="005802CB"/>
    <w:rsid w:val="005812C1"/>
    <w:rsid w:val="00590EA7"/>
    <w:rsid w:val="005A2496"/>
    <w:rsid w:val="005A2A77"/>
    <w:rsid w:val="00614F8A"/>
    <w:rsid w:val="0062168C"/>
    <w:rsid w:val="00626F2E"/>
    <w:rsid w:val="00642EE1"/>
    <w:rsid w:val="00675AF7"/>
    <w:rsid w:val="00711BE9"/>
    <w:rsid w:val="00731991"/>
    <w:rsid w:val="00743841"/>
    <w:rsid w:val="007A235F"/>
    <w:rsid w:val="007A78E7"/>
    <w:rsid w:val="007B6C7F"/>
    <w:rsid w:val="007C1DF6"/>
    <w:rsid w:val="007C2BEC"/>
    <w:rsid w:val="007D257A"/>
    <w:rsid w:val="007D763D"/>
    <w:rsid w:val="007E3192"/>
    <w:rsid w:val="008144CA"/>
    <w:rsid w:val="00821545"/>
    <w:rsid w:val="00822A29"/>
    <w:rsid w:val="00864D2D"/>
    <w:rsid w:val="00867984"/>
    <w:rsid w:val="008863C5"/>
    <w:rsid w:val="00897BD1"/>
    <w:rsid w:val="008A4BC2"/>
    <w:rsid w:val="008B2B20"/>
    <w:rsid w:val="008C65F2"/>
    <w:rsid w:val="008E59CF"/>
    <w:rsid w:val="00902E14"/>
    <w:rsid w:val="00923FDF"/>
    <w:rsid w:val="00934AC0"/>
    <w:rsid w:val="009543BC"/>
    <w:rsid w:val="00971917"/>
    <w:rsid w:val="009839F7"/>
    <w:rsid w:val="00992374"/>
    <w:rsid w:val="009B6914"/>
    <w:rsid w:val="009C70E6"/>
    <w:rsid w:val="009E31AE"/>
    <w:rsid w:val="009E59DC"/>
    <w:rsid w:val="00A25278"/>
    <w:rsid w:val="00A41D50"/>
    <w:rsid w:val="00A41ED7"/>
    <w:rsid w:val="00A42EAF"/>
    <w:rsid w:val="00A4636E"/>
    <w:rsid w:val="00A66677"/>
    <w:rsid w:val="00A75B1D"/>
    <w:rsid w:val="00A90F8A"/>
    <w:rsid w:val="00AA298A"/>
    <w:rsid w:val="00AA4E5A"/>
    <w:rsid w:val="00AB412A"/>
    <w:rsid w:val="00AE5AAF"/>
    <w:rsid w:val="00AF294F"/>
    <w:rsid w:val="00B0451E"/>
    <w:rsid w:val="00B369C9"/>
    <w:rsid w:val="00B47453"/>
    <w:rsid w:val="00B47E0A"/>
    <w:rsid w:val="00B53B97"/>
    <w:rsid w:val="00B57E7D"/>
    <w:rsid w:val="00B80ECB"/>
    <w:rsid w:val="00B953E9"/>
    <w:rsid w:val="00B95C41"/>
    <w:rsid w:val="00BA24C5"/>
    <w:rsid w:val="00BA69A1"/>
    <w:rsid w:val="00BB3C94"/>
    <w:rsid w:val="00BD66E4"/>
    <w:rsid w:val="00C02295"/>
    <w:rsid w:val="00C040A3"/>
    <w:rsid w:val="00C20E63"/>
    <w:rsid w:val="00C30CEE"/>
    <w:rsid w:val="00C50B14"/>
    <w:rsid w:val="00C52D35"/>
    <w:rsid w:val="00C623C0"/>
    <w:rsid w:val="00C91015"/>
    <w:rsid w:val="00C920F6"/>
    <w:rsid w:val="00CC43A9"/>
    <w:rsid w:val="00CE1A88"/>
    <w:rsid w:val="00CE5849"/>
    <w:rsid w:val="00CF23E3"/>
    <w:rsid w:val="00CF7D81"/>
    <w:rsid w:val="00D1766F"/>
    <w:rsid w:val="00D24D0F"/>
    <w:rsid w:val="00D4485D"/>
    <w:rsid w:val="00D44A77"/>
    <w:rsid w:val="00D46D69"/>
    <w:rsid w:val="00D63C7D"/>
    <w:rsid w:val="00D81A31"/>
    <w:rsid w:val="00DA20BD"/>
    <w:rsid w:val="00DA3643"/>
    <w:rsid w:val="00DB2158"/>
    <w:rsid w:val="00DB348C"/>
    <w:rsid w:val="00DE6630"/>
    <w:rsid w:val="00DF5E42"/>
    <w:rsid w:val="00E14FF0"/>
    <w:rsid w:val="00E236CE"/>
    <w:rsid w:val="00E31D01"/>
    <w:rsid w:val="00E46744"/>
    <w:rsid w:val="00E51664"/>
    <w:rsid w:val="00E87A9E"/>
    <w:rsid w:val="00EB069F"/>
    <w:rsid w:val="00EB17F3"/>
    <w:rsid w:val="00EB7968"/>
    <w:rsid w:val="00EF47FC"/>
    <w:rsid w:val="00F0174F"/>
    <w:rsid w:val="00F07287"/>
    <w:rsid w:val="00F31A78"/>
    <w:rsid w:val="00F34F7B"/>
    <w:rsid w:val="00F3697F"/>
    <w:rsid w:val="00F46629"/>
    <w:rsid w:val="00FA1BAB"/>
    <w:rsid w:val="00FB4FA2"/>
    <w:rsid w:val="00FC4229"/>
    <w:rsid w:val="00FC5D77"/>
    <w:rsid w:val="018275C2"/>
    <w:rsid w:val="01E039E1"/>
    <w:rsid w:val="01E36E66"/>
    <w:rsid w:val="02080F1A"/>
    <w:rsid w:val="0273010D"/>
    <w:rsid w:val="03AA5DB1"/>
    <w:rsid w:val="03D90444"/>
    <w:rsid w:val="03F03D1D"/>
    <w:rsid w:val="043973B6"/>
    <w:rsid w:val="0456200F"/>
    <w:rsid w:val="04F401B3"/>
    <w:rsid w:val="05456992"/>
    <w:rsid w:val="056C0631"/>
    <w:rsid w:val="05B37416"/>
    <w:rsid w:val="06543448"/>
    <w:rsid w:val="06AB172E"/>
    <w:rsid w:val="07604706"/>
    <w:rsid w:val="07830C87"/>
    <w:rsid w:val="078A03D3"/>
    <w:rsid w:val="07931220"/>
    <w:rsid w:val="07C0102B"/>
    <w:rsid w:val="08154A6C"/>
    <w:rsid w:val="088E3B00"/>
    <w:rsid w:val="09907758"/>
    <w:rsid w:val="099E0166"/>
    <w:rsid w:val="0A0674FF"/>
    <w:rsid w:val="0AA448CB"/>
    <w:rsid w:val="0B6435BB"/>
    <w:rsid w:val="0B860EB1"/>
    <w:rsid w:val="0BA852CC"/>
    <w:rsid w:val="0C6D4563"/>
    <w:rsid w:val="0CBF26C9"/>
    <w:rsid w:val="0CF84031"/>
    <w:rsid w:val="0E282CE3"/>
    <w:rsid w:val="0E47210D"/>
    <w:rsid w:val="0F8E6586"/>
    <w:rsid w:val="0FB32534"/>
    <w:rsid w:val="0FDA0C1D"/>
    <w:rsid w:val="10613A0A"/>
    <w:rsid w:val="107E484D"/>
    <w:rsid w:val="10D00E84"/>
    <w:rsid w:val="11692E07"/>
    <w:rsid w:val="11742E1C"/>
    <w:rsid w:val="11870872"/>
    <w:rsid w:val="11A726EA"/>
    <w:rsid w:val="11BC387F"/>
    <w:rsid w:val="11F42D81"/>
    <w:rsid w:val="120C1B9A"/>
    <w:rsid w:val="12121331"/>
    <w:rsid w:val="12C50511"/>
    <w:rsid w:val="12CE4D5A"/>
    <w:rsid w:val="12F31522"/>
    <w:rsid w:val="131018D8"/>
    <w:rsid w:val="13C7475D"/>
    <w:rsid w:val="14125C6A"/>
    <w:rsid w:val="1483335E"/>
    <w:rsid w:val="1487792B"/>
    <w:rsid w:val="14922675"/>
    <w:rsid w:val="14CD3D4D"/>
    <w:rsid w:val="14D827D3"/>
    <w:rsid w:val="15091AF6"/>
    <w:rsid w:val="15EF2D90"/>
    <w:rsid w:val="163836F0"/>
    <w:rsid w:val="16B4137A"/>
    <w:rsid w:val="16D63B17"/>
    <w:rsid w:val="18660E62"/>
    <w:rsid w:val="19406B43"/>
    <w:rsid w:val="194B1768"/>
    <w:rsid w:val="19F30E24"/>
    <w:rsid w:val="19F73F01"/>
    <w:rsid w:val="1A501008"/>
    <w:rsid w:val="1A662151"/>
    <w:rsid w:val="1A701DD5"/>
    <w:rsid w:val="1A8769F4"/>
    <w:rsid w:val="1AE57555"/>
    <w:rsid w:val="1B28270A"/>
    <w:rsid w:val="1B2D5D50"/>
    <w:rsid w:val="1B3C6D83"/>
    <w:rsid w:val="1B48007F"/>
    <w:rsid w:val="1B4902D4"/>
    <w:rsid w:val="1B507AEB"/>
    <w:rsid w:val="1BBB0703"/>
    <w:rsid w:val="1BE834C2"/>
    <w:rsid w:val="1CAA5CB0"/>
    <w:rsid w:val="1CB702FA"/>
    <w:rsid w:val="1D44124A"/>
    <w:rsid w:val="1D7F0399"/>
    <w:rsid w:val="1DBC2247"/>
    <w:rsid w:val="1DF66617"/>
    <w:rsid w:val="1E591D2E"/>
    <w:rsid w:val="1E84307A"/>
    <w:rsid w:val="1EF15F8C"/>
    <w:rsid w:val="1FC13095"/>
    <w:rsid w:val="1FC41B50"/>
    <w:rsid w:val="1FDD64DC"/>
    <w:rsid w:val="207E3A04"/>
    <w:rsid w:val="20E74DDD"/>
    <w:rsid w:val="20FC2E19"/>
    <w:rsid w:val="210220E4"/>
    <w:rsid w:val="21C87751"/>
    <w:rsid w:val="227D2BB6"/>
    <w:rsid w:val="230D7E91"/>
    <w:rsid w:val="23B9512F"/>
    <w:rsid w:val="23C853F8"/>
    <w:rsid w:val="23E46C65"/>
    <w:rsid w:val="245152B3"/>
    <w:rsid w:val="246B444C"/>
    <w:rsid w:val="247A6B08"/>
    <w:rsid w:val="248D0F0D"/>
    <w:rsid w:val="24CC674D"/>
    <w:rsid w:val="24E10BFC"/>
    <w:rsid w:val="24F240EB"/>
    <w:rsid w:val="256E7CC8"/>
    <w:rsid w:val="25E566D6"/>
    <w:rsid w:val="25F57150"/>
    <w:rsid w:val="26013D28"/>
    <w:rsid w:val="2621602B"/>
    <w:rsid w:val="264D28A0"/>
    <w:rsid w:val="26914E82"/>
    <w:rsid w:val="271635D9"/>
    <w:rsid w:val="271A2CD1"/>
    <w:rsid w:val="275A646F"/>
    <w:rsid w:val="2786142B"/>
    <w:rsid w:val="280630EC"/>
    <w:rsid w:val="28112A53"/>
    <w:rsid w:val="281762B4"/>
    <w:rsid w:val="283B4707"/>
    <w:rsid w:val="285E77DB"/>
    <w:rsid w:val="28953575"/>
    <w:rsid w:val="28A9645D"/>
    <w:rsid w:val="290B10B2"/>
    <w:rsid w:val="29305F5D"/>
    <w:rsid w:val="29407B01"/>
    <w:rsid w:val="29A2742D"/>
    <w:rsid w:val="2A192C73"/>
    <w:rsid w:val="2A5F445E"/>
    <w:rsid w:val="2ACF0CA7"/>
    <w:rsid w:val="2AF4778E"/>
    <w:rsid w:val="2B1716CE"/>
    <w:rsid w:val="2BC628A0"/>
    <w:rsid w:val="2BCA2832"/>
    <w:rsid w:val="2C4617FF"/>
    <w:rsid w:val="2C4E531F"/>
    <w:rsid w:val="2C7A2001"/>
    <w:rsid w:val="2CCE4C79"/>
    <w:rsid w:val="2D900F87"/>
    <w:rsid w:val="2DE25FC3"/>
    <w:rsid w:val="2E5C1A86"/>
    <w:rsid w:val="2E652B53"/>
    <w:rsid w:val="2E8157DC"/>
    <w:rsid w:val="2EA17C2D"/>
    <w:rsid w:val="2EE116CD"/>
    <w:rsid w:val="2F302096"/>
    <w:rsid w:val="2F3A79D0"/>
    <w:rsid w:val="2F9F02D4"/>
    <w:rsid w:val="2FC326B9"/>
    <w:rsid w:val="2FE06533"/>
    <w:rsid w:val="2FE113DD"/>
    <w:rsid w:val="30344E34"/>
    <w:rsid w:val="30A32DD3"/>
    <w:rsid w:val="313A5A38"/>
    <w:rsid w:val="317760CB"/>
    <w:rsid w:val="31B447D1"/>
    <w:rsid w:val="31C205E6"/>
    <w:rsid w:val="32AE2918"/>
    <w:rsid w:val="32C61A89"/>
    <w:rsid w:val="32CE4EB9"/>
    <w:rsid w:val="33061317"/>
    <w:rsid w:val="333B777A"/>
    <w:rsid w:val="33574D5E"/>
    <w:rsid w:val="335B485E"/>
    <w:rsid w:val="33823753"/>
    <w:rsid w:val="34335EE7"/>
    <w:rsid w:val="34636AB7"/>
    <w:rsid w:val="34930017"/>
    <w:rsid w:val="349F69BC"/>
    <w:rsid w:val="34D174A7"/>
    <w:rsid w:val="359F5EDE"/>
    <w:rsid w:val="35AA12C9"/>
    <w:rsid w:val="35DC1DA8"/>
    <w:rsid w:val="36545B4F"/>
    <w:rsid w:val="371F7D7D"/>
    <w:rsid w:val="375D7A2B"/>
    <w:rsid w:val="379C1A5A"/>
    <w:rsid w:val="37CA2A13"/>
    <w:rsid w:val="3821593A"/>
    <w:rsid w:val="382974C8"/>
    <w:rsid w:val="382C4E37"/>
    <w:rsid w:val="383657FD"/>
    <w:rsid w:val="385E4900"/>
    <w:rsid w:val="388E7E18"/>
    <w:rsid w:val="38BB1803"/>
    <w:rsid w:val="38E839F1"/>
    <w:rsid w:val="38EF3790"/>
    <w:rsid w:val="38FC13E4"/>
    <w:rsid w:val="39361575"/>
    <w:rsid w:val="393F42CA"/>
    <w:rsid w:val="397F12DA"/>
    <w:rsid w:val="39E11BC7"/>
    <w:rsid w:val="3AB14CEA"/>
    <w:rsid w:val="3AFB2DC5"/>
    <w:rsid w:val="3B951B7B"/>
    <w:rsid w:val="3BC7163B"/>
    <w:rsid w:val="3BD0249C"/>
    <w:rsid w:val="3BFD1D4F"/>
    <w:rsid w:val="3C6E4EC6"/>
    <w:rsid w:val="3C7E0650"/>
    <w:rsid w:val="3D8B0C71"/>
    <w:rsid w:val="3DCF6FFB"/>
    <w:rsid w:val="3DD756B9"/>
    <w:rsid w:val="3E267331"/>
    <w:rsid w:val="3E3010A8"/>
    <w:rsid w:val="3ED966FA"/>
    <w:rsid w:val="3F7B7B8A"/>
    <w:rsid w:val="3FD0465A"/>
    <w:rsid w:val="4093314D"/>
    <w:rsid w:val="411B561D"/>
    <w:rsid w:val="41DC3B36"/>
    <w:rsid w:val="42F42673"/>
    <w:rsid w:val="43087E22"/>
    <w:rsid w:val="435766B4"/>
    <w:rsid w:val="44371C48"/>
    <w:rsid w:val="44AD0C81"/>
    <w:rsid w:val="455A182E"/>
    <w:rsid w:val="45D14967"/>
    <w:rsid w:val="462F56C6"/>
    <w:rsid w:val="46534978"/>
    <w:rsid w:val="465E4764"/>
    <w:rsid w:val="468D30CA"/>
    <w:rsid w:val="46CD3169"/>
    <w:rsid w:val="46EE37D3"/>
    <w:rsid w:val="47702E10"/>
    <w:rsid w:val="491B410A"/>
    <w:rsid w:val="496C5102"/>
    <w:rsid w:val="497D1516"/>
    <w:rsid w:val="4A6C0C97"/>
    <w:rsid w:val="4A8554C1"/>
    <w:rsid w:val="4ACA03B1"/>
    <w:rsid w:val="4AD849ED"/>
    <w:rsid w:val="4BB849BD"/>
    <w:rsid w:val="4C413D50"/>
    <w:rsid w:val="4CC4568A"/>
    <w:rsid w:val="4CF87218"/>
    <w:rsid w:val="4D92310A"/>
    <w:rsid w:val="4E143CB5"/>
    <w:rsid w:val="4EB345D2"/>
    <w:rsid w:val="4ED101F6"/>
    <w:rsid w:val="4EED611E"/>
    <w:rsid w:val="4F241019"/>
    <w:rsid w:val="4F46070C"/>
    <w:rsid w:val="4FB4610D"/>
    <w:rsid w:val="4FFB7CBC"/>
    <w:rsid w:val="50286274"/>
    <w:rsid w:val="50481C31"/>
    <w:rsid w:val="506D57DC"/>
    <w:rsid w:val="50895F8F"/>
    <w:rsid w:val="50E9657C"/>
    <w:rsid w:val="510C61C9"/>
    <w:rsid w:val="51595F55"/>
    <w:rsid w:val="529A40C4"/>
    <w:rsid w:val="52DB4C0C"/>
    <w:rsid w:val="532175A1"/>
    <w:rsid w:val="53EF0F1D"/>
    <w:rsid w:val="55515659"/>
    <w:rsid w:val="55A03EEB"/>
    <w:rsid w:val="55AE2AAB"/>
    <w:rsid w:val="55E62BD1"/>
    <w:rsid w:val="55EA5046"/>
    <w:rsid w:val="55F622FB"/>
    <w:rsid w:val="565A678F"/>
    <w:rsid w:val="56D13F4F"/>
    <w:rsid w:val="577216B2"/>
    <w:rsid w:val="59552884"/>
    <w:rsid w:val="59926B38"/>
    <w:rsid w:val="59983E95"/>
    <w:rsid w:val="59A64D1A"/>
    <w:rsid w:val="59F80546"/>
    <w:rsid w:val="5A02027F"/>
    <w:rsid w:val="5A056A12"/>
    <w:rsid w:val="5A06311D"/>
    <w:rsid w:val="5A156304"/>
    <w:rsid w:val="5A992C6C"/>
    <w:rsid w:val="5AF47194"/>
    <w:rsid w:val="5B6360E6"/>
    <w:rsid w:val="5BE07737"/>
    <w:rsid w:val="5C013209"/>
    <w:rsid w:val="5C5A7C37"/>
    <w:rsid w:val="5C753925"/>
    <w:rsid w:val="5CDF290C"/>
    <w:rsid w:val="5D3F66DF"/>
    <w:rsid w:val="5D86262B"/>
    <w:rsid w:val="5E2F0501"/>
    <w:rsid w:val="5E9267AC"/>
    <w:rsid w:val="5EFC4416"/>
    <w:rsid w:val="5FE22FDD"/>
    <w:rsid w:val="60433DF0"/>
    <w:rsid w:val="6048242D"/>
    <w:rsid w:val="60585292"/>
    <w:rsid w:val="607701AC"/>
    <w:rsid w:val="608A6609"/>
    <w:rsid w:val="608C7796"/>
    <w:rsid w:val="60EE28EF"/>
    <w:rsid w:val="61480C3A"/>
    <w:rsid w:val="61502AC6"/>
    <w:rsid w:val="615A2999"/>
    <w:rsid w:val="617213B6"/>
    <w:rsid w:val="6181445A"/>
    <w:rsid w:val="619C08C2"/>
    <w:rsid w:val="61EF4230"/>
    <w:rsid w:val="621E40EB"/>
    <w:rsid w:val="62966DA1"/>
    <w:rsid w:val="62994A80"/>
    <w:rsid w:val="63483123"/>
    <w:rsid w:val="63822E81"/>
    <w:rsid w:val="63907D73"/>
    <w:rsid w:val="63A534F4"/>
    <w:rsid w:val="63B374DF"/>
    <w:rsid w:val="63D3125A"/>
    <w:rsid w:val="64214AE5"/>
    <w:rsid w:val="646101D2"/>
    <w:rsid w:val="65144EBD"/>
    <w:rsid w:val="655820EC"/>
    <w:rsid w:val="655A5D7E"/>
    <w:rsid w:val="657C753B"/>
    <w:rsid w:val="657D1B52"/>
    <w:rsid w:val="65AB02D0"/>
    <w:rsid w:val="66C904AE"/>
    <w:rsid w:val="66EB549A"/>
    <w:rsid w:val="66EC3434"/>
    <w:rsid w:val="67046EE0"/>
    <w:rsid w:val="67287E43"/>
    <w:rsid w:val="67C50468"/>
    <w:rsid w:val="68064081"/>
    <w:rsid w:val="6813679E"/>
    <w:rsid w:val="68162D2B"/>
    <w:rsid w:val="689720E1"/>
    <w:rsid w:val="68A15E82"/>
    <w:rsid w:val="68BE6600"/>
    <w:rsid w:val="69145549"/>
    <w:rsid w:val="698937D7"/>
    <w:rsid w:val="69FE190D"/>
    <w:rsid w:val="6A033CF5"/>
    <w:rsid w:val="6ABF7C7B"/>
    <w:rsid w:val="6AEA3D0D"/>
    <w:rsid w:val="6B240788"/>
    <w:rsid w:val="6B2D5D6A"/>
    <w:rsid w:val="6B40663A"/>
    <w:rsid w:val="6BAD42C1"/>
    <w:rsid w:val="6C535343"/>
    <w:rsid w:val="6C5D448C"/>
    <w:rsid w:val="6C866040"/>
    <w:rsid w:val="6C9E0E60"/>
    <w:rsid w:val="6CE95D1F"/>
    <w:rsid w:val="6D0A4B1A"/>
    <w:rsid w:val="6D4318D3"/>
    <w:rsid w:val="6E9A73C6"/>
    <w:rsid w:val="6EEE3AC1"/>
    <w:rsid w:val="6F2A2D4B"/>
    <w:rsid w:val="6FE173AF"/>
    <w:rsid w:val="6FF13869"/>
    <w:rsid w:val="6FF44A4B"/>
    <w:rsid w:val="70F43DA3"/>
    <w:rsid w:val="7121017E"/>
    <w:rsid w:val="71305D34"/>
    <w:rsid w:val="7148570A"/>
    <w:rsid w:val="714A6D87"/>
    <w:rsid w:val="715E76DD"/>
    <w:rsid w:val="71A61200"/>
    <w:rsid w:val="721910BE"/>
    <w:rsid w:val="72976388"/>
    <w:rsid w:val="72B77225"/>
    <w:rsid w:val="73063468"/>
    <w:rsid w:val="73291A9C"/>
    <w:rsid w:val="737B4F0D"/>
    <w:rsid w:val="757E794D"/>
    <w:rsid w:val="758A07C7"/>
    <w:rsid w:val="75D71229"/>
    <w:rsid w:val="763E597F"/>
    <w:rsid w:val="7683092C"/>
    <w:rsid w:val="76EF048A"/>
    <w:rsid w:val="780779A0"/>
    <w:rsid w:val="789D1E39"/>
    <w:rsid w:val="791C7D3B"/>
    <w:rsid w:val="797D7F1B"/>
    <w:rsid w:val="799D193E"/>
    <w:rsid w:val="7A0411B8"/>
    <w:rsid w:val="7A395308"/>
    <w:rsid w:val="7A52672F"/>
    <w:rsid w:val="7A590988"/>
    <w:rsid w:val="7A813A77"/>
    <w:rsid w:val="7AF012FB"/>
    <w:rsid w:val="7AF02F1C"/>
    <w:rsid w:val="7BC96777"/>
    <w:rsid w:val="7C105116"/>
    <w:rsid w:val="7C202174"/>
    <w:rsid w:val="7C231B27"/>
    <w:rsid w:val="7C45591E"/>
    <w:rsid w:val="7C5A5FF4"/>
    <w:rsid w:val="7C7953D4"/>
    <w:rsid w:val="7CCC14D9"/>
    <w:rsid w:val="7D0476B9"/>
    <w:rsid w:val="7D1374BC"/>
    <w:rsid w:val="7DE723B3"/>
    <w:rsid w:val="7E4576D5"/>
    <w:rsid w:val="7E7C0C17"/>
    <w:rsid w:val="7E7C7B82"/>
    <w:rsid w:val="7EBC143B"/>
    <w:rsid w:val="7EEA3D31"/>
    <w:rsid w:val="7FAC4FAE"/>
    <w:rsid w:val="7FFC38E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B069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EB069F"/>
    <w:rPr>
      <w:sz w:val="18"/>
      <w:szCs w:val="18"/>
    </w:rPr>
  </w:style>
  <w:style w:type="paragraph" w:styleId="a4">
    <w:name w:val="footer"/>
    <w:basedOn w:val="a"/>
    <w:link w:val="Char0"/>
    <w:qFormat/>
    <w:rsid w:val="00EB069F"/>
    <w:pPr>
      <w:tabs>
        <w:tab w:val="center" w:pos="4153"/>
        <w:tab w:val="right" w:pos="8306"/>
      </w:tabs>
      <w:snapToGrid w:val="0"/>
      <w:jc w:val="left"/>
    </w:pPr>
    <w:rPr>
      <w:sz w:val="18"/>
      <w:szCs w:val="18"/>
    </w:rPr>
  </w:style>
  <w:style w:type="paragraph" w:styleId="a5">
    <w:name w:val="header"/>
    <w:basedOn w:val="a"/>
    <w:link w:val="Char1"/>
    <w:qFormat/>
    <w:rsid w:val="00EB069F"/>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rsid w:val="00EB069F"/>
    <w:pPr>
      <w:widowControl/>
      <w:spacing w:before="100" w:beforeAutospacing="1" w:after="100" w:afterAutospacing="1"/>
      <w:ind w:left="601" w:hanging="601"/>
      <w:jc w:val="left"/>
    </w:pPr>
    <w:rPr>
      <w:rFonts w:ascii="宋体" w:hAnsi="宋体" w:cs="宋体"/>
      <w:kern w:val="0"/>
      <w:sz w:val="24"/>
    </w:rPr>
  </w:style>
  <w:style w:type="table" w:styleId="a7">
    <w:name w:val="Table Grid"/>
    <w:basedOn w:val="a1"/>
    <w:uiPriority w:val="59"/>
    <w:qFormat/>
    <w:rsid w:val="00EB069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1">
    <w:name w:val="页眉 Char"/>
    <w:basedOn w:val="a0"/>
    <w:link w:val="a5"/>
    <w:qFormat/>
    <w:rsid w:val="00EB069F"/>
    <w:rPr>
      <w:rFonts w:ascii="Times New Roman" w:eastAsia="宋体" w:hAnsi="Times New Roman" w:cs="Times New Roman"/>
      <w:kern w:val="2"/>
      <w:sz w:val="18"/>
      <w:szCs w:val="18"/>
    </w:rPr>
  </w:style>
  <w:style w:type="character" w:customStyle="1" w:styleId="Char0">
    <w:name w:val="页脚 Char"/>
    <w:basedOn w:val="a0"/>
    <w:link w:val="a4"/>
    <w:qFormat/>
    <w:rsid w:val="00EB069F"/>
    <w:rPr>
      <w:rFonts w:ascii="Times New Roman" w:eastAsia="宋体" w:hAnsi="Times New Roman" w:cs="Times New Roman"/>
      <w:kern w:val="2"/>
      <w:sz w:val="18"/>
      <w:szCs w:val="18"/>
    </w:rPr>
  </w:style>
  <w:style w:type="paragraph" w:styleId="a8">
    <w:name w:val="List Paragraph"/>
    <w:basedOn w:val="a"/>
    <w:uiPriority w:val="99"/>
    <w:unhideWhenUsed/>
    <w:qFormat/>
    <w:rsid w:val="00EB069F"/>
    <w:pPr>
      <w:ind w:firstLineChars="200" w:firstLine="420"/>
    </w:pPr>
  </w:style>
  <w:style w:type="character" w:customStyle="1" w:styleId="Char">
    <w:name w:val="批注框文本 Char"/>
    <w:basedOn w:val="a0"/>
    <w:link w:val="a3"/>
    <w:qFormat/>
    <w:rsid w:val="00EB069F"/>
    <w:rPr>
      <w:rFonts w:ascii="Times New Roman" w:eastAsia="宋体" w:hAnsi="Times New Roman" w:cs="Times New Roman"/>
      <w:kern w:val="2"/>
      <w:sz w:val="18"/>
      <w:szCs w:val="18"/>
    </w:rPr>
  </w:style>
  <w:style w:type="character" w:customStyle="1" w:styleId="font11">
    <w:name w:val="font11"/>
    <w:basedOn w:val="a0"/>
    <w:qFormat/>
    <w:rsid w:val="00EB069F"/>
    <w:rPr>
      <w:rFonts w:ascii="仿宋" w:eastAsia="仿宋" w:hAnsi="仿宋" w:cs="仿宋" w:hint="eastAsia"/>
      <w:color w:val="000000"/>
      <w:sz w:val="24"/>
      <w:szCs w:val="24"/>
      <w:u w:val="none"/>
    </w:rPr>
  </w:style>
  <w:style w:type="character" w:customStyle="1" w:styleId="font61">
    <w:name w:val="font61"/>
    <w:basedOn w:val="a0"/>
    <w:qFormat/>
    <w:rsid w:val="00EB069F"/>
    <w:rPr>
      <w:rFonts w:ascii="宋体" w:eastAsia="宋体" w:hAnsi="宋体" w:cs="宋体" w:hint="eastAsia"/>
      <w:color w:val="000000"/>
      <w:sz w:val="24"/>
      <w:szCs w:val="24"/>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2</Pages>
  <Words>140</Words>
  <Characters>800</Characters>
  <Application>Microsoft Office Word</Application>
  <DocSecurity>0</DocSecurity>
  <Lines>6</Lines>
  <Paragraphs>1</Paragraphs>
  <ScaleCrop>false</ScaleCrop>
  <Company>Microsoft</Company>
  <LinksUpToDate>false</LinksUpToDate>
  <CharactersWithSpaces>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2</cp:lastModifiedBy>
  <cp:revision>128</cp:revision>
  <cp:lastPrinted>2026-06-15T02:58:00Z</cp:lastPrinted>
  <dcterms:created xsi:type="dcterms:W3CDTF">2022-10-20T01:32:00Z</dcterms:created>
  <dcterms:modified xsi:type="dcterms:W3CDTF">2026-06-30T06:44:00Z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871BACBD965746BDB13A859BCDFA2251_13</vt:lpwstr>
  </property>
  <property fmtid="{D5CDD505-2E9C-101B-9397-08002B2CF9AE}" pid="4" name="KSOTemplateDocerSaveRecord">
    <vt:lpwstr>eyJoZGlkIjoiZjAyYzJhNGJlMzIzMWMwMWRhM2UzM2M2NmM5ZDZiMjIiLCJ1c2VySWQiOiIyODkxMDUwMDcifQ==</vt:lpwstr>
  </property>
</Properties>
</file>