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69F" w:rsidRDefault="00421AAE">
      <w:pPr>
        <w:jc w:val="center"/>
        <w:rPr>
          <w:rFonts w:ascii="方正小标宋简体" w:eastAsia="方正小标宋简体" w:hAnsi="仿宋" w:cstheme="minorBidi"/>
          <w:sz w:val="44"/>
          <w:szCs w:val="44"/>
        </w:rPr>
      </w:pPr>
      <w:r>
        <w:rPr>
          <w:rFonts w:ascii="方正小标宋简体" w:eastAsia="方正小标宋简体" w:hAnsi="仿宋" w:cstheme="minorBidi" w:hint="eastAsia"/>
          <w:sz w:val="44"/>
          <w:szCs w:val="44"/>
        </w:rPr>
        <w:t>江苏大学附属医院院内各道闸岗亭周边防护措施维修更换比价方案</w:t>
      </w:r>
    </w:p>
    <w:p w:rsidR="00EB069F" w:rsidRDefault="00421AAE">
      <w:pPr>
        <w:adjustRightInd w:val="0"/>
        <w:ind w:firstLineChars="200" w:firstLine="600"/>
        <w:rPr>
          <w:rFonts w:ascii="仿宋" w:eastAsia="仿宋" w:hAnsi="仿宋"/>
          <w:sz w:val="30"/>
          <w:szCs w:val="30"/>
        </w:rPr>
      </w:pPr>
      <w:r>
        <w:rPr>
          <w:rFonts w:ascii="仿宋" w:eastAsia="仿宋" w:hAnsi="仿宋" w:hint="eastAsia"/>
          <w:sz w:val="30"/>
          <w:szCs w:val="30"/>
        </w:rPr>
        <w:t>江苏大学附属医院各道闸岗亭周边防护措施维修比价方案具体要求如下：</w:t>
      </w:r>
    </w:p>
    <w:p w:rsidR="00EB069F" w:rsidRDefault="00421AAE">
      <w:pPr>
        <w:adjustRightInd w:val="0"/>
        <w:spacing w:line="480" w:lineRule="exact"/>
        <w:ind w:firstLineChars="200" w:firstLine="643"/>
        <w:jc w:val="left"/>
        <w:rPr>
          <w:rFonts w:ascii="仿宋" w:eastAsia="仿宋" w:hAnsi="仿宋"/>
          <w:b/>
          <w:color w:val="000000" w:themeColor="text1"/>
          <w:sz w:val="32"/>
        </w:rPr>
      </w:pPr>
      <w:r>
        <w:rPr>
          <w:rFonts w:ascii="仿宋" w:eastAsia="仿宋" w:hAnsi="仿宋" w:hint="eastAsia"/>
          <w:b/>
          <w:color w:val="000000" w:themeColor="text1"/>
          <w:sz w:val="32"/>
        </w:rPr>
        <w:t>一、项目概况及要求：</w:t>
      </w:r>
    </w:p>
    <w:p w:rsidR="00EB069F" w:rsidRDefault="00421AAE">
      <w:pPr>
        <w:adjustRightInd w:val="0"/>
        <w:ind w:firstLineChars="200" w:firstLine="600"/>
        <w:rPr>
          <w:rFonts w:ascii="仿宋" w:eastAsia="仿宋" w:hAnsi="仿宋"/>
          <w:sz w:val="30"/>
          <w:szCs w:val="30"/>
        </w:rPr>
      </w:pPr>
      <w:r>
        <w:rPr>
          <w:rFonts w:ascii="仿宋" w:eastAsia="仿宋" w:hAnsi="仿宋" w:hint="eastAsia"/>
          <w:sz w:val="30"/>
          <w:szCs w:val="30"/>
        </w:rPr>
        <w:t>1.为进一步优化院内交通环境，保障人员及车辆通行安全，对院内各个道闸岗亭周边护栏、伸缩门、道路铁马等维修更换，地面车位线划线打磨。联系人勘察现场，联系电话：0511-85026733。</w:t>
      </w:r>
    </w:p>
    <w:p w:rsidR="00EB069F" w:rsidRDefault="00421AAE">
      <w:pPr>
        <w:adjustRightInd w:val="0"/>
        <w:ind w:firstLineChars="200" w:firstLine="600"/>
        <w:rPr>
          <w:rFonts w:ascii="仿宋" w:eastAsia="仿宋" w:hAnsi="仿宋" w:cs="宋体"/>
          <w:kern w:val="0"/>
          <w:sz w:val="30"/>
          <w:szCs w:val="30"/>
        </w:rPr>
      </w:pPr>
      <w:r>
        <w:rPr>
          <w:rFonts w:ascii="仿宋" w:eastAsia="仿宋" w:hAnsi="仿宋" w:hint="eastAsia"/>
          <w:sz w:val="30"/>
          <w:szCs w:val="30"/>
        </w:rPr>
        <w:t>2.</w:t>
      </w:r>
      <w:r>
        <w:rPr>
          <w:rFonts w:ascii="仿宋" w:eastAsia="仿宋" w:hAnsi="仿宋" w:cs="宋体" w:hint="eastAsia"/>
          <w:kern w:val="0"/>
          <w:sz w:val="30"/>
          <w:szCs w:val="30"/>
        </w:rPr>
        <w:t>施工方案由施工单位自拟，确保维修质量和施工安全。接到中标通知后，工期7天内完成维修。</w:t>
      </w:r>
    </w:p>
    <w:p w:rsidR="00EB069F" w:rsidRDefault="00421AAE">
      <w:pPr>
        <w:adjustRightInd w:val="0"/>
        <w:ind w:firstLineChars="200" w:firstLine="600"/>
        <w:rPr>
          <w:rFonts w:ascii="仿宋" w:eastAsia="仿宋" w:hAnsi="仿宋" w:cs="宋体"/>
          <w:kern w:val="0"/>
          <w:sz w:val="30"/>
          <w:szCs w:val="30"/>
        </w:rPr>
      </w:pPr>
      <w:r>
        <w:rPr>
          <w:rFonts w:ascii="仿宋" w:eastAsia="仿宋" w:hAnsi="仿宋" w:cs="宋体" w:hint="eastAsia"/>
          <w:kern w:val="0"/>
          <w:sz w:val="30"/>
          <w:szCs w:val="30"/>
        </w:rPr>
        <w:t>3.质保期：本项目质保期为两年（自验收合格之日起计），质保期内若出现非人为因素损坏，施工单位负责进行维修。</w:t>
      </w:r>
    </w:p>
    <w:p w:rsidR="00EB069F" w:rsidRDefault="00421AAE">
      <w:pPr>
        <w:adjustRightInd w:val="0"/>
        <w:ind w:firstLineChars="200" w:firstLine="600"/>
        <w:rPr>
          <w:rFonts w:ascii="仿宋" w:eastAsia="仿宋" w:hAnsi="仿宋" w:cs="宋体"/>
          <w:kern w:val="0"/>
          <w:sz w:val="30"/>
          <w:szCs w:val="30"/>
        </w:rPr>
      </w:pPr>
      <w:r>
        <w:rPr>
          <w:rFonts w:ascii="仿宋" w:eastAsia="仿宋" w:hAnsi="仿宋" w:cs="宋体" w:hint="eastAsia"/>
          <w:kern w:val="0"/>
          <w:sz w:val="30"/>
          <w:szCs w:val="30"/>
        </w:rPr>
        <w:t>4.施工过程中不得损坏任何设备，不得影响科室正常工作，尽可能减少噪音，垃圾人工清理外运。施工期间安全责任由中标单位自行负责,发生任何安全事故与招标单位无关。</w:t>
      </w:r>
    </w:p>
    <w:p w:rsidR="00EB069F" w:rsidRDefault="00421AAE">
      <w:pPr>
        <w:adjustRightInd w:val="0"/>
        <w:ind w:firstLineChars="200" w:firstLine="600"/>
        <w:rPr>
          <w:rFonts w:ascii="仿宋" w:eastAsia="仿宋" w:hAnsi="仿宋" w:cs="宋体"/>
          <w:kern w:val="0"/>
          <w:sz w:val="30"/>
          <w:szCs w:val="30"/>
        </w:rPr>
      </w:pPr>
      <w:r>
        <w:rPr>
          <w:rFonts w:ascii="仿宋" w:eastAsia="仿宋" w:hAnsi="仿宋" w:cs="宋体" w:hint="eastAsia"/>
          <w:kern w:val="0"/>
          <w:sz w:val="30"/>
          <w:szCs w:val="30"/>
        </w:rPr>
        <w:t>5.费用结算：按行业规程验收，经验收合格，三个月后一次性付款。</w:t>
      </w:r>
    </w:p>
    <w:p w:rsidR="00EB069F" w:rsidRDefault="00421AAE">
      <w:pPr>
        <w:adjustRightInd w:val="0"/>
        <w:spacing w:line="480" w:lineRule="exact"/>
        <w:ind w:firstLineChars="200" w:firstLine="562"/>
        <w:jc w:val="left"/>
        <w:rPr>
          <w:rFonts w:ascii="仿宋" w:eastAsia="仿宋" w:hAnsi="仿宋"/>
          <w:b/>
          <w:color w:val="000000" w:themeColor="text1"/>
          <w:sz w:val="32"/>
        </w:rPr>
      </w:pPr>
      <w:r>
        <w:rPr>
          <w:rFonts w:ascii="仿宋" w:eastAsia="仿宋" w:hAnsi="仿宋" w:hint="eastAsia"/>
          <w:b/>
          <w:sz w:val="28"/>
          <w:szCs w:val="32"/>
        </w:rPr>
        <w:t>二</w:t>
      </w:r>
      <w:r>
        <w:rPr>
          <w:rFonts w:ascii="仿宋" w:eastAsia="仿宋" w:hAnsi="仿宋"/>
          <w:b/>
          <w:sz w:val="28"/>
          <w:szCs w:val="32"/>
        </w:rPr>
        <w:t>、</w:t>
      </w:r>
      <w:r>
        <w:rPr>
          <w:rFonts w:ascii="仿宋" w:eastAsia="仿宋" w:hAnsi="仿宋" w:hint="eastAsia"/>
          <w:b/>
          <w:color w:val="000000" w:themeColor="text1"/>
          <w:sz w:val="32"/>
        </w:rPr>
        <w:t>比价方案：</w:t>
      </w:r>
    </w:p>
    <w:p w:rsidR="00EB069F" w:rsidRDefault="00421AAE">
      <w:pPr>
        <w:adjustRightInd w:val="0"/>
        <w:ind w:firstLineChars="200" w:firstLine="600"/>
        <w:rPr>
          <w:rFonts w:ascii="仿宋" w:eastAsia="仿宋" w:hAnsi="仿宋" w:cs="宋体"/>
          <w:kern w:val="0"/>
          <w:sz w:val="30"/>
          <w:szCs w:val="30"/>
        </w:rPr>
      </w:pPr>
      <w:r>
        <w:rPr>
          <w:rFonts w:ascii="仿宋" w:eastAsia="仿宋" w:hAnsi="仿宋" w:cs="宋体" w:hint="eastAsia"/>
          <w:kern w:val="0"/>
          <w:sz w:val="30"/>
          <w:szCs w:val="30"/>
        </w:rPr>
        <w:t>采用现场比价排序方式，一轮报价，各报价单位须提前准备好营业执照、品牌授权（如有需提供）、项目报价（一次性报价），用文件袋密封包装送至指定地点。如投标人不是公司法人需提供授权委托书和投标代理人身份证复印件（授权委托书和身份证复</w:t>
      </w:r>
      <w:r>
        <w:rPr>
          <w:rFonts w:ascii="仿宋" w:eastAsia="仿宋" w:hAnsi="仿宋" w:cs="宋体" w:hint="eastAsia"/>
          <w:kern w:val="0"/>
          <w:sz w:val="30"/>
          <w:szCs w:val="30"/>
        </w:rPr>
        <w:lastRenderedPageBreak/>
        <w:t>印件均需加盖公章），用文件袋密封包装送至指定地点。</w:t>
      </w:r>
    </w:p>
    <w:p w:rsidR="00EB069F" w:rsidRDefault="00421AAE">
      <w:pPr>
        <w:adjustRightInd w:val="0"/>
        <w:spacing w:line="480" w:lineRule="exact"/>
        <w:ind w:firstLineChars="200" w:firstLine="643"/>
        <w:jc w:val="left"/>
        <w:rPr>
          <w:rFonts w:ascii="仿宋" w:eastAsia="仿宋" w:hAnsi="仿宋" w:cs="宋体"/>
          <w:b/>
          <w:color w:val="000000" w:themeColor="text1"/>
          <w:kern w:val="0"/>
          <w:sz w:val="32"/>
        </w:rPr>
      </w:pPr>
      <w:r>
        <w:rPr>
          <w:rFonts w:ascii="仿宋" w:eastAsia="仿宋" w:hAnsi="仿宋" w:cs="宋体" w:hint="eastAsia"/>
          <w:b/>
          <w:color w:val="000000" w:themeColor="text1"/>
          <w:kern w:val="0"/>
          <w:sz w:val="32"/>
        </w:rPr>
        <w:t>三、投标人资质要求：</w:t>
      </w:r>
    </w:p>
    <w:p w:rsidR="00EB069F" w:rsidRDefault="00421AAE">
      <w:pPr>
        <w:pStyle w:val="a6"/>
        <w:shd w:val="clear" w:color="auto" w:fill="FFFFFF"/>
        <w:adjustRightInd w:val="0"/>
        <w:spacing w:before="0" w:beforeAutospacing="0" w:after="0" w:afterAutospacing="0"/>
        <w:ind w:left="0" w:firstLineChars="200" w:firstLine="600"/>
        <w:jc w:val="both"/>
        <w:rPr>
          <w:rFonts w:ascii="仿宋" w:eastAsia="仿宋" w:hAnsi="仿宋"/>
          <w:sz w:val="30"/>
          <w:szCs w:val="30"/>
        </w:rPr>
      </w:pPr>
      <w:r>
        <w:rPr>
          <w:rFonts w:ascii="仿宋" w:eastAsia="仿宋" w:hAnsi="仿宋" w:hint="eastAsia"/>
          <w:sz w:val="30"/>
          <w:szCs w:val="30"/>
        </w:rPr>
        <w:t>1.持有效的营业执照，经营范围包含本项目的内容；</w:t>
      </w:r>
    </w:p>
    <w:p w:rsidR="00EB069F" w:rsidRDefault="00421AAE">
      <w:pPr>
        <w:pStyle w:val="a6"/>
        <w:shd w:val="clear" w:color="auto" w:fill="FFFFFF"/>
        <w:adjustRightInd w:val="0"/>
        <w:spacing w:before="0" w:beforeAutospacing="0" w:after="0" w:afterAutospacing="0"/>
        <w:ind w:left="0" w:firstLineChars="200" w:firstLine="600"/>
        <w:jc w:val="both"/>
        <w:rPr>
          <w:rFonts w:ascii="仿宋" w:eastAsia="仿宋" w:hAnsi="仿宋"/>
          <w:sz w:val="30"/>
          <w:szCs w:val="30"/>
        </w:rPr>
      </w:pPr>
      <w:r>
        <w:rPr>
          <w:rFonts w:ascii="仿宋" w:eastAsia="仿宋" w:hAnsi="仿宋" w:hint="eastAsia"/>
          <w:sz w:val="30"/>
          <w:szCs w:val="30"/>
        </w:rPr>
        <w:t>2.法律、行政法规规定的其他条件；</w:t>
      </w:r>
    </w:p>
    <w:p w:rsidR="00EB069F" w:rsidRDefault="00421AAE">
      <w:pPr>
        <w:pStyle w:val="a6"/>
        <w:shd w:val="clear" w:color="auto" w:fill="FFFFFF"/>
        <w:adjustRightInd w:val="0"/>
        <w:spacing w:before="0" w:beforeAutospacing="0" w:after="0" w:afterAutospacing="0"/>
        <w:ind w:left="0" w:firstLineChars="200" w:firstLine="600"/>
        <w:jc w:val="both"/>
        <w:rPr>
          <w:rFonts w:ascii="仿宋" w:eastAsia="仿宋" w:hAnsi="仿宋"/>
          <w:sz w:val="30"/>
          <w:szCs w:val="30"/>
        </w:rPr>
      </w:pPr>
      <w:r>
        <w:rPr>
          <w:rFonts w:ascii="仿宋" w:eastAsia="仿宋" w:hAnsi="仿宋" w:hint="eastAsia"/>
          <w:sz w:val="30"/>
          <w:szCs w:val="30"/>
        </w:rPr>
        <w:t>3.本项目不接受联合体投标，不得转包、分包。</w:t>
      </w:r>
    </w:p>
    <w:p w:rsidR="00EB069F" w:rsidRDefault="00421AAE">
      <w:pPr>
        <w:adjustRightInd w:val="0"/>
        <w:spacing w:line="480" w:lineRule="exact"/>
        <w:ind w:firstLineChars="200" w:firstLine="643"/>
        <w:jc w:val="left"/>
        <w:rPr>
          <w:rFonts w:ascii="仿宋" w:eastAsia="仿宋" w:hAnsi="仿宋"/>
          <w:b/>
          <w:color w:val="000000" w:themeColor="text1"/>
          <w:sz w:val="32"/>
        </w:rPr>
      </w:pPr>
      <w:r>
        <w:rPr>
          <w:rFonts w:ascii="仿宋" w:eastAsia="仿宋" w:hAnsi="仿宋" w:hint="eastAsia"/>
          <w:b/>
          <w:color w:val="000000" w:themeColor="text1"/>
          <w:sz w:val="32"/>
        </w:rPr>
        <w:t>四、资格审查方式及特殊情况说明：</w:t>
      </w:r>
    </w:p>
    <w:p w:rsidR="00EB069F" w:rsidRDefault="00421AAE">
      <w:pPr>
        <w:pStyle w:val="a6"/>
        <w:shd w:val="clear" w:color="auto" w:fill="FFFFFF"/>
        <w:adjustRightInd w:val="0"/>
        <w:spacing w:before="0" w:beforeAutospacing="0" w:after="0" w:afterAutospacing="0"/>
        <w:ind w:left="0" w:firstLineChars="200" w:firstLine="600"/>
        <w:jc w:val="both"/>
        <w:rPr>
          <w:rFonts w:ascii="仿宋" w:eastAsia="仿宋" w:hAnsi="仿宋"/>
          <w:sz w:val="30"/>
          <w:szCs w:val="30"/>
        </w:rPr>
      </w:pPr>
      <w:r>
        <w:rPr>
          <w:rFonts w:ascii="仿宋" w:eastAsia="仿宋" w:hAnsi="仿宋" w:hint="eastAsia"/>
          <w:sz w:val="30"/>
          <w:szCs w:val="30"/>
        </w:rPr>
        <w:t>本次采用资格后审方式。</w:t>
      </w:r>
    </w:p>
    <w:p w:rsidR="00EB069F" w:rsidRDefault="00421AAE">
      <w:pPr>
        <w:pStyle w:val="a6"/>
        <w:shd w:val="clear" w:color="auto" w:fill="FFFFFF"/>
        <w:adjustRightInd w:val="0"/>
        <w:spacing w:before="0" w:beforeAutospacing="0" w:after="0" w:afterAutospacing="0"/>
        <w:ind w:left="0" w:firstLineChars="200" w:firstLine="600"/>
        <w:jc w:val="both"/>
        <w:rPr>
          <w:rFonts w:ascii="仿宋" w:eastAsia="仿宋" w:hAnsi="仿宋"/>
          <w:sz w:val="30"/>
          <w:szCs w:val="30"/>
        </w:rPr>
      </w:pPr>
      <w:r>
        <w:rPr>
          <w:rFonts w:ascii="仿宋" w:eastAsia="仿宋" w:hAnsi="仿宋" w:hint="eastAsia"/>
          <w:sz w:val="30"/>
          <w:szCs w:val="30"/>
        </w:rPr>
        <w:t>1.满足询价文件实质性要求的单位数量达3家及以上的，公开询价采购，由最低报价的投标单位中标。若最低报价的投标单位有两家及以上，则现场采用二次报价方式，确定中标单位；</w:t>
      </w:r>
    </w:p>
    <w:p w:rsidR="00EB069F" w:rsidRDefault="00421AAE">
      <w:pPr>
        <w:pStyle w:val="a6"/>
        <w:shd w:val="clear" w:color="auto" w:fill="FFFFFF"/>
        <w:adjustRightInd w:val="0"/>
        <w:spacing w:before="0" w:beforeAutospacing="0" w:after="0" w:afterAutospacing="0"/>
        <w:ind w:left="0" w:firstLineChars="200" w:firstLine="600"/>
        <w:jc w:val="both"/>
        <w:rPr>
          <w:rFonts w:ascii="仿宋" w:eastAsia="仿宋" w:hAnsi="仿宋"/>
          <w:sz w:val="30"/>
          <w:szCs w:val="30"/>
        </w:rPr>
      </w:pPr>
      <w:r>
        <w:rPr>
          <w:rFonts w:ascii="仿宋" w:eastAsia="仿宋" w:hAnsi="仿宋" w:hint="eastAsia"/>
          <w:sz w:val="30"/>
          <w:szCs w:val="30"/>
        </w:rPr>
        <w:t>2.满足比价文件实质性要求的单位数量仅有2家的，则现场转变采购方式，采用竞争性谈判的采购方式，确定中标单位；</w:t>
      </w:r>
    </w:p>
    <w:p w:rsidR="00EB069F" w:rsidRDefault="00421AAE">
      <w:pPr>
        <w:pStyle w:val="a6"/>
        <w:shd w:val="clear" w:color="auto" w:fill="FFFFFF"/>
        <w:adjustRightInd w:val="0"/>
        <w:spacing w:before="0" w:beforeAutospacing="0" w:after="0" w:afterAutospacing="0"/>
        <w:ind w:left="0" w:firstLineChars="200" w:firstLine="600"/>
        <w:jc w:val="both"/>
        <w:rPr>
          <w:rFonts w:ascii="仿宋" w:eastAsia="仿宋" w:hAnsi="仿宋"/>
          <w:sz w:val="30"/>
          <w:szCs w:val="30"/>
        </w:rPr>
      </w:pPr>
      <w:r>
        <w:rPr>
          <w:rFonts w:ascii="仿宋" w:eastAsia="仿宋" w:hAnsi="仿宋" w:hint="eastAsia"/>
          <w:sz w:val="30"/>
          <w:szCs w:val="30"/>
        </w:rPr>
        <w:t>3.满足比价文件实质性要求的单位数量仅有1家的，则现场转变采购方式，采用单一来源谈判的采购方式，确定中标单位。</w:t>
      </w:r>
    </w:p>
    <w:p w:rsidR="00EB069F" w:rsidRDefault="00421AAE">
      <w:pPr>
        <w:adjustRightInd w:val="0"/>
        <w:spacing w:line="520" w:lineRule="exact"/>
        <w:ind w:firstLineChars="200" w:firstLine="643"/>
        <w:jc w:val="left"/>
        <w:rPr>
          <w:rFonts w:ascii="仿宋" w:eastAsia="仿宋" w:hAnsi="仿宋"/>
          <w:b/>
          <w:color w:val="000000" w:themeColor="text1"/>
          <w:sz w:val="30"/>
          <w:szCs w:val="30"/>
        </w:rPr>
      </w:pPr>
      <w:r>
        <w:rPr>
          <w:rFonts w:ascii="仿宋" w:eastAsia="仿宋" w:hAnsi="仿宋" w:hint="eastAsia"/>
          <w:b/>
          <w:color w:val="000000" w:themeColor="text1"/>
          <w:sz w:val="32"/>
        </w:rPr>
        <w:t>五、</w:t>
      </w:r>
      <w:r>
        <w:rPr>
          <w:rFonts w:ascii="仿宋" w:eastAsia="仿宋" w:hAnsi="仿宋" w:hint="eastAsia"/>
          <w:b/>
          <w:color w:val="000000" w:themeColor="text1"/>
          <w:sz w:val="30"/>
          <w:szCs w:val="30"/>
        </w:rPr>
        <w:t>项目控制价为180</w:t>
      </w:r>
      <w:bookmarkStart w:id="0" w:name="_GoBack"/>
      <w:bookmarkEnd w:id="0"/>
      <w:r>
        <w:rPr>
          <w:rFonts w:ascii="仿宋" w:eastAsia="仿宋" w:hAnsi="仿宋" w:hint="eastAsia"/>
          <w:b/>
          <w:color w:val="000000" w:themeColor="text1"/>
          <w:sz w:val="30"/>
          <w:szCs w:val="30"/>
        </w:rPr>
        <w:t>00元，报价不得高于控制价。</w:t>
      </w:r>
    </w:p>
    <w:p w:rsidR="00EB069F" w:rsidRDefault="00421AAE">
      <w:pPr>
        <w:pStyle w:val="a6"/>
        <w:shd w:val="clear" w:color="auto" w:fill="FFFFFF"/>
        <w:adjustRightInd w:val="0"/>
        <w:spacing w:before="0" w:beforeAutospacing="0" w:after="0" w:afterAutospacing="0"/>
        <w:ind w:left="0" w:firstLineChars="200" w:firstLine="600"/>
        <w:jc w:val="both"/>
        <w:rPr>
          <w:rFonts w:ascii="仿宋" w:eastAsia="仿宋" w:hAnsi="仿宋"/>
          <w:b/>
          <w:color w:val="000000" w:themeColor="text1"/>
          <w:sz w:val="30"/>
          <w:szCs w:val="30"/>
        </w:rPr>
      </w:pPr>
      <w:r>
        <w:rPr>
          <w:rFonts w:ascii="仿宋" w:eastAsia="仿宋" w:hAnsi="仿宋" w:hint="eastAsia"/>
          <w:sz w:val="30"/>
          <w:szCs w:val="30"/>
        </w:rPr>
        <w:t>该项目报价为一揽子包死，交钥匙工程。</w:t>
      </w:r>
    </w:p>
    <w:p w:rsidR="00EB069F" w:rsidRDefault="00EB069F">
      <w:pPr>
        <w:adjustRightInd w:val="0"/>
        <w:spacing w:line="480" w:lineRule="exact"/>
        <w:jc w:val="left"/>
        <w:rPr>
          <w:rFonts w:ascii="仿宋" w:eastAsia="仿宋" w:hAnsi="仿宋"/>
          <w:b/>
          <w:color w:val="000000" w:themeColor="text1"/>
          <w:sz w:val="30"/>
          <w:szCs w:val="30"/>
        </w:rPr>
      </w:pPr>
    </w:p>
    <w:p w:rsidR="00EB069F" w:rsidRDefault="00EB069F">
      <w:pPr>
        <w:adjustRightInd w:val="0"/>
        <w:spacing w:line="480" w:lineRule="exact"/>
        <w:jc w:val="left"/>
        <w:rPr>
          <w:rFonts w:ascii="仿宋" w:eastAsia="仿宋" w:hAnsi="仿宋"/>
          <w:b/>
          <w:color w:val="000000" w:themeColor="text1"/>
          <w:sz w:val="30"/>
          <w:szCs w:val="30"/>
        </w:rPr>
      </w:pPr>
    </w:p>
    <w:p w:rsidR="00EB069F" w:rsidRDefault="00EB069F">
      <w:pPr>
        <w:adjustRightInd w:val="0"/>
        <w:spacing w:line="480" w:lineRule="exact"/>
        <w:jc w:val="left"/>
        <w:rPr>
          <w:rFonts w:ascii="仿宋" w:eastAsia="仿宋" w:hAnsi="仿宋"/>
          <w:b/>
          <w:color w:val="000000" w:themeColor="text1"/>
          <w:sz w:val="30"/>
          <w:szCs w:val="30"/>
        </w:rPr>
      </w:pPr>
    </w:p>
    <w:p w:rsidR="00EB069F" w:rsidRDefault="00EB069F">
      <w:pPr>
        <w:adjustRightInd w:val="0"/>
        <w:spacing w:line="480" w:lineRule="exact"/>
        <w:jc w:val="left"/>
        <w:rPr>
          <w:rFonts w:ascii="仿宋" w:eastAsia="仿宋" w:hAnsi="仿宋"/>
          <w:b/>
          <w:color w:val="000000" w:themeColor="text1"/>
          <w:sz w:val="30"/>
          <w:szCs w:val="30"/>
        </w:rPr>
      </w:pPr>
    </w:p>
    <w:p w:rsidR="00EB069F" w:rsidRDefault="00EB069F">
      <w:pPr>
        <w:adjustRightInd w:val="0"/>
        <w:spacing w:line="480" w:lineRule="exact"/>
        <w:jc w:val="left"/>
        <w:rPr>
          <w:rFonts w:ascii="仿宋" w:eastAsia="仿宋" w:hAnsi="仿宋"/>
          <w:b/>
          <w:color w:val="000000" w:themeColor="text1"/>
          <w:sz w:val="30"/>
          <w:szCs w:val="30"/>
        </w:rPr>
      </w:pPr>
    </w:p>
    <w:p w:rsidR="00EB069F" w:rsidRDefault="00EB069F">
      <w:pPr>
        <w:adjustRightInd w:val="0"/>
        <w:spacing w:line="480" w:lineRule="exact"/>
        <w:jc w:val="left"/>
        <w:rPr>
          <w:rFonts w:ascii="仿宋" w:eastAsia="仿宋" w:hAnsi="仿宋"/>
          <w:b/>
          <w:color w:val="000000" w:themeColor="text1"/>
          <w:sz w:val="30"/>
          <w:szCs w:val="30"/>
        </w:rPr>
      </w:pPr>
    </w:p>
    <w:p w:rsidR="00EB069F" w:rsidRDefault="00EB069F">
      <w:pPr>
        <w:adjustRightInd w:val="0"/>
        <w:spacing w:line="480" w:lineRule="exact"/>
        <w:jc w:val="left"/>
        <w:rPr>
          <w:rFonts w:ascii="仿宋" w:eastAsia="仿宋" w:hAnsi="仿宋"/>
          <w:b/>
          <w:color w:val="000000" w:themeColor="text1"/>
          <w:sz w:val="30"/>
          <w:szCs w:val="30"/>
        </w:rPr>
      </w:pPr>
    </w:p>
    <w:p w:rsidR="00902E14" w:rsidRDefault="00902E14">
      <w:pPr>
        <w:adjustRightInd w:val="0"/>
        <w:spacing w:line="480" w:lineRule="exact"/>
        <w:jc w:val="left"/>
        <w:rPr>
          <w:rFonts w:ascii="仿宋" w:eastAsia="仿宋" w:hAnsi="仿宋"/>
          <w:b/>
          <w:color w:val="000000" w:themeColor="text1"/>
          <w:sz w:val="30"/>
          <w:szCs w:val="30"/>
        </w:rPr>
      </w:pPr>
    </w:p>
    <w:p w:rsidR="00902E14" w:rsidRPr="00902E14" w:rsidRDefault="00902E14">
      <w:pPr>
        <w:adjustRightInd w:val="0"/>
        <w:spacing w:line="480" w:lineRule="exact"/>
        <w:jc w:val="left"/>
        <w:rPr>
          <w:rFonts w:ascii="仿宋" w:eastAsia="仿宋" w:hAnsi="仿宋"/>
          <w:b/>
          <w:color w:val="000000" w:themeColor="text1"/>
          <w:sz w:val="30"/>
          <w:szCs w:val="30"/>
        </w:rPr>
      </w:pPr>
    </w:p>
    <w:p w:rsidR="00EB069F" w:rsidRDefault="00421AAE">
      <w:pPr>
        <w:adjustRightInd w:val="0"/>
        <w:spacing w:line="480" w:lineRule="exact"/>
        <w:jc w:val="left"/>
        <w:rPr>
          <w:rFonts w:ascii="仿宋" w:eastAsia="仿宋" w:hAnsi="仿宋"/>
          <w:b/>
          <w:color w:val="000000" w:themeColor="text1"/>
          <w:sz w:val="30"/>
          <w:szCs w:val="30"/>
        </w:rPr>
      </w:pPr>
      <w:r>
        <w:rPr>
          <w:rFonts w:ascii="仿宋" w:eastAsia="仿宋" w:hAnsi="仿宋" w:hint="eastAsia"/>
          <w:b/>
          <w:color w:val="000000" w:themeColor="text1"/>
          <w:sz w:val="30"/>
          <w:szCs w:val="30"/>
        </w:rPr>
        <w:lastRenderedPageBreak/>
        <w:t>附：工作量清单</w:t>
      </w:r>
    </w:p>
    <w:tbl>
      <w:tblPr>
        <w:tblW w:w="5000" w:type="pct"/>
        <w:tblLayout w:type="fixed"/>
        <w:tblLook w:val="04A0"/>
      </w:tblPr>
      <w:tblGrid>
        <w:gridCol w:w="614"/>
        <w:gridCol w:w="1674"/>
        <w:gridCol w:w="3312"/>
        <w:gridCol w:w="457"/>
        <w:gridCol w:w="816"/>
        <w:gridCol w:w="1018"/>
        <w:gridCol w:w="631"/>
      </w:tblGrid>
      <w:tr w:rsidR="00EB069F">
        <w:trPr>
          <w:trHeight w:val="680"/>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EB069F" w:rsidRDefault="00421AAE">
            <w:pPr>
              <w:widowControl/>
              <w:jc w:val="center"/>
              <w:textAlignment w:val="center"/>
              <w:rPr>
                <w:rFonts w:ascii="宋体" w:hAnsi="宋体" w:cs="宋体"/>
                <w:b/>
                <w:bCs/>
                <w:color w:val="000000"/>
                <w:sz w:val="24"/>
              </w:rPr>
            </w:pPr>
            <w:r>
              <w:rPr>
                <w:rFonts w:ascii="方正小标宋简体" w:eastAsia="方正小标宋简体" w:hAnsi="仿宋" w:cstheme="minorBidi" w:hint="eastAsia"/>
                <w:sz w:val="44"/>
                <w:szCs w:val="44"/>
              </w:rPr>
              <w:t>各道闸岗亭周边防护措施维修</w:t>
            </w:r>
          </w:p>
        </w:tc>
      </w:tr>
      <w:tr w:rsidR="00EB069F">
        <w:trPr>
          <w:trHeight w:val="400"/>
        </w:trPr>
        <w:tc>
          <w:tcPr>
            <w:tcW w:w="361"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69F" w:rsidRDefault="00421AAE">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rPr>
              <w:t>序号</w:t>
            </w:r>
          </w:p>
        </w:tc>
        <w:tc>
          <w:tcPr>
            <w:tcW w:w="982"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69F" w:rsidRDefault="00421AAE">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rPr>
              <w:t>项目名称</w:t>
            </w:r>
          </w:p>
        </w:tc>
        <w:tc>
          <w:tcPr>
            <w:tcW w:w="1943"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69F" w:rsidRDefault="00421AAE">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rPr>
              <w:t>项目特征描述</w:t>
            </w:r>
          </w:p>
        </w:tc>
        <w:tc>
          <w:tcPr>
            <w:tcW w:w="26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069F" w:rsidRDefault="00421AAE">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rPr>
              <w:t>计量单位</w:t>
            </w:r>
          </w:p>
        </w:tc>
        <w:tc>
          <w:tcPr>
            <w:tcW w:w="47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69F" w:rsidRDefault="00421AAE">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rPr>
              <w:t>工程量</w:t>
            </w:r>
          </w:p>
        </w:tc>
        <w:tc>
          <w:tcPr>
            <w:tcW w:w="96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B069F" w:rsidRDefault="00421AAE">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rPr>
              <w:t>金额（元）</w:t>
            </w:r>
          </w:p>
        </w:tc>
      </w:tr>
      <w:tr w:rsidR="00EB069F">
        <w:trPr>
          <w:trHeight w:val="580"/>
        </w:trPr>
        <w:tc>
          <w:tcPr>
            <w:tcW w:w="36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69F" w:rsidRDefault="00EB069F">
            <w:pPr>
              <w:jc w:val="center"/>
              <w:rPr>
                <w:rFonts w:ascii="宋体" w:hAnsi="宋体" w:cs="宋体"/>
                <w:b/>
                <w:bCs/>
                <w:color w:val="000000"/>
                <w:sz w:val="20"/>
                <w:szCs w:val="20"/>
              </w:rPr>
            </w:pPr>
          </w:p>
        </w:tc>
        <w:tc>
          <w:tcPr>
            <w:tcW w:w="98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69F" w:rsidRDefault="00EB069F">
            <w:pPr>
              <w:jc w:val="center"/>
              <w:rPr>
                <w:rFonts w:ascii="宋体" w:hAnsi="宋体" w:cs="宋体"/>
                <w:b/>
                <w:bCs/>
                <w:color w:val="000000"/>
                <w:sz w:val="20"/>
                <w:szCs w:val="20"/>
              </w:rPr>
            </w:pPr>
          </w:p>
        </w:tc>
        <w:tc>
          <w:tcPr>
            <w:tcW w:w="194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69F" w:rsidRDefault="00EB069F">
            <w:pPr>
              <w:jc w:val="center"/>
              <w:rPr>
                <w:rFonts w:ascii="宋体" w:hAnsi="宋体" w:cs="宋体"/>
                <w:b/>
                <w:bCs/>
                <w:color w:val="000000"/>
                <w:sz w:val="20"/>
                <w:szCs w:val="20"/>
              </w:rPr>
            </w:pPr>
          </w:p>
        </w:tc>
        <w:tc>
          <w:tcPr>
            <w:tcW w:w="26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9F" w:rsidRDefault="00EB069F">
            <w:pPr>
              <w:jc w:val="center"/>
              <w:rPr>
                <w:rFonts w:ascii="宋体" w:hAnsi="宋体" w:cs="宋体"/>
                <w:b/>
                <w:bCs/>
                <w:color w:val="000000"/>
                <w:sz w:val="20"/>
                <w:szCs w:val="20"/>
              </w:rPr>
            </w:pPr>
          </w:p>
        </w:tc>
        <w:tc>
          <w:tcPr>
            <w:tcW w:w="47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69F" w:rsidRDefault="00EB069F">
            <w:pPr>
              <w:jc w:val="center"/>
              <w:rPr>
                <w:rFonts w:ascii="宋体" w:hAnsi="宋体" w:cs="宋体"/>
                <w:b/>
                <w:bCs/>
                <w:color w:val="000000"/>
                <w:sz w:val="20"/>
                <w:szCs w:val="20"/>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69F" w:rsidRDefault="00421AAE">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rPr>
              <w:t>综合单价</w:t>
            </w:r>
          </w:p>
        </w:tc>
        <w:tc>
          <w:tcPr>
            <w:tcW w:w="3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69F" w:rsidRDefault="00421AAE">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rPr>
              <w:t>合价</w:t>
            </w:r>
          </w:p>
        </w:tc>
      </w:tr>
      <w:tr w:rsidR="00EB069F">
        <w:trPr>
          <w:trHeight w:val="896"/>
        </w:trPr>
        <w:tc>
          <w:tcPr>
            <w:tcW w:w="3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69F" w:rsidRDefault="00421AAE">
            <w:pPr>
              <w:widowControl/>
              <w:jc w:val="center"/>
              <w:textAlignment w:val="center"/>
              <w:rPr>
                <w:rFonts w:ascii="宋体" w:hAnsi="宋体" w:cs="宋体"/>
                <w:b/>
                <w:bCs/>
                <w:color w:val="000000"/>
                <w:szCs w:val="21"/>
              </w:rPr>
            </w:pPr>
            <w:r>
              <w:rPr>
                <w:rFonts w:ascii="仿宋" w:eastAsia="仿宋" w:hAnsi="仿宋" w:cs="仿宋" w:hint="eastAsia"/>
                <w:color w:val="000000"/>
                <w:kern w:val="0"/>
                <w:szCs w:val="21"/>
              </w:rPr>
              <w:t>1</w:t>
            </w:r>
          </w:p>
        </w:tc>
        <w:tc>
          <w:tcPr>
            <w:tcW w:w="9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69F" w:rsidRDefault="00421AAE">
            <w:pPr>
              <w:widowControl/>
              <w:jc w:val="center"/>
              <w:textAlignment w:val="center"/>
              <w:rPr>
                <w:rFonts w:ascii="宋体" w:hAnsi="宋体" w:cs="宋体"/>
                <w:b/>
                <w:bCs/>
                <w:color w:val="000000"/>
                <w:szCs w:val="21"/>
              </w:rPr>
            </w:pPr>
            <w:r>
              <w:rPr>
                <w:rFonts w:ascii="仿宋" w:eastAsia="仿宋" w:hAnsi="仿宋" w:cs="仿宋" w:hint="eastAsia"/>
                <w:color w:val="000000"/>
                <w:kern w:val="0"/>
                <w:szCs w:val="21"/>
              </w:rPr>
              <w:t>钢立柱</w:t>
            </w:r>
          </w:p>
        </w:tc>
        <w:tc>
          <w:tcPr>
            <w:tcW w:w="19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B069F" w:rsidRDefault="00421AAE">
            <w:pPr>
              <w:widowControl/>
              <w:jc w:val="left"/>
              <w:textAlignment w:val="center"/>
              <w:rPr>
                <w:rFonts w:ascii="仿宋" w:eastAsia="仿宋" w:hAnsi="仿宋" w:cs="仿宋"/>
                <w:b/>
                <w:bCs/>
                <w:color w:val="000000"/>
                <w:szCs w:val="21"/>
              </w:rPr>
            </w:pPr>
            <w:r>
              <w:rPr>
                <w:rFonts w:ascii="仿宋" w:eastAsia="仿宋" w:hAnsi="仿宋" w:cs="仿宋" w:hint="eastAsia"/>
                <w:color w:val="000000"/>
                <w:kern w:val="0"/>
                <w:szCs w:val="21"/>
              </w:rPr>
              <w:t>1、西出口人行通道隔离钢柱焊接</w:t>
            </w:r>
            <w:r>
              <w:rPr>
                <w:rFonts w:ascii="仿宋" w:eastAsia="仿宋" w:hAnsi="仿宋" w:cs="仿宋" w:hint="eastAsia"/>
                <w:color w:val="000000"/>
                <w:kern w:val="0"/>
                <w:szCs w:val="21"/>
              </w:rPr>
              <w:br/>
              <w:t>2、钢柱刷反光漆</w:t>
            </w:r>
          </w:p>
        </w:tc>
        <w:tc>
          <w:tcPr>
            <w:tcW w:w="2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69F" w:rsidRDefault="00421AAE">
            <w:pPr>
              <w:widowControl/>
              <w:jc w:val="center"/>
              <w:textAlignment w:val="center"/>
              <w:rPr>
                <w:rFonts w:ascii="宋体" w:hAnsi="宋体" w:cs="宋体"/>
                <w:b/>
                <w:bCs/>
                <w:color w:val="000000"/>
                <w:szCs w:val="21"/>
              </w:rPr>
            </w:pPr>
            <w:r>
              <w:rPr>
                <w:rFonts w:ascii="仿宋" w:eastAsia="仿宋" w:hAnsi="仿宋" w:cs="仿宋" w:hint="eastAsia"/>
                <w:color w:val="000000"/>
                <w:kern w:val="0"/>
                <w:szCs w:val="21"/>
              </w:rPr>
              <w:t>项</w:t>
            </w:r>
          </w:p>
        </w:tc>
        <w:tc>
          <w:tcPr>
            <w:tcW w:w="4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69F" w:rsidRDefault="00421AAE">
            <w:pPr>
              <w:widowControl/>
              <w:jc w:val="center"/>
              <w:textAlignment w:val="center"/>
              <w:rPr>
                <w:rFonts w:ascii="宋体" w:hAnsi="宋体" w:cs="宋体"/>
                <w:b/>
                <w:bCs/>
                <w:color w:val="000000"/>
                <w:szCs w:val="21"/>
              </w:rPr>
            </w:pPr>
            <w:r>
              <w:rPr>
                <w:rFonts w:ascii="仿宋" w:eastAsia="仿宋" w:hAnsi="仿宋" w:cs="仿宋" w:hint="eastAsia"/>
                <w:color w:val="000000"/>
                <w:kern w:val="0"/>
                <w:szCs w:val="21"/>
              </w:rPr>
              <w:t>1</w:t>
            </w:r>
          </w:p>
        </w:tc>
        <w:tc>
          <w:tcPr>
            <w:tcW w:w="5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69F" w:rsidRDefault="00EB069F">
            <w:pPr>
              <w:widowControl/>
              <w:jc w:val="center"/>
              <w:textAlignment w:val="center"/>
              <w:rPr>
                <w:rFonts w:ascii="宋体" w:hAnsi="宋体" w:cs="宋体"/>
                <w:b/>
                <w:bCs/>
                <w:color w:val="000000"/>
                <w:sz w:val="24"/>
              </w:rPr>
            </w:pPr>
          </w:p>
        </w:tc>
        <w:tc>
          <w:tcPr>
            <w:tcW w:w="3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69F" w:rsidRDefault="00EB069F">
            <w:pPr>
              <w:widowControl/>
              <w:jc w:val="center"/>
              <w:textAlignment w:val="center"/>
              <w:rPr>
                <w:rFonts w:ascii="宋体" w:hAnsi="宋体" w:cs="宋体"/>
                <w:b/>
                <w:bCs/>
                <w:color w:val="000000"/>
                <w:sz w:val="24"/>
              </w:rPr>
            </w:pPr>
          </w:p>
        </w:tc>
      </w:tr>
      <w:tr w:rsidR="00EB069F">
        <w:trPr>
          <w:trHeight w:val="736"/>
        </w:trPr>
        <w:tc>
          <w:tcPr>
            <w:tcW w:w="361" w:type="pct"/>
            <w:tcBorders>
              <w:top w:val="single" w:sz="4" w:space="0" w:color="000000"/>
              <w:left w:val="single" w:sz="4" w:space="0" w:color="000000"/>
              <w:bottom w:val="nil"/>
              <w:right w:val="single" w:sz="4" w:space="0" w:color="000000"/>
            </w:tcBorders>
            <w:shd w:val="clear" w:color="auto" w:fill="auto"/>
            <w:noWrap/>
            <w:vAlign w:val="center"/>
          </w:tcPr>
          <w:p w:rsidR="00EB069F" w:rsidRDefault="00421AAE">
            <w:pPr>
              <w:widowControl/>
              <w:jc w:val="center"/>
              <w:textAlignment w:val="center"/>
              <w:rPr>
                <w:rFonts w:ascii="宋体" w:hAnsi="宋体" w:cs="宋体"/>
                <w:b/>
                <w:bCs/>
                <w:color w:val="000000"/>
                <w:szCs w:val="21"/>
              </w:rPr>
            </w:pPr>
            <w:r>
              <w:rPr>
                <w:rFonts w:ascii="仿宋" w:eastAsia="仿宋" w:hAnsi="仿宋" w:cs="仿宋" w:hint="eastAsia"/>
                <w:color w:val="000000"/>
                <w:kern w:val="0"/>
                <w:szCs w:val="21"/>
              </w:rPr>
              <w:t>2</w:t>
            </w:r>
          </w:p>
        </w:tc>
        <w:tc>
          <w:tcPr>
            <w:tcW w:w="982" w:type="pct"/>
            <w:tcBorders>
              <w:top w:val="nil"/>
              <w:left w:val="nil"/>
              <w:bottom w:val="nil"/>
              <w:right w:val="nil"/>
            </w:tcBorders>
            <w:shd w:val="clear" w:color="auto" w:fill="auto"/>
            <w:noWrap/>
            <w:vAlign w:val="center"/>
          </w:tcPr>
          <w:p w:rsidR="00EB069F" w:rsidRDefault="00421AAE">
            <w:pPr>
              <w:widowControl/>
              <w:jc w:val="center"/>
              <w:textAlignment w:val="center"/>
              <w:rPr>
                <w:rFonts w:ascii="仿宋" w:eastAsia="仿宋" w:hAnsi="仿宋" w:cs="仿宋"/>
                <w:b/>
                <w:bCs/>
                <w:color w:val="000000"/>
                <w:szCs w:val="21"/>
              </w:rPr>
            </w:pPr>
            <w:r>
              <w:rPr>
                <w:rFonts w:ascii="仿宋" w:eastAsia="仿宋" w:hAnsi="仿宋" w:cs="仿宋" w:hint="eastAsia"/>
                <w:color w:val="000000"/>
                <w:kern w:val="0"/>
                <w:szCs w:val="21"/>
              </w:rPr>
              <w:t>伸缩门</w:t>
            </w:r>
          </w:p>
        </w:tc>
        <w:tc>
          <w:tcPr>
            <w:tcW w:w="1943" w:type="pct"/>
            <w:tcBorders>
              <w:top w:val="single" w:sz="4" w:space="0" w:color="000000"/>
              <w:left w:val="single" w:sz="4" w:space="0" w:color="000000"/>
              <w:bottom w:val="nil"/>
              <w:right w:val="single" w:sz="4" w:space="0" w:color="000000"/>
            </w:tcBorders>
            <w:shd w:val="clear" w:color="auto" w:fill="auto"/>
            <w:vAlign w:val="center"/>
          </w:tcPr>
          <w:p w:rsidR="00EB069F" w:rsidRDefault="00421AAE">
            <w:pPr>
              <w:widowControl/>
              <w:jc w:val="left"/>
              <w:textAlignment w:val="center"/>
              <w:rPr>
                <w:rFonts w:ascii="仿宋" w:eastAsia="仿宋" w:hAnsi="仿宋" w:cs="仿宋"/>
                <w:b/>
                <w:bCs/>
                <w:color w:val="000000"/>
                <w:szCs w:val="21"/>
              </w:rPr>
            </w:pPr>
            <w:r>
              <w:rPr>
                <w:rFonts w:ascii="仿宋" w:eastAsia="仿宋" w:hAnsi="仿宋" w:cs="仿宋" w:hint="eastAsia"/>
                <w:color w:val="000000"/>
                <w:kern w:val="0"/>
                <w:szCs w:val="21"/>
              </w:rPr>
              <w:t>1、西出口不锈钢伸缩门维修焊接</w:t>
            </w:r>
          </w:p>
        </w:tc>
        <w:tc>
          <w:tcPr>
            <w:tcW w:w="2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69F" w:rsidRDefault="00421AAE">
            <w:pPr>
              <w:widowControl/>
              <w:jc w:val="center"/>
              <w:textAlignment w:val="center"/>
              <w:rPr>
                <w:rFonts w:ascii="宋体" w:hAnsi="宋体" w:cs="宋体"/>
                <w:b/>
                <w:bCs/>
                <w:color w:val="000000"/>
                <w:szCs w:val="21"/>
              </w:rPr>
            </w:pPr>
            <w:r>
              <w:rPr>
                <w:rFonts w:ascii="仿宋" w:eastAsia="仿宋" w:hAnsi="仿宋" w:cs="仿宋" w:hint="eastAsia"/>
                <w:color w:val="000000"/>
                <w:kern w:val="0"/>
                <w:szCs w:val="21"/>
              </w:rPr>
              <w:t>项</w:t>
            </w:r>
          </w:p>
        </w:tc>
        <w:tc>
          <w:tcPr>
            <w:tcW w:w="4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69F" w:rsidRDefault="00421AAE">
            <w:pPr>
              <w:widowControl/>
              <w:jc w:val="center"/>
              <w:textAlignment w:val="center"/>
              <w:rPr>
                <w:rFonts w:ascii="宋体" w:hAnsi="宋体" w:cs="宋体"/>
                <w:b/>
                <w:bCs/>
                <w:color w:val="000000"/>
                <w:szCs w:val="21"/>
              </w:rPr>
            </w:pPr>
            <w:r>
              <w:rPr>
                <w:rFonts w:ascii="仿宋" w:eastAsia="仿宋" w:hAnsi="仿宋" w:cs="仿宋" w:hint="eastAsia"/>
                <w:color w:val="000000"/>
                <w:kern w:val="0"/>
                <w:szCs w:val="21"/>
              </w:rPr>
              <w:t>1</w:t>
            </w:r>
          </w:p>
        </w:tc>
        <w:tc>
          <w:tcPr>
            <w:tcW w:w="5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69F" w:rsidRDefault="00EB069F">
            <w:pPr>
              <w:widowControl/>
              <w:jc w:val="center"/>
              <w:textAlignment w:val="center"/>
              <w:rPr>
                <w:rFonts w:ascii="宋体" w:hAnsi="宋体" w:cs="宋体"/>
                <w:b/>
                <w:bCs/>
                <w:color w:val="000000"/>
                <w:sz w:val="24"/>
              </w:rPr>
            </w:pPr>
          </w:p>
        </w:tc>
        <w:tc>
          <w:tcPr>
            <w:tcW w:w="3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69F" w:rsidRDefault="00EB069F">
            <w:pPr>
              <w:widowControl/>
              <w:jc w:val="center"/>
              <w:textAlignment w:val="center"/>
              <w:rPr>
                <w:rFonts w:ascii="宋体" w:hAnsi="宋体" w:cs="宋体"/>
                <w:b/>
                <w:bCs/>
                <w:color w:val="000000"/>
                <w:sz w:val="24"/>
              </w:rPr>
            </w:pPr>
          </w:p>
        </w:tc>
      </w:tr>
      <w:tr w:rsidR="00EB069F">
        <w:trPr>
          <w:trHeight w:val="768"/>
        </w:trPr>
        <w:tc>
          <w:tcPr>
            <w:tcW w:w="3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69F" w:rsidRDefault="00421AAE">
            <w:pPr>
              <w:widowControl/>
              <w:jc w:val="center"/>
              <w:textAlignment w:val="center"/>
              <w:rPr>
                <w:rFonts w:ascii="宋体" w:hAnsi="宋体" w:cs="宋体"/>
                <w:b/>
                <w:bCs/>
                <w:color w:val="000000"/>
                <w:szCs w:val="21"/>
              </w:rPr>
            </w:pPr>
            <w:r>
              <w:rPr>
                <w:rFonts w:ascii="仿宋" w:eastAsia="仿宋" w:hAnsi="仿宋" w:cs="仿宋" w:hint="eastAsia"/>
                <w:color w:val="000000"/>
                <w:kern w:val="0"/>
                <w:szCs w:val="21"/>
              </w:rPr>
              <w:t>3</w:t>
            </w:r>
          </w:p>
        </w:tc>
        <w:tc>
          <w:tcPr>
            <w:tcW w:w="9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69F" w:rsidRDefault="00421AAE">
            <w:pPr>
              <w:widowControl/>
              <w:jc w:val="center"/>
              <w:textAlignment w:val="center"/>
              <w:rPr>
                <w:rFonts w:ascii="仿宋" w:eastAsia="仿宋" w:hAnsi="仿宋" w:cs="仿宋"/>
                <w:b/>
                <w:bCs/>
                <w:color w:val="000000"/>
                <w:szCs w:val="21"/>
              </w:rPr>
            </w:pPr>
            <w:r>
              <w:rPr>
                <w:rFonts w:ascii="仿宋" w:eastAsia="仿宋" w:hAnsi="仿宋" w:cs="仿宋" w:hint="eastAsia"/>
                <w:color w:val="000000"/>
                <w:kern w:val="0"/>
                <w:szCs w:val="21"/>
              </w:rPr>
              <w:t>拆除</w:t>
            </w:r>
          </w:p>
        </w:tc>
        <w:tc>
          <w:tcPr>
            <w:tcW w:w="19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B069F" w:rsidRDefault="00421AAE">
            <w:pPr>
              <w:widowControl/>
              <w:jc w:val="left"/>
              <w:textAlignment w:val="center"/>
              <w:rPr>
                <w:rFonts w:ascii="仿宋" w:eastAsia="仿宋" w:hAnsi="仿宋" w:cs="仿宋"/>
                <w:b/>
                <w:bCs/>
                <w:color w:val="000000"/>
                <w:szCs w:val="21"/>
              </w:rPr>
            </w:pPr>
            <w:r>
              <w:rPr>
                <w:rFonts w:ascii="仿宋" w:eastAsia="仿宋" w:hAnsi="仿宋" w:cs="仿宋" w:hint="eastAsia"/>
                <w:color w:val="000000"/>
                <w:kern w:val="0"/>
                <w:szCs w:val="21"/>
              </w:rPr>
              <w:t>1、西出口方管围挡拆除</w:t>
            </w:r>
            <w:r>
              <w:rPr>
                <w:rFonts w:ascii="仿宋" w:eastAsia="仿宋" w:hAnsi="仿宋" w:cs="仿宋" w:hint="eastAsia"/>
                <w:color w:val="000000"/>
                <w:kern w:val="0"/>
                <w:szCs w:val="21"/>
              </w:rPr>
              <w:br/>
              <w:t>2、地面机动车道减速带部分拆除</w:t>
            </w:r>
          </w:p>
        </w:tc>
        <w:tc>
          <w:tcPr>
            <w:tcW w:w="2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69F" w:rsidRDefault="00421AAE">
            <w:pPr>
              <w:widowControl/>
              <w:jc w:val="center"/>
              <w:textAlignment w:val="center"/>
              <w:rPr>
                <w:rFonts w:ascii="宋体" w:hAnsi="宋体" w:cs="宋体"/>
                <w:b/>
                <w:bCs/>
                <w:color w:val="000000"/>
                <w:szCs w:val="21"/>
              </w:rPr>
            </w:pPr>
            <w:r>
              <w:rPr>
                <w:rFonts w:ascii="仿宋" w:eastAsia="仿宋" w:hAnsi="仿宋" w:cs="仿宋" w:hint="eastAsia"/>
                <w:color w:val="000000"/>
                <w:kern w:val="0"/>
                <w:szCs w:val="21"/>
              </w:rPr>
              <w:t>项</w:t>
            </w:r>
          </w:p>
        </w:tc>
        <w:tc>
          <w:tcPr>
            <w:tcW w:w="4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69F" w:rsidRDefault="00421AAE">
            <w:pPr>
              <w:widowControl/>
              <w:jc w:val="center"/>
              <w:textAlignment w:val="center"/>
              <w:rPr>
                <w:rFonts w:ascii="宋体" w:hAnsi="宋体" w:cs="宋体"/>
                <w:b/>
                <w:bCs/>
                <w:color w:val="000000"/>
                <w:szCs w:val="21"/>
              </w:rPr>
            </w:pPr>
            <w:r>
              <w:rPr>
                <w:rFonts w:ascii="仿宋" w:eastAsia="仿宋" w:hAnsi="仿宋" w:cs="仿宋" w:hint="eastAsia"/>
                <w:color w:val="000000"/>
                <w:kern w:val="0"/>
                <w:szCs w:val="21"/>
              </w:rPr>
              <w:t>1</w:t>
            </w:r>
          </w:p>
        </w:tc>
        <w:tc>
          <w:tcPr>
            <w:tcW w:w="5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69F" w:rsidRDefault="00EB069F">
            <w:pPr>
              <w:widowControl/>
              <w:jc w:val="center"/>
              <w:textAlignment w:val="center"/>
              <w:rPr>
                <w:rFonts w:ascii="宋体" w:hAnsi="宋体" w:cs="宋体"/>
                <w:b/>
                <w:bCs/>
                <w:color w:val="000000"/>
                <w:sz w:val="24"/>
              </w:rPr>
            </w:pPr>
          </w:p>
        </w:tc>
        <w:tc>
          <w:tcPr>
            <w:tcW w:w="3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69F" w:rsidRDefault="00EB069F">
            <w:pPr>
              <w:widowControl/>
              <w:jc w:val="center"/>
              <w:textAlignment w:val="center"/>
              <w:rPr>
                <w:rFonts w:ascii="宋体" w:hAnsi="宋体" w:cs="宋体"/>
                <w:b/>
                <w:bCs/>
                <w:color w:val="000000"/>
                <w:sz w:val="24"/>
              </w:rPr>
            </w:pPr>
          </w:p>
        </w:tc>
      </w:tr>
      <w:tr w:rsidR="00EB069F">
        <w:trPr>
          <w:trHeight w:val="840"/>
        </w:trPr>
        <w:tc>
          <w:tcPr>
            <w:tcW w:w="3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69F" w:rsidRDefault="00421AAE">
            <w:pPr>
              <w:widowControl/>
              <w:jc w:val="center"/>
              <w:textAlignment w:val="center"/>
              <w:rPr>
                <w:rFonts w:ascii="宋体" w:hAnsi="宋体" w:cs="宋体"/>
                <w:b/>
                <w:bCs/>
                <w:color w:val="000000"/>
                <w:szCs w:val="21"/>
              </w:rPr>
            </w:pPr>
            <w:r>
              <w:rPr>
                <w:rFonts w:ascii="仿宋" w:eastAsia="仿宋" w:hAnsi="仿宋" w:cs="仿宋" w:hint="eastAsia"/>
                <w:color w:val="000000"/>
                <w:kern w:val="0"/>
                <w:szCs w:val="21"/>
              </w:rPr>
              <w:t>4</w:t>
            </w:r>
          </w:p>
        </w:tc>
        <w:tc>
          <w:tcPr>
            <w:tcW w:w="9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69F" w:rsidRDefault="00421AAE">
            <w:pPr>
              <w:widowControl/>
              <w:jc w:val="center"/>
              <w:textAlignment w:val="center"/>
              <w:rPr>
                <w:rFonts w:ascii="仿宋" w:eastAsia="仿宋" w:hAnsi="仿宋" w:cs="仿宋"/>
                <w:b/>
                <w:bCs/>
                <w:color w:val="000000"/>
                <w:kern w:val="0"/>
                <w:szCs w:val="21"/>
              </w:rPr>
            </w:pPr>
            <w:r>
              <w:rPr>
                <w:rFonts w:ascii="仿宋" w:eastAsia="仿宋" w:hAnsi="仿宋" w:cs="仿宋" w:hint="eastAsia"/>
                <w:color w:val="000000"/>
                <w:kern w:val="0"/>
                <w:szCs w:val="21"/>
              </w:rPr>
              <w:t>不锈钢护栏</w:t>
            </w:r>
          </w:p>
        </w:tc>
        <w:tc>
          <w:tcPr>
            <w:tcW w:w="19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B069F" w:rsidRDefault="00421AAE">
            <w:pPr>
              <w:widowControl/>
              <w:jc w:val="left"/>
              <w:textAlignment w:val="center"/>
              <w:rPr>
                <w:rFonts w:ascii="仿宋" w:eastAsia="仿宋" w:hAnsi="仿宋" w:cs="仿宋"/>
                <w:b/>
                <w:bCs/>
                <w:color w:val="000000"/>
                <w:szCs w:val="21"/>
              </w:rPr>
            </w:pPr>
            <w:r>
              <w:rPr>
                <w:rFonts w:ascii="仿宋" w:eastAsia="仿宋" w:hAnsi="仿宋" w:cs="仿宋" w:hint="eastAsia"/>
                <w:color w:val="000000"/>
                <w:kern w:val="0"/>
                <w:szCs w:val="21"/>
              </w:rPr>
              <w:t>1、西出口处制作304不锈钢护栏（2米）</w:t>
            </w:r>
          </w:p>
        </w:tc>
        <w:tc>
          <w:tcPr>
            <w:tcW w:w="2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69F" w:rsidRDefault="00421AAE">
            <w:pPr>
              <w:widowControl/>
              <w:jc w:val="center"/>
              <w:textAlignment w:val="center"/>
              <w:rPr>
                <w:rFonts w:ascii="宋体" w:hAnsi="宋体" w:cs="宋体"/>
                <w:b/>
                <w:bCs/>
                <w:color w:val="000000"/>
                <w:kern w:val="0"/>
                <w:szCs w:val="21"/>
              </w:rPr>
            </w:pPr>
            <w:r>
              <w:rPr>
                <w:rFonts w:ascii="仿宋" w:eastAsia="仿宋" w:hAnsi="仿宋" w:cs="仿宋" w:hint="eastAsia"/>
                <w:color w:val="000000"/>
                <w:kern w:val="0"/>
                <w:szCs w:val="21"/>
              </w:rPr>
              <w:t>米</w:t>
            </w:r>
          </w:p>
        </w:tc>
        <w:tc>
          <w:tcPr>
            <w:tcW w:w="4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69F" w:rsidRDefault="00421AAE">
            <w:pPr>
              <w:widowControl/>
              <w:jc w:val="center"/>
              <w:textAlignment w:val="center"/>
              <w:rPr>
                <w:rFonts w:ascii="宋体" w:hAnsi="宋体" w:cs="宋体"/>
                <w:b/>
                <w:bCs/>
                <w:color w:val="000000"/>
                <w:kern w:val="0"/>
                <w:szCs w:val="21"/>
              </w:rPr>
            </w:pPr>
            <w:r>
              <w:rPr>
                <w:rFonts w:ascii="仿宋" w:eastAsia="仿宋" w:hAnsi="仿宋" w:cs="仿宋" w:hint="eastAsia"/>
                <w:color w:val="000000"/>
                <w:kern w:val="0"/>
                <w:szCs w:val="21"/>
              </w:rPr>
              <w:t>2</w:t>
            </w:r>
          </w:p>
        </w:tc>
        <w:tc>
          <w:tcPr>
            <w:tcW w:w="5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69F" w:rsidRDefault="00EB069F">
            <w:pPr>
              <w:widowControl/>
              <w:jc w:val="center"/>
              <w:textAlignment w:val="center"/>
              <w:rPr>
                <w:rFonts w:ascii="宋体" w:hAnsi="宋体" w:cs="宋体"/>
                <w:b/>
                <w:bCs/>
                <w:color w:val="000000"/>
                <w:sz w:val="24"/>
              </w:rPr>
            </w:pPr>
          </w:p>
        </w:tc>
        <w:tc>
          <w:tcPr>
            <w:tcW w:w="3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69F" w:rsidRDefault="00EB069F">
            <w:pPr>
              <w:widowControl/>
              <w:jc w:val="center"/>
              <w:textAlignment w:val="center"/>
              <w:rPr>
                <w:rFonts w:ascii="宋体" w:hAnsi="宋体" w:cs="宋体"/>
                <w:b/>
                <w:bCs/>
                <w:color w:val="000000"/>
                <w:sz w:val="24"/>
              </w:rPr>
            </w:pPr>
          </w:p>
        </w:tc>
      </w:tr>
      <w:tr w:rsidR="00EB069F">
        <w:trPr>
          <w:trHeight w:val="840"/>
        </w:trPr>
        <w:tc>
          <w:tcPr>
            <w:tcW w:w="3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69F" w:rsidRDefault="00421AAE">
            <w:pPr>
              <w:widowControl/>
              <w:jc w:val="center"/>
              <w:textAlignment w:val="center"/>
              <w:rPr>
                <w:rFonts w:ascii="宋体" w:hAnsi="宋体" w:cs="宋体"/>
                <w:b/>
                <w:bCs/>
                <w:color w:val="000000"/>
                <w:szCs w:val="21"/>
              </w:rPr>
            </w:pPr>
            <w:r>
              <w:rPr>
                <w:rFonts w:ascii="仿宋" w:eastAsia="仿宋" w:hAnsi="仿宋" w:cs="仿宋" w:hint="eastAsia"/>
                <w:color w:val="000000"/>
                <w:kern w:val="0"/>
                <w:szCs w:val="21"/>
              </w:rPr>
              <w:t>5</w:t>
            </w:r>
          </w:p>
        </w:tc>
        <w:tc>
          <w:tcPr>
            <w:tcW w:w="9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69F" w:rsidRDefault="00421AAE">
            <w:pPr>
              <w:widowControl/>
              <w:jc w:val="center"/>
              <w:textAlignment w:val="center"/>
              <w:rPr>
                <w:rFonts w:ascii="仿宋" w:eastAsia="仿宋" w:hAnsi="仿宋" w:cs="仿宋"/>
                <w:b/>
                <w:bCs/>
                <w:color w:val="000000"/>
                <w:kern w:val="0"/>
                <w:szCs w:val="21"/>
              </w:rPr>
            </w:pPr>
            <w:r>
              <w:rPr>
                <w:rFonts w:ascii="仿宋" w:eastAsia="仿宋" w:hAnsi="仿宋" w:cs="仿宋" w:hint="eastAsia"/>
                <w:color w:val="000000"/>
                <w:kern w:val="0"/>
                <w:szCs w:val="21"/>
              </w:rPr>
              <w:t>隔离柱</w:t>
            </w:r>
          </w:p>
        </w:tc>
        <w:tc>
          <w:tcPr>
            <w:tcW w:w="19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B069F" w:rsidRDefault="00421AAE">
            <w:pPr>
              <w:widowControl/>
              <w:jc w:val="left"/>
              <w:textAlignment w:val="center"/>
              <w:rPr>
                <w:rFonts w:ascii="仿宋" w:eastAsia="仿宋" w:hAnsi="仿宋" w:cs="仿宋"/>
                <w:b/>
                <w:bCs/>
                <w:color w:val="000000"/>
                <w:szCs w:val="21"/>
              </w:rPr>
            </w:pPr>
            <w:r>
              <w:rPr>
                <w:rFonts w:ascii="仿宋" w:eastAsia="仿宋" w:hAnsi="仿宋" w:cs="仿宋" w:hint="eastAsia"/>
                <w:color w:val="000000"/>
                <w:kern w:val="0"/>
                <w:szCs w:val="21"/>
              </w:rPr>
              <w:t>1、北门出口岗亭路台隔离钢柱焊接4根</w:t>
            </w:r>
            <w:r>
              <w:rPr>
                <w:rFonts w:ascii="仿宋" w:eastAsia="仿宋" w:hAnsi="仿宋" w:cs="仿宋" w:hint="eastAsia"/>
                <w:color w:val="000000"/>
                <w:kern w:val="0"/>
                <w:szCs w:val="21"/>
              </w:rPr>
              <w:br/>
              <w:t>2、钢柱刷反光漆、铁链条</w:t>
            </w:r>
          </w:p>
        </w:tc>
        <w:tc>
          <w:tcPr>
            <w:tcW w:w="2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69F" w:rsidRDefault="00421AAE">
            <w:pPr>
              <w:widowControl/>
              <w:jc w:val="center"/>
              <w:textAlignment w:val="center"/>
              <w:rPr>
                <w:rFonts w:ascii="宋体" w:hAnsi="宋体" w:cs="宋体"/>
                <w:b/>
                <w:bCs/>
                <w:color w:val="000000"/>
                <w:kern w:val="0"/>
                <w:szCs w:val="21"/>
              </w:rPr>
            </w:pPr>
            <w:r>
              <w:rPr>
                <w:rFonts w:ascii="仿宋" w:eastAsia="仿宋" w:hAnsi="仿宋" w:cs="仿宋" w:hint="eastAsia"/>
                <w:color w:val="000000"/>
                <w:kern w:val="0"/>
                <w:szCs w:val="21"/>
              </w:rPr>
              <w:t>项</w:t>
            </w:r>
          </w:p>
        </w:tc>
        <w:tc>
          <w:tcPr>
            <w:tcW w:w="4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69F" w:rsidRDefault="00421AAE">
            <w:pPr>
              <w:widowControl/>
              <w:jc w:val="center"/>
              <w:textAlignment w:val="center"/>
              <w:rPr>
                <w:rFonts w:ascii="宋体" w:hAnsi="宋体" w:cs="宋体"/>
                <w:b/>
                <w:bCs/>
                <w:color w:val="000000"/>
                <w:kern w:val="0"/>
                <w:szCs w:val="21"/>
              </w:rPr>
            </w:pPr>
            <w:r>
              <w:rPr>
                <w:rFonts w:ascii="仿宋" w:eastAsia="仿宋" w:hAnsi="仿宋" w:cs="仿宋" w:hint="eastAsia"/>
                <w:color w:val="000000"/>
                <w:kern w:val="0"/>
                <w:szCs w:val="21"/>
              </w:rPr>
              <w:t>1</w:t>
            </w:r>
          </w:p>
        </w:tc>
        <w:tc>
          <w:tcPr>
            <w:tcW w:w="5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69F" w:rsidRDefault="00EB069F">
            <w:pPr>
              <w:widowControl/>
              <w:jc w:val="center"/>
              <w:textAlignment w:val="center"/>
              <w:rPr>
                <w:rFonts w:ascii="宋体" w:hAnsi="宋体" w:cs="宋体"/>
                <w:b/>
                <w:bCs/>
                <w:color w:val="000000"/>
                <w:sz w:val="24"/>
              </w:rPr>
            </w:pPr>
          </w:p>
        </w:tc>
        <w:tc>
          <w:tcPr>
            <w:tcW w:w="3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69F" w:rsidRDefault="00EB069F">
            <w:pPr>
              <w:widowControl/>
              <w:jc w:val="center"/>
              <w:textAlignment w:val="center"/>
              <w:rPr>
                <w:rFonts w:ascii="宋体" w:hAnsi="宋体" w:cs="宋体"/>
                <w:b/>
                <w:bCs/>
                <w:color w:val="000000"/>
                <w:sz w:val="24"/>
              </w:rPr>
            </w:pPr>
          </w:p>
        </w:tc>
      </w:tr>
      <w:tr w:rsidR="00EB069F">
        <w:trPr>
          <w:trHeight w:val="840"/>
        </w:trPr>
        <w:tc>
          <w:tcPr>
            <w:tcW w:w="3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69F" w:rsidRDefault="00421AAE">
            <w:pPr>
              <w:widowControl/>
              <w:jc w:val="center"/>
              <w:textAlignment w:val="center"/>
              <w:rPr>
                <w:rFonts w:ascii="宋体" w:hAnsi="宋体" w:cs="宋体"/>
                <w:b/>
                <w:bCs/>
                <w:color w:val="000000"/>
                <w:szCs w:val="21"/>
              </w:rPr>
            </w:pPr>
            <w:r>
              <w:rPr>
                <w:rFonts w:ascii="仿宋" w:eastAsia="仿宋" w:hAnsi="仿宋" w:cs="仿宋" w:hint="eastAsia"/>
                <w:color w:val="000000"/>
                <w:kern w:val="0"/>
                <w:szCs w:val="21"/>
              </w:rPr>
              <w:t>6</w:t>
            </w:r>
          </w:p>
        </w:tc>
        <w:tc>
          <w:tcPr>
            <w:tcW w:w="9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69F" w:rsidRDefault="00421AAE">
            <w:pPr>
              <w:widowControl/>
              <w:jc w:val="center"/>
              <w:textAlignment w:val="center"/>
              <w:rPr>
                <w:rFonts w:ascii="仿宋" w:eastAsia="仿宋" w:hAnsi="仿宋" w:cs="仿宋"/>
                <w:b/>
                <w:bCs/>
                <w:color w:val="000000"/>
                <w:kern w:val="0"/>
                <w:szCs w:val="21"/>
              </w:rPr>
            </w:pPr>
            <w:r>
              <w:rPr>
                <w:rFonts w:ascii="仿宋" w:eastAsia="仿宋" w:hAnsi="仿宋" w:cs="仿宋" w:hint="eastAsia"/>
                <w:color w:val="000000"/>
                <w:kern w:val="0"/>
                <w:szCs w:val="21"/>
              </w:rPr>
              <w:t>护栏</w:t>
            </w:r>
          </w:p>
        </w:tc>
        <w:tc>
          <w:tcPr>
            <w:tcW w:w="19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B069F" w:rsidRDefault="00421AAE">
            <w:pPr>
              <w:widowControl/>
              <w:jc w:val="left"/>
              <w:textAlignment w:val="center"/>
              <w:rPr>
                <w:rFonts w:ascii="仿宋" w:eastAsia="仿宋" w:hAnsi="仿宋" w:cs="仿宋"/>
                <w:b/>
                <w:bCs/>
                <w:color w:val="000000"/>
                <w:szCs w:val="21"/>
              </w:rPr>
            </w:pPr>
            <w:r>
              <w:rPr>
                <w:rFonts w:ascii="仿宋" w:eastAsia="仿宋" w:hAnsi="仿宋" w:cs="仿宋" w:hint="eastAsia"/>
                <w:color w:val="000000"/>
                <w:kern w:val="0"/>
                <w:szCs w:val="21"/>
              </w:rPr>
              <w:t>1、北出口人行通道不锈钢护栏304型号</w:t>
            </w:r>
          </w:p>
        </w:tc>
        <w:tc>
          <w:tcPr>
            <w:tcW w:w="2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69F" w:rsidRDefault="00421AAE">
            <w:pPr>
              <w:widowControl/>
              <w:jc w:val="center"/>
              <w:textAlignment w:val="center"/>
              <w:rPr>
                <w:rFonts w:ascii="宋体" w:hAnsi="宋体" w:cs="宋体"/>
                <w:b/>
                <w:bCs/>
                <w:color w:val="000000"/>
                <w:kern w:val="0"/>
                <w:szCs w:val="21"/>
              </w:rPr>
            </w:pPr>
            <w:r>
              <w:rPr>
                <w:rFonts w:ascii="仿宋" w:eastAsia="仿宋" w:hAnsi="仿宋" w:cs="仿宋" w:hint="eastAsia"/>
                <w:color w:val="000000"/>
                <w:kern w:val="0"/>
                <w:szCs w:val="21"/>
              </w:rPr>
              <w:t>米</w:t>
            </w:r>
          </w:p>
        </w:tc>
        <w:tc>
          <w:tcPr>
            <w:tcW w:w="4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69F" w:rsidRDefault="00421AAE">
            <w:pPr>
              <w:widowControl/>
              <w:jc w:val="center"/>
              <w:textAlignment w:val="center"/>
              <w:rPr>
                <w:rFonts w:ascii="宋体" w:hAnsi="宋体" w:cs="宋体"/>
                <w:b/>
                <w:bCs/>
                <w:color w:val="000000"/>
                <w:kern w:val="0"/>
                <w:szCs w:val="21"/>
              </w:rPr>
            </w:pPr>
            <w:r>
              <w:rPr>
                <w:rFonts w:ascii="仿宋" w:eastAsia="仿宋" w:hAnsi="仿宋" w:cs="仿宋" w:hint="eastAsia"/>
                <w:color w:val="000000"/>
                <w:kern w:val="0"/>
                <w:szCs w:val="21"/>
              </w:rPr>
              <w:t>5.8</w:t>
            </w:r>
          </w:p>
        </w:tc>
        <w:tc>
          <w:tcPr>
            <w:tcW w:w="5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69F" w:rsidRDefault="00EB069F">
            <w:pPr>
              <w:widowControl/>
              <w:jc w:val="center"/>
              <w:textAlignment w:val="center"/>
              <w:rPr>
                <w:rFonts w:ascii="宋体" w:hAnsi="宋体" w:cs="宋体"/>
                <w:b/>
                <w:bCs/>
                <w:color w:val="000000"/>
                <w:sz w:val="24"/>
              </w:rPr>
            </w:pPr>
          </w:p>
        </w:tc>
        <w:tc>
          <w:tcPr>
            <w:tcW w:w="3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69F" w:rsidRDefault="00EB069F">
            <w:pPr>
              <w:widowControl/>
              <w:jc w:val="center"/>
              <w:textAlignment w:val="center"/>
              <w:rPr>
                <w:rFonts w:ascii="宋体" w:hAnsi="宋体" w:cs="宋体"/>
                <w:b/>
                <w:bCs/>
                <w:color w:val="000000"/>
                <w:sz w:val="24"/>
              </w:rPr>
            </w:pPr>
          </w:p>
        </w:tc>
      </w:tr>
      <w:tr w:rsidR="00EB069F">
        <w:trPr>
          <w:trHeight w:val="666"/>
        </w:trPr>
        <w:tc>
          <w:tcPr>
            <w:tcW w:w="3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69F" w:rsidRDefault="00421AAE">
            <w:pPr>
              <w:widowControl/>
              <w:jc w:val="center"/>
              <w:textAlignment w:val="center"/>
              <w:rPr>
                <w:rFonts w:ascii="宋体" w:hAnsi="宋体" w:cs="宋体"/>
                <w:b/>
                <w:bCs/>
                <w:color w:val="000000"/>
                <w:szCs w:val="21"/>
              </w:rPr>
            </w:pPr>
            <w:r>
              <w:rPr>
                <w:rFonts w:ascii="仿宋" w:eastAsia="仿宋" w:hAnsi="仿宋" w:cs="仿宋" w:hint="eastAsia"/>
                <w:color w:val="000000"/>
                <w:kern w:val="0"/>
                <w:szCs w:val="21"/>
              </w:rPr>
              <w:t>7</w:t>
            </w:r>
          </w:p>
        </w:tc>
        <w:tc>
          <w:tcPr>
            <w:tcW w:w="9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69F" w:rsidRDefault="00421AAE">
            <w:pPr>
              <w:widowControl/>
              <w:jc w:val="center"/>
              <w:textAlignment w:val="center"/>
              <w:rPr>
                <w:rFonts w:ascii="仿宋" w:eastAsia="仿宋" w:hAnsi="仿宋" w:cs="仿宋"/>
                <w:b/>
                <w:bCs/>
                <w:color w:val="000000"/>
                <w:kern w:val="0"/>
                <w:szCs w:val="21"/>
              </w:rPr>
            </w:pPr>
            <w:r>
              <w:rPr>
                <w:rFonts w:ascii="仿宋" w:eastAsia="仿宋" w:hAnsi="仿宋" w:cs="仿宋" w:hint="eastAsia"/>
                <w:color w:val="000000"/>
                <w:kern w:val="0"/>
                <w:szCs w:val="21"/>
              </w:rPr>
              <w:t>拆除</w:t>
            </w:r>
          </w:p>
        </w:tc>
        <w:tc>
          <w:tcPr>
            <w:tcW w:w="19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B069F" w:rsidRDefault="00421AAE">
            <w:pPr>
              <w:widowControl/>
              <w:jc w:val="left"/>
              <w:textAlignment w:val="center"/>
              <w:rPr>
                <w:rFonts w:ascii="仿宋" w:eastAsia="仿宋" w:hAnsi="仿宋" w:cs="仿宋"/>
                <w:b/>
                <w:bCs/>
                <w:color w:val="000000"/>
                <w:szCs w:val="21"/>
              </w:rPr>
            </w:pPr>
            <w:r>
              <w:rPr>
                <w:rFonts w:ascii="仿宋" w:eastAsia="仿宋" w:hAnsi="仿宋" w:cs="仿宋" w:hint="eastAsia"/>
                <w:color w:val="000000"/>
                <w:kern w:val="0"/>
                <w:szCs w:val="21"/>
              </w:rPr>
              <w:t>1、原出口道阐拆除，地面水泥砂浆磨平</w:t>
            </w:r>
          </w:p>
        </w:tc>
        <w:tc>
          <w:tcPr>
            <w:tcW w:w="2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69F" w:rsidRDefault="00421AAE">
            <w:pPr>
              <w:widowControl/>
              <w:jc w:val="center"/>
              <w:textAlignment w:val="center"/>
              <w:rPr>
                <w:rFonts w:ascii="宋体" w:hAnsi="宋体" w:cs="宋体"/>
                <w:b/>
                <w:bCs/>
                <w:color w:val="000000"/>
                <w:kern w:val="0"/>
                <w:szCs w:val="21"/>
              </w:rPr>
            </w:pPr>
            <w:r>
              <w:rPr>
                <w:rFonts w:ascii="仿宋" w:eastAsia="仿宋" w:hAnsi="仿宋" w:cs="仿宋" w:hint="eastAsia"/>
                <w:color w:val="000000"/>
                <w:kern w:val="0"/>
                <w:szCs w:val="21"/>
              </w:rPr>
              <w:t>项</w:t>
            </w:r>
          </w:p>
        </w:tc>
        <w:tc>
          <w:tcPr>
            <w:tcW w:w="4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69F" w:rsidRDefault="00421AAE">
            <w:pPr>
              <w:widowControl/>
              <w:jc w:val="center"/>
              <w:textAlignment w:val="center"/>
              <w:rPr>
                <w:rFonts w:ascii="宋体" w:hAnsi="宋体" w:cs="宋体"/>
                <w:b/>
                <w:bCs/>
                <w:color w:val="000000"/>
                <w:kern w:val="0"/>
                <w:szCs w:val="21"/>
              </w:rPr>
            </w:pPr>
            <w:r>
              <w:rPr>
                <w:rFonts w:ascii="仿宋" w:eastAsia="仿宋" w:hAnsi="仿宋" w:cs="仿宋" w:hint="eastAsia"/>
                <w:color w:val="000000"/>
                <w:kern w:val="0"/>
                <w:szCs w:val="21"/>
              </w:rPr>
              <w:t>1</w:t>
            </w:r>
          </w:p>
        </w:tc>
        <w:tc>
          <w:tcPr>
            <w:tcW w:w="5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69F" w:rsidRDefault="00EB069F">
            <w:pPr>
              <w:widowControl/>
              <w:jc w:val="center"/>
              <w:textAlignment w:val="center"/>
              <w:rPr>
                <w:rFonts w:ascii="宋体" w:hAnsi="宋体" w:cs="宋体"/>
                <w:b/>
                <w:bCs/>
                <w:color w:val="000000"/>
                <w:sz w:val="24"/>
              </w:rPr>
            </w:pPr>
          </w:p>
        </w:tc>
        <w:tc>
          <w:tcPr>
            <w:tcW w:w="3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69F" w:rsidRDefault="00EB069F">
            <w:pPr>
              <w:widowControl/>
              <w:jc w:val="center"/>
              <w:textAlignment w:val="center"/>
              <w:rPr>
                <w:rFonts w:ascii="宋体" w:hAnsi="宋体" w:cs="宋体"/>
                <w:b/>
                <w:bCs/>
                <w:color w:val="000000"/>
                <w:sz w:val="24"/>
              </w:rPr>
            </w:pPr>
          </w:p>
        </w:tc>
      </w:tr>
      <w:tr w:rsidR="00EB069F">
        <w:trPr>
          <w:trHeight w:val="840"/>
        </w:trPr>
        <w:tc>
          <w:tcPr>
            <w:tcW w:w="3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69F" w:rsidRDefault="00421AAE">
            <w:pPr>
              <w:widowControl/>
              <w:jc w:val="center"/>
              <w:textAlignment w:val="center"/>
              <w:rPr>
                <w:rFonts w:ascii="宋体" w:hAnsi="宋体" w:cs="宋体"/>
                <w:b/>
                <w:bCs/>
                <w:color w:val="000000"/>
                <w:sz w:val="24"/>
              </w:rPr>
            </w:pPr>
            <w:r>
              <w:rPr>
                <w:rFonts w:ascii="仿宋" w:eastAsia="仿宋" w:hAnsi="仿宋" w:cs="仿宋" w:hint="eastAsia"/>
                <w:color w:val="000000"/>
                <w:kern w:val="0"/>
                <w:sz w:val="24"/>
              </w:rPr>
              <w:t>8</w:t>
            </w:r>
          </w:p>
        </w:tc>
        <w:tc>
          <w:tcPr>
            <w:tcW w:w="9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69F" w:rsidRDefault="00421AAE">
            <w:pPr>
              <w:widowControl/>
              <w:jc w:val="center"/>
              <w:textAlignment w:val="center"/>
              <w:rPr>
                <w:rFonts w:ascii="仿宋" w:eastAsia="仿宋" w:hAnsi="仿宋" w:cs="仿宋"/>
                <w:b/>
                <w:bCs/>
                <w:color w:val="000000"/>
                <w:kern w:val="0"/>
                <w:sz w:val="24"/>
              </w:rPr>
            </w:pPr>
            <w:r>
              <w:rPr>
                <w:rFonts w:ascii="仿宋" w:eastAsia="仿宋" w:hAnsi="仿宋" w:cs="仿宋" w:hint="eastAsia"/>
                <w:color w:val="000000"/>
                <w:kern w:val="0"/>
                <w:sz w:val="22"/>
                <w:szCs w:val="22"/>
              </w:rPr>
              <w:t>路面清理</w:t>
            </w:r>
          </w:p>
        </w:tc>
        <w:tc>
          <w:tcPr>
            <w:tcW w:w="19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B069F" w:rsidRDefault="00421AAE">
            <w:pPr>
              <w:widowControl/>
              <w:jc w:val="left"/>
              <w:textAlignment w:val="center"/>
              <w:rPr>
                <w:rFonts w:ascii="仿宋" w:eastAsia="仿宋" w:hAnsi="仿宋" w:cs="仿宋"/>
                <w:b/>
                <w:bCs/>
                <w:color w:val="000000"/>
                <w:sz w:val="24"/>
              </w:rPr>
            </w:pPr>
            <w:r>
              <w:rPr>
                <w:rFonts w:ascii="仿宋" w:eastAsia="仿宋" w:hAnsi="仿宋" w:cs="仿宋" w:hint="eastAsia"/>
                <w:color w:val="000000"/>
                <w:kern w:val="0"/>
                <w:sz w:val="22"/>
                <w:szCs w:val="22"/>
              </w:rPr>
              <w:t>1、北门到食堂路面停车线打磨清理（恢复原路面）</w:t>
            </w:r>
          </w:p>
        </w:tc>
        <w:tc>
          <w:tcPr>
            <w:tcW w:w="2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69F" w:rsidRDefault="00421AAE">
            <w:pPr>
              <w:widowControl/>
              <w:jc w:val="center"/>
              <w:textAlignment w:val="center"/>
              <w:rPr>
                <w:rFonts w:ascii="宋体" w:hAnsi="宋体" w:cs="宋体"/>
                <w:b/>
                <w:bCs/>
                <w:color w:val="000000"/>
                <w:kern w:val="0"/>
                <w:sz w:val="24"/>
              </w:rPr>
            </w:pPr>
            <w:r>
              <w:rPr>
                <w:rFonts w:ascii="仿宋" w:eastAsia="仿宋" w:hAnsi="仿宋" w:cs="仿宋" w:hint="eastAsia"/>
                <w:color w:val="000000"/>
                <w:kern w:val="0"/>
                <w:sz w:val="22"/>
                <w:szCs w:val="22"/>
              </w:rPr>
              <w:t>米</w:t>
            </w:r>
          </w:p>
        </w:tc>
        <w:tc>
          <w:tcPr>
            <w:tcW w:w="4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69F" w:rsidRDefault="00421AAE">
            <w:pPr>
              <w:widowControl/>
              <w:jc w:val="center"/>
              <w:textAlignment w:val="center"/>
              <w:rPr>
                <w:rFonts w:ascii="宋体" w:hAnsi="宋体" w:cs="宋体"/>
                <w:b/>
                <w:bCs/>
                <w:color w:val="000000"/>
                <w:kern w:val="0"/>
                <w:sz w:val="24"/>
              </w:rPr>
            </w:pPr>
            <w:r>
              <w:rPr>
                <w:rFonts w:ascii="仿宋" w:eastAsia="仿宋" w:hAnsi="仿宋" w:cs="仿宋" w:hint="eastAsia"/>
                <w:color w:val="000000"/>
                <w:kern w:val="0"/>
                <w:sz w:val="22"/>
                <w:szCs w:val="22"/>
              </w:rPr>
              <w:t>180</w:t>
            </w:r>
          </w:p>
        </w:tc>
        <w:tc>
          <w:tcPr>
            <w:tcW w:w="5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69F" w:rsidRDefault="00EB069F">
            <w:pPr>
              <w:widowControl/>
              <w:jc w:val="center"/>
              <w:textAlignment w:val="center"/>
              <w:rPr>
                <w:rFonts w:ascii="宋体" w:hAnsi="宋体" w:cs="宋体"/>
                <w:b/>
                <w:bCs/>
                <w:color w:val="000000"/>
                <w:sz w:val="24"/>
              </w:rPr>
            </w:pPr>
          </w:p>
        </w:tc>
        <w:tc>
          <w:tcPr>
            <w:tcW w:w="3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69F" w:rsidRDefault="00EB069F">
            <w:pPr>
              <w:widowControl/>
              <w:jc w:val="center"/>
              <w:textAlignment w:val="center"/>
              <w:rPr>
                <w:rFonts w:ascii="宋体" w:hAnsi="宋体" w:cs="宋体"/>
                <w:b/>
                <w:bCs/>
                <w:color w:val="000000"/>
                <w:sz w:val="24"/>
              </w:rPr>
            </w:pPr>
          </w:p>
        </w:tc>
      </w:tr>
      <w:tr w:rsidR="00EB069F">
        <w:trPr>
          <w:trHeight w:val="840"/>
        </w:trPr>
        <w:tc>
          <w:tcPr>
            <w:tcW w:w="3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69F" w:rsidRDefault="00421AAE">
            <w:pPr>
              <w:widowControl/>
              <w:jc w:val="center"/>
              <w:textAlignment w:val="center"/>
              <w:rPr>
                <w:rFonts w:ascii="宋体" w:hAnsi="宋体" w:cs="宋体"/>
                <w:b/>
                <w:bCs/>
                <w:color w:val="000000"/>
                <w:sz w:val="24"/>
              </w:rPr>
            </w:pPr>
            <w:r>
              <w:rPr>
                <w:rFonts w:ascii="仿宋" w:eastAsia="仿宋" w:hAnsi="仿宋" w:cs="仿宋" w:hint="eastAsia"/>
                <w:color w:val="000000"/>
                <w:kern w:val="0"/>
                <w:sz w:val="24"/>
              </w:rPr>
              <w:t>9</w:t>
            </w:r>
          </w:p>
        </w:tc>
        <w:tc>
          <w:tcPr>
            <w:tcW w:w="9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69F" w:rsidRDefault="00421AAE">
            <w:pPr>
              <w:widowControl/>
              <w:jc w:val="center"/>
              <w:textAlignment w:val="center"/>
              <w:rPr>
                <w:rFonts w:ascii="仿宋" w:eastAsia="仿宋" w:hAnsi="仿宋" w:cs="仿宋"/>
                <w:b/>
                <w:bCs/>
                <w:color w:val="000000"/>
                <w:kern w:val="0"/>
                <w:sz w:val="24"/>
              </w:rPr>
            </w:pPr>
            <w:r>
              <w:rPr>
                <w:rFonts w:ascii="仿宋" w:eastAsia="仿宋" w:hAnsi="仿宋" w:cs="仿宋" w:hint="eastAsia"/>
                <w:color w:val="000000"/>
                <w:kern w:val="0"/>
                <w:sz w:val="22"/>
                <w:szCs w:val="22"/>
              </w:rPr>
              <w:t>路面划线</w:t>
            </w:r>
          </w:p>
        </w:tc>
        <w:tc>
          <w:tcPr>
            <w:tcW w:w="19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B069F" w:rsidRDefault="00421AAE">
            <w:pPr>
              <w:widowControl/>
              <w:jc w:val="left"/>
              <w:textAlignment w:val="center"/>
              <w:rPr>
                <w:rFonts w:ascii="仿宋" w:eastAsia="仿宋" w:hAnsi="仿宋" w:cs="仿宋"/>
                <w:b/>
                <w:bCs/>
                <w:color w:val="000000"/>
                <w:sz w:val="24"/>
              </w:rPr>
            </w:pPr>
            <w:r>
              <w:rPr>
                <w:rFonts w:ascii="仿宋" w:eastAsia="仿宋" w:hAnsi="仿宋" w:cs="仿宋" w:hint="eastAsia"/>
                <w:color w:val="000000"/>
                <w:kern w:val="0"/>
                <w:sz w:val="22"/>
                <w:szCs w:val="22"/>
              </w:rPr>
              <w:t>1、北门至食堂、内科楼路口（黄线100米热熔）</w:t>
            </w:r>
            <w:r>
              <w:rPr>
                <w:rFonts w:ascii="仿宋" w:eastAsia="仿宋" w:hAnsi="仿宋" w:cs="仿宋" w:hint="eastAsia"/>
                <w:color w:val="000000"/>
                <w:kern w:val="0"/>
                <w:sz w:val="22"/>
                <w:szCs w:val="22"/>
              </w:rPr>
              <w:br/>
              <w:t>2、北门至食堂、内科楼路口、外科楼西侧道路（路面箭头出口标志热熔）</w:t>
            </w:r>
          </w:p>
        </w:tc>
        <w:tc>
          <w:tcPr>
            <w:tcW w:w="2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69F" w:rsidRDefault="00421AAE">
            <w:pPr>
              <w:widowControl/>
              <w:jc w:val="center"/>
              <w:textAlignment w:val="center"/>
              <w:rPr>
                <w:rFonts w:ascii="宋体" w:hAnsi="宋体" w:cs="宋体"/>
                <w:b/>
                <w:bCs/>
                <w:color w:val="000000"/>
                <w:kern w:val="0"/>
                <w:sz w:val="24"/>
              </w:rPr>
            </w:pPr>
            <w:r>
              <w:rPr>
                <w:rFonts w:ascii="仿宋" w:eastAsia="仿宋" w:hAnsi="仿宋" w:cs="仿宋" w:hint="eastAsia"/>
                <w:color w:val="000000"/>
                <w:kern w:val="0"/>
                <w:sz w:val="22"/>
                <w:szCs w:val="22"/>
              </w:rPr>
              <w:t>项</w:t>
            </w:r>
          </w:p>
        </w:tc>
        <w:tc>
          <w:tcPr>
            <w:tcW w:w="4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69F" w:rsidRDefault="00421AAE">
            <w:pPr>
              <w:widowControl/>
              <w:jc w:val="center"/>
              <w:textAlignment w:val="center"/>
              <w:rPr>
                <w:rFonts w:ascii="宋体" w:hAnsi="宋体" w:cs="宋体"/>
                <w:b/>
                <w:bCs/>
                <w:color w:val="000000"/>
                <w:kern w:val="0"/>
                <w:sz w:val="24"/>
              </w:rPr>
            </w:pPr>
            <w:r>
              <w:rPr>
                <w:rFonts w:ascii="仿宋" w:eastAsia="仿宋" w:hAnsi="仿宋" w:cs="仿宋" w:hint="eastAsia"/>
                <w:color w:val="000000"/>
                <w:kern w:val="0"/>
                <w:sz w:val="22"/>
                <w:szCs w:val="22"/>
              </w:rPr>
              <w:t>1</w:t>
            </w:r>
          </w:p>
        </w:tc>
        <w:tc>
          <w:tcPr>
            <w:tcW w:w="5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69F" w:rsidRDefault="00EB069F">
            <w:pPr>
              <w:widowControl/>
              <w:jc w:val="center"/>
              <w:textAlignment w:val="center"/>
              <w:rPr>
                <w:rFonts w:ascii="宋体" w:hAnsi="宋体" w:cs="宋体"/>
                <w:b/>
                <w:bCs/>
                <w:color w:val="000000"/>
                <w:sz w:val="24"/>
              </w:rPr>
            </w:pPr>
          </w:p>
        </w:tc>
        <w:tc>
          <w:tcPr>
            <w:tcW w:w="3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69F" w:rsidRDefault="00EB069F">
            <w:pPr>
              <w:widowControl/>
              <w:jc w:val="center"/>
              <w:textAlignment w:val="center"/>
              <w:rPr>
                <w:rFonts w:ascii="宋体" w:hAnsi="宋体" w:cs="宋体"/>
                <w:b/>
                <w:bCs/>
                <w:color w:val="000000"/>
                <w:sz w:val="24"/>
              </w:rPr>
            </w:pPr>
          </w:p>
        </w:tc>
      </w:tr>
      <w:tr w:rsidR="00EB069F">
        <w:trPr>
          <w:trHeight w:val="840"/>
        </w:trPr>
        <w:tc>
          <w:tcPr>
            <w:tcW w:w="3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69F" w:rsidRDefault="00421AAE">
            <w:pPr>
              <w:widowControl/>
              <w:jc w:val="center"/>
              <w:textAlignment w:val="center"/>
              <w:rPr>
                <w:rFonts w:ascii="宋体" w:hAnsi="宋体" w:cs="宋体"/>
                <w:b/>
                <w:bCs/>
                <w:color w:val="000000"/>
                <w:sz w:val="24"/>
              </w:rPr>
            </w:pPr>
            <w:r>
              <w:rPr>
                <w:rFonts w:ascii="仿宋" w:eastAsia="仿宋" w:hAnsi="仿宋" w:cs="仿宋" w:hint="eastAsia"/>
                <w:color w:val="000000"/>
                <w:kern w:val="0"/>
                <w:sz w:val="24"/>
              </w:rPr>
              <w:t>10</w:t>
            </w:r>
          </w:p>
        </w:tc>
        <w:tc>
          <w:tcPr>
            <w:tcW w:w="9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69F" w:rsidRDefault="00421AAE">
            <w:pPr>
              <w:widowControl/>
              <w:jc w:val="center"/>
              <w:textAlignment w:val="center"/>
              <w:rPr>
                <w:rFonts w:ascii="仿宋" w:eastAsia="仿宋" w:hAnsi="仿宋" w:cs="仿宋"/>
                <w:b/>
                <w:bCs/>
                <w:color w:val="000000"/>
                <w:kern w:val="0"/>
                <w:sz w:val="24"/>
              </w:rPr>
            </w:pPr>
            <w:r>
              <w:rPr>
                <w:rFonts w:ascii="仿宋" w:eastAsia="仿宋" w:hAnsi="仿宋" w:cs="仿宋" w:hint="eastAsia"/>
                <w:color w:val="000000"/>
                <w:kern w:val="0"/>
                <w:sz w:val="22"/>
                <w:szCs w:val="22"/>
              </w:rPr>
              <w:t>更换轮子</w:t>
            </w:r>
          </w:p>
        </w:tc>
        <w:tc>
          <w:tcPr>
            <w:tcW w:w="19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B069F" w:rsidRDefault="00421AAE">
            <w:pPr>
              <w:widowControl/>
              <w:jc w:val="left"/>
              <w:textAlignment w:val="center"/>
              <w:rPr>
                <w:rFonts w:ascii="仿宋" w:eastAsia="仿宋" w:hAnsi="仿宋" w:cs="仿宋"/>
                <w:b/>
                <w:bCs/>
                <w:color w:val="000000"/>
                <w:sz w:val="24"/>
              </w:rPr>
            </w:pPr>
            <w:r>
              <w:rPr>
                <w:rFonts w:ascii="仿宋" w:eastAsia="仿宋" w:hAnsi="仿宋" w:cs="仿宋" w:hint="eastAsia"/>
                <w:color w:val="000000"/>
                <w:kern w:val="0"/>
                <w:sz w:val="22"/>
                <w:szCs w:val="22"/>
              </w:rPr>
              <w:t>1、院内所有路面铁马、方管围挡等，更换损坏万向轮</w:t>
            </w:r>
          </w:p>
        </w:tc>
        <w:tc>
          <w:tcPr>
            <w:tcW w:w="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69F" w:rsidRDefault="00421AAE">
            <w:pPr>
              <w:widowControl/>
              <w:jc w:val="center"/>
              <w:textAlignment w:val="center"/>
              <w:rPr>
                <w:rFonts w:ascii="宋体" w:hAnsi="宋体" w:cs="宋体"/>
                <w:b/>
                <w:bCs/>
                <w:color w:val="000000"/>
                <w:kern w:val="0"/>
                <w:sz w:val="24"/>
              </w:rPr>
            </w:pPr>
            <w:r>
              <w:rPr>
                <w:rFonts w:ascii="仿宋" w:eastAsia="仿宋" w:hAnsi="仿宋" w:cs="仿宋" w:hint="eastAsia"/>
                <w:color w:val="000000"/>
                <w:kern w:val="0"/>
                <w:sz w:val="22"/>
                <w:szCs w:val="22"/>
              </w:rPr>
              <w:t>项</w:t>
            </w:r>
          </w:p>
        </w:tc>
        <w:tc>
          <w:tcPr>
            <w:tcW w:w="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69F" w:rsidRDefault="00421AAE">
            <w:pPr>
              <w:widowControl/>
              <w:jc w:val="center"/>
              <w:textAlignment w:val="center"/>
              <w:rPr>
                <w:rFonts w:ascii="宋体" w:hAnsi="宋体" w:cs="宋体"/>
                <w:b/>
                <w:bCs/>
                <w:color w:val="000000"/>
                <w:kern w:val="0"/>
                <w:sz w:val="24"/>
              </w:rPr>
            </w:pPr>
            <w:r>
              <w:rPr>
                <w:rFonts w:ascii="仿宋" w:eastAsia="仿宋" w:hAnsi="仿宋" w:cs="仿宋" w:hint="eastAsia"/>
                <w:color w:val="000000"/>
                <w:kern w:val="0"/>
                <w:sz w:val="22"/>
                <w:szCs w:val="22"/>
              </w:rPr>
              <w:t>1</w:t>
            </w:r>
          </w:p>
        </w:tc>
        <w:tc>
          <w:tcPr>
            <w:tcW w:w="5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69F" w:rsidRDefault="00EB069F">
            <w:pPr>
              <w:widowControl/>
              <w:jc w:val="center"/>
              <w:textAlignment w:val="center"/>
              <w:rPr>
                <w:rFonts w:ascii="宋体" w:hAnsi="宋体" w:cs="宋体"/>
                <w:b/>
                <w:bCs/>
                <w:color w:val="000000"/>
                <w:sz w:val="24"/>
              </w:rPr>
            </w:pPr>
          </w:p>
        </w:tc>
        <w:tc>
          <w:tcPr>
            <w:tcW w:w="3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69F" w:rsidRDefault="00EB069F">
            <w:pPr>
              <w:widowControl/>
              <w:jc w:val="center"/>
              <w:textAlignment w:val="center"/>
              <w:rPr>
                <w:rFonts w:ascii="宋体" w:hAnsi="宋体" w:cs="宋体"/>
                <w:b/>
                <w:bCs/>
                <w:color w:val="000000"/>
                <w:sz w:val="24"/>
              </w:rPr>
            </w:pPr>
          </w:p>
        </w:tc>
      </w:tr>
      <w:tr w:rsidR="00EB069F">
        <w:trPr>
          <w:trHeight w:val="840"/>
        </w:trPr>
        <w:tc>
          <w:tcPr>
            <w:tcW w:w="3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69F" w:rsidRDefault="000D6628">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11</w:t>
            </w:r>
          </w:p>
        </w:tc>
        <w:tc>
          <w:tcPr>
            <w:tcW w:w="9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69F" w:rsidRDefault="000D6628">
            <w:pPr>
              <w:widowControl/>
              <w:jc w:val="center"/>
              <w:textAlignment w:val="center"/>
              <w:rPr>
                <w:rFonts w:ascii="仿宋" w:eastAsia="仿宋" w:hAnsi="仿宋" w:cs="仿宋"/>
                <w:color w:val="000000"/>
                <w:kern w:val="0"/>
                <w:sz w:val="22"/>
                <w:szCs w:val="22"/>
              </w:rPr>
            </w:pPr>
            <w:r>
              <w:rPr>
                <w:rFonts w:ascii="仿宋" w:eastAsia="仿宋" w:hAnsi="仿宋" w:cs="仿宋"/>
                <w:color w:val="000000"/>
                <w:kern w:val="0"/>
                <w:sz w:val="22"/>
                <w:szCs w:val="22"/>
              </w:rPr>
              <w:t>合计</w:t>
            </w:r>
          </w:p>
        </w:tc>
        <w:tc>
          <w:tcPr>
            <w:tcW w:w="19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B069F" w:rsidRDefault="00EB069F">
            <w:pPr>
              <w:widowControl/>
              <w:jc w:val="left"/>
              <w:textAlignment w:val="center"/>
              <w:rPr>
                <w:rFonts w:ascii="仿宋" w:eastAsia="仿宋" w:hAnsi="仿宋" w:cs="仿宋"/>
                <w:color w:val="000000"/>
                <w:kern w:val="0"/>
                <w:sz w:val="22"/>
                <w:szCs w:val="22"/>
              </w:rPr>
            </w:pPr>
          </w:p>
        </w:tc>
        <w:tc>
          <w:tcPr>
            <w:tcW w:w="2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69F" w:rsidRDefault="00EB069F">
            <w:pPr>
              <w:widowControl/>
              <w:jc w:val="center"/>
              <w:textAlignment w:val="center"/>
              <w:rPr>
                <w:rFonts w:ascii="仿宋" w:eastAsia="仿宋" w:hAnsi="仿宋" w:cs="仿宋"/>
                <w:color w:val="000000"/>
                <w:kern w:val="0"/>
                <w:sz w:val="22"/>
                <w:szCs w:val="22"/>
              </w:rPr>
            </w:pPr>
          </w:p>
        </w:tc>
        <w:tc>
          <w:tcPr>
            <w:tcW w:w="4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69F" w:rsidRDefault="00EB069F">
            <w:pPr>
              <w:widowControl/>
              <w:jc w:val="center"/>
              <w:textAlignment w:val="center"/>
              <w:rPr>
                <w:rFonts w:ascii="仿宋" w:eastAsia="仿宋" w:hAnsi="仿宋" w:cs="仿宋"/>
                <w:color w:val="000000"/>
                <w:kern w:val="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69F" w:rsidRDefault="00EB069F">
            <w:pPr>
              <w:widowControl/>
              <w:jc w:val="center"/>
              <w:textAlignment w:val="center"/>
              <w:rPr>
                <w:rFonts w:ascii="宋体" w:hAnsi="宋体" w:cs="宋体"/>
                <w:b/>
                <w:bCs/>
                <w:color w:val="000000"/>
                <w:sz w:val="24"/>
              </w:rPr>
            </w:pPr>
          </w:p>
        </w:tc>
        <w:tc>
          <w:tcPr>
            <w:tcW w:w="3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69F" w:rsidRDefault="00EB069F">
            <w:pPr>
              <w:widowControl/>
              <w:jc w:val="center"/>
              <w:textAlignment w:val="center"/>
              <w:rPr>
                <w:rFonts w:ascii="宋体" w:hAnsi="宋体" w:cs="宋体"/>
                <w:b/>
                <w:bCs/>
                <w:color w:val="000000"/>
                <w:sz w:val="24"/>
              </w:rPr>
            </w:pPr>
          </w:p>
        </w:tc>
      </w:tr>
    </w:tbl>
    <w:p w:rsidR="00EB069F" w:rsidRDefault="00EB069F">
      <w:pPr>
        <w:adjustRightInd w:val="0"/>
        <w:spacing w:line="480" w:lineRule="exact"/>
        <w:jc w:val="left"/>
        <w:rPr>
          <w:rFonts w:ascii="仿宋" w:eastAsia="仿宋" w:hAnsi="仿宋"/>
          <w:b/>
          <w:color w:val="000000" w:themeColor="text1"/>
          <w:sz w:val="30"/>
          <w:szCs w:val="30"/>
        </w:rPr>
      </w:pPr>
    </w:p>
    <w:sectPr w:rsidR="00EB069F" w:rsidSect="00EB069F">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1493" w:rsidRDefault="00071493" w:rsidP="00902E14">
      <w:r>
        <w:separator/>
      </w:r>
    </w:p>
  </w:endnote>
  <w:endnote w:type="continuationSeparator" w:id="1">
    <w:p w:rsidR="00071493" w:rsidRDefault="00071493" w:rsidP="00902E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黑体"/>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1493" w:rsidRDefault="00071493" w:rsidP="00902E14">
      <w:r>
        <w:separator/>
      </w:r>
    </w:p>
  </w:footnote>
  <w:footnote w:type="continuationSeparator" w:id="1">
    <w:p w:rsidR="00071493" w:rsidRDefault="00071493" w:rsidP="00902E1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5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
  <w:docVars>
    <w:docVar w:name="commondata" w:val="eyJoZGlkIjoiNGIyY2JlOWFjMmI1ZmQ5Mzg2YzA0ZGM5YWQwNmU1MWMifQ=="/>
  </w:docVars>
  <w:rsids>
    <w:rsidRoot w:val="00172A27"/>
    <w:rsid w:val="00062588"/>
    <w:rsid w:val="00071493"/>
    <w:rsid w:val="000825A3"/>
    <w:rsid w:val="00086438"/>
    <w:rsid w:val="00092008"/>
    <w:rsid w:val="00095F72"/>
    <w:rsid w:val="000A186D"/>
    <w:rsid w:val="000A58D0"/>
    <w:rsid w:val="000A7ABE"/>
    <w:rsid w:val="000C2B3B"/>
    <w:rsid w:val="000D1A5C"/>
    <w:rsid w:val="000D6628"/>
    <w:rsid w:val="000E760D"/>
    <w:rsid w:val="000F7212"/>
    <w:rsid w:val="00112C05"/>
    <w:rsid w:val="001139B1"/>
    <w:rsid w:val="0011483F"/>
    <w:rsid w:val="001225B2"/>
    <w:rsid w:val="0013429A"/>
    <w:rsid w:val="00151347"/>
    <w:rsid w:val="00172A27"/>
    <w:rsid w:val="00174B29"/>
    <w:rsid w:val="0018354B"/>
    <w:rsid w:val="001939F8"/>
    <w:rsid w:val="001C6D02"/>
    <w:rsid w:val="001E21AF"/>
    <w:rsid w:val="001E2D8E"/>
    <w:rsid w:val="001F3DF8"/>
    <w:rsid w:val="0020514E"/>
    <w:rsid w:val="00207483"/>
    <w:rsid w:val="002165C5"/>
    <w:rsid w:val="00245F74"/>
    <w:rsid w:val="0025367D"/>
    <w:rsid w:val="00281034"/>
    <w:rsid w:val="002B7857"/>
    <w:rsid w:val="002E2034"/>
    <w:rsid w:val="003132CF"/>
    <w:rsid w:val="0036283A"/>
    <w:rsid w:val="0037616E"/>
    <w:rsid w:val="00384704"/>
    <w:rsid w:val="00395945"/>
    <w:rsid w:val="003C282F"/>
    <w:rsid w:val="003E4818"/>
    <w:rsid w:val="003F1741"/>
    <w:rsid w:val="00405F30"/>
    <w:rsid w:val="00414913"/>
    <w:rsid w:val="00421AAE"/>
    <w:rsid w:val="0044066C"/>
    <w:rsid w:val="00446BAE"/>
    <w:rsid w:val="004552D8"/>
    <w:rsid w:val="00484286"/>
    <w:rsid w:val="00484B47"/>
    <w:rsid w:val="004A2B4F"/>
    <w:rsid w:val="004A6BF7"/>
    <w:rsid w:val="004B0629"/>
    <w:rsid w:val="004F4572"/>
    <w:rsid w:val="00510203"/>
    <w:rsid w:val="00517F1D"/>
    <w:rsid w:val="005275A4"/>
    <w:rsid w:val="00553BBB"/>
    <w:rsid w:val="005574F6"/>
    <w:rsid w:val="005812C1"/>
    <w:rsid w:val="005A2496"/>
    <w:rsid w:val="005A2A77"/>
    <w:rsid w:val="00614F8A"/>
    <w:rsid w:val="00626F2E"/>
    <w:rsid w:val="00642EE1"/>
    <w:rsid w:val="00675AF7"/>
    <w:rsid w:val="00711BE9"/>
    <w:rsid w:val="00731991"/>
    <w:rsid w:val="00743841"/>
    <w:rsid w:val="007A235F"/>
    <w:rsid w:val="007A78E7"/>
    <w:rsid w:val="007B6C7F"/>
    <w:rsid w:val="007C1DF6"/>
    <w:rsid w:val="007C2BEC"/>
    <w:rsid w:val="007D257A"/>
    <w:rsid w:val="007D763D"/>
    <w:rsid w:val="007E3192"/>
    <w:rsid w:val="008144CA"/>
    <w:rsid w:val="00821545"/>
    <w:rsid w:val="00822A29"/>
    <w:rsid w:val="00864D2D"/>
    <w:rsid w:val="00867984"/>
    <w:rsid w:val="008863C5"/>
    <w:rsid w:val="00897BD1"/>
    <w:rsid w:val="008B2B20"/>
    <w:rsid w:val="008C65F2"/>
    <w:rsid w:val="008E59CF"/>
    <w:rsid w:val="00902E14"/>
    <w:rsid w:val="00923FDF"/>
    <w:rsid w:val="00934AC0"/>
    <w:rsid w:val="009543BC"/>
    <w:rsid w:val="00971917"/>
    <w:rsid w:val="009839F7"/>
    <w:rsid w:val="00992374"/>
    <w:rsid w:val="009B6914"/>
    <w:rsid w:val="009C70E6"/>
    <w:rsid w:val="009E31AE"/>
    <w:rsid w:val="009E59DC"/>
    <w:rsid w:val="00A41D50"/>
    <w:rsid w:val="00A41ED7"/>
    <w:rsid w:val="00A42EAF"/>
    <w:rsid w:val="00A4636E"/>
    <w:rsid w:val="00A66677"/>
    <w:rsid w:val="00A75B1D"/>
    <w:rsid w:val="00A90F8A"/>
    <w:rsid w:val="00AA298A"/>
    <w:rsid w:val="00AA4E5A"/>
    <w:rsid w:val="00AB412A"/>
    <w:rsid w:val="00AE5AAF"/>
    <w:rsid w:val="00AF294F"/>
    <w:rsid w:val="00B0451E"/>
    <w:rsid w:val="00B369C9"/>
    <w:rsid w:val="00B47453"/>
    <w:rsid w:val="00B47E0A"/>
    <w:rsid w:val="00B57E7D"/>
    <w:rsid w:val="00B80ECB"/>
    <w:rsid w:val="00B953E9"/>
    <w:rsid w:val="00B95C41"/>
    <w:rsid w:val="00BA24C5"/>
    <w:rsid w:val="00BA69A1"/>
    <w:rsid w:val="00BB3C94"/>
    <w:rsid w:val="00BD66E4"/>
    <w:rsid w:val="00C02295"/>
    <w:rsid w:val="00C040A3"/>
    <w:rsid w:val="00C20E63"/>
    <w:rsid w:val="00C30CEE"/>
    <w:rsid w:val="00C50B14"/>
    <w:rsid w:val="00C52D35"/>
    <w:rsid w:val="00C623C0"/>
    <w:rsid w:val="00C91015"/>
    <w:rsid w:val="00C920F6"/>
    <w:rsid w:val="00CC43A9"/>
    <w:rsid w:val="00CE1A88"/>
    <w:rsid w:val="00CE5849"/>
    <w:rsid w:val="00CF23E3"/>
    <w:rsid w:val="00CF7D81"/>
    <w:rsid w:val="00D1766F"/>
    <w:rsid w:val="00D24D0F"/>
    <w:rsid w:val="00D4485D"/>
    <w:rsid w:val="00D44A77"/>
    <w:rsid w:val="00D46D69"/>
    <w:rsid w:val="00D63C7D"/>
    <w:rsid w:val="00D81A31"/>
    <w:rsid w:val="00DA20BD"/>
    <w:rsid w:val="00DA3643"/>
    <w:rsid w:val="00DB2158"/>
    <w:rsid w:val="00DB348C"/>
    <w:rsid w:val="00DE6630"/>
    <w:rsid w:val="00DF5E42"/>
    <w:rsid w:val="00E14FF0"/>
    <w:rsid w:val="00E236CE"/>
    <w:rsid w:val="00E31D01"/>
    <w:rsid w:val="00E51664"/>
    <w:rsid w:val="00E87A9E"/>
    <w:rsid w:val="00EB069F"/>
    <w:rsid w:val="00EB17F3"/>
    <w:rsid w:val="00EB7968"/>
    <w:rsid w:val="00F0174F"/>
    <w:rsid w:val="00F07287"/>
    <w:rsid w:val="00F34F7B"/>
    <w:rsid w:val="00F3697F"/>
    <w:rsid w:val="00F46629"/>
    <w:rsid w:val="00FA1BAB"/>
    <w:rsid w:val="00FC4229"/>
    <w:rsid w:val="00FC5D77"/>
    <w:rsid w:val="018275C2"/>
    <w:rsid w:val="01E039E1"/>
    <w:rsid w:val="01E36E66"/>
    <w:rsid w:val="02080F1A"/>
    <w:rsid w:val="0273010D"/>
    <w:rsid w:val="03AA5DB1"/>
    <w:rsid w:val="03D90444"/>
    <w:rsid w:val="03F03D1D"/>
    <w:rsid w:val="043973B6"/>
    <w:rsid w:val="0456200F"/>
    <w:rsid w:val="04F401B3"/>
    <w:rsid w:val="05456992"/>
    <w:rsid w:val="056C0631"/>
    <w:rsid w:val="05B37416"/>
    <w:rsid w:val="06543448"/>
    <w:rsid w:val="06AB172E"/>
    <w:rsid w:val="07604706"/>
    <w:rsid w:val="07830C87"/>
    <w:rsid w:val="078A03D3"/>
    <w:rsid w:val="07931220"/>
    <w:rsid w:val="07C0102B"/>
    <w:rsid w:val="08154A6C"/>
    <w:rsid w:val="088E3B00"/>
    <w:rsid w:val="09907758"/>
    <w:rsid w:val="099E0166"/>
    <w:rsid w:val="0A0674FF"/>
    <w:rsid w:val="0AA448CB"/>
    <w:rsid w:val="0B6435BB"/>
    <w:rsid w:val="0B860EB1"/>
    <w:rsid w:val="0BA852CC"/>
    <w:rsid w:val="0C6D4563"/>
    <w:rsid w:val="0CBF26C9"/>
    <w:rsid w:val="0CF84031"/>
    <w:rsid w:val="0E282CE3"/>
    <w:rsid w:val="0E47210D"/>
    <w:rsid w:val="0F8E6586"/>
    <w:rsid w:val="0FB32534"/>
    <w:rsid w:val="0FDA0C1D"/>
    <w:rsid w:val="10613A0A"/>
    <w:rsid w:val="107E484D"/>
    <w:rsid w:val="10D00E84"/>
    <w:rsid w:val="11692E07"/>
    <w:rsid w:val="11742E1C"/>
    <w:rsid w:val="11870872"/>
    <w:rsid w:val="11A726EA"/>
    <w:rsid w:val="11BC387F"/>
    <w:rsid w:val="11F42D81"/>
    <w:rsid w:val="120C1B9A"/>
    <w:rsid w:val="12121331"/>
    <w:rsid w:val="12C50511"/>
    <w:rsid w:val="12CE4D5A"/>
    <w:rsid w:val="12F31522"/>
    <w:rsid w:val="131018D8"/>
    <w:rsid w:val="13C7475D"/>
    <w:rsid w:val="14125C6A"/>
    <w:rsid w:val="1483335E"/>
    <w:rsid w:val="1487792B"/>
    <w:rsid w:val="14922675"/>
    <w:rsid w:val="14CD3D4D"/>
    <w:rsid w:val="14D827D3"/>
    <w:rsid w:val="15091AF6"/>
    <w:rsid w:val="15EF2D90"/>
    <w:rsid w:val="163836F0"/>
    <w:rsid w:val="16B4137A"/>
    <w:rsid w:val="16D63B17"/>
    <w:rsid w:val="18660E62"/>
    <w:rsid w:val="19406B43"/>
    <w:rsid w:val="194B1768"/>
    <w:rsid w:val="19F30E24"/>
    <w:rsid w:val="19F73F01"/>
    <w:rsid w:val="1A501008"/>
    <w:rsid w:val="1A662151"/>
    <w:rsid w:val="1A701DD5"/>
    <w:rsid w:val="1A8769F4"/>
    <w:rsid w:val="1AE57555"/>
    <w:rsid w:val="1B28270A"/>
    <w:rsid w:val="1B2D5D50"/>
    <w:rsid w:val="1B3C6D83"/>
    <w:rsid w:val="1B48007F"/>
    <w:rsid w:val="1B4902D4"/>
    <w:rsid w:val="1B507AEB"/>
    <w:rsid w:val="1BBB0703"/>
    <w:rsid w:val="1BE834C2"/>
    <w:rsid w:val="1CAA5CB0"/>
    <w:rsid w:val="1CB702FA"/>
    <w:rsid w:val="1D44124A"/>
    <w:rsid w:val="1D7F0399"/>
    <w:rsid w:val="1DBC2247"/>
    <w:rsid w:val="1DF66617"/>
    <w:rsid w:val="1E591D2E"/>
    <w:rsid w:val="1E84307A"/>
    <w:rsid w:val="1EF15F8C"/>
    <w:rsid w:val="1FC13095"/>
    <w:rsid w:val="1FC41B50"/>
    <w:rsid w:val="1FDD64DC"/>
    <w:rsid w:val="207E3A04"/>
    <w:rsid w:val="20E74DDD"/>
    <w:rsid w:val="20FC2E19"/>
    <w:rsid w:val="210220E4"/>
    <w:rsid w:val="21C87751"/>
    <w:rsid w:val="227D2BB6"/>
    <w:rsid w:val="230D7E91"/>
    <w:rsid w:val="23B9512F"/>
    <w:rsid w:val="23C853F8"/>
    <w:rsid w:val="23E46C65"/>
    <w:rsid w:val="245152B3"/>
    <w:rsid w:val="246B444C"/>
    <w:rsid w:val="247A6B08"/>
    <w:rsid w:val="248D0F0D"/>
    <w:rsid w:val="24CC674D"/>
    <w:rsid w:val="24E10BFC"/>
    <w:rsid w:val="24F240EB"/>
    <w:rsid w:val="256E7CC8"/>
    <w:rsid w:val="25E566D6"/>
    <w:rsid w:val="25F57150"/>
    <w:rsid w:val="26013D28"/>
    <w:rsid w:val="2621602B"/>
    <w:rsid w:val="264D28A0"/>
    <w:rsid w:val="26914E82"/>
    <w:rsid w:val="271635D9"/>
    <w:rsid w:val="271A2CD1"/>
    <w:rsid w:val="275A646F"/>
    <w:rsid w:val="2786142B"/>
    <w:rsid w:val="280630EC"/>
    <w:rsid w:val="28112A53"/>
    <w:rsid w:val="281762B4"/>
    <w:rsid w:val="283B4707"/>
    <w:rsid w:val="285E77DB"/>
    <w:rsid w:val="28953575"/>
    <w:rsid w:val="28A9645D"/>
    <w:rsid w:val="290B10B2"/>
    <w:rsid w:val="29305F5D"/>
    <w:rsid w:val="29407B01"/>
    <w:rsid w:val="29A2742D"/>
    <w:rsid w:val="2A192C73"/>
    <w:rsid w:val="2A5F445E"/>
    <w:rsid w:val="2ACF0CA7"/>
    <w:rsid w:val="2AF4778E"/>
    <w:rsid w:val="2B1716CE"/>
    <w:rsid w:val="2BC628A0"/>
    <w:rsid w:val="2BCA2832"/>
    <w:rsid w:val="2C4617FF"/>
    <w:rsid w:val="2C4E531F"/>
    <w:rsid w:val="2C7A2001"/>
    <w:rsid w:val="2CCE4C79"/>
    <w:rsid w:val="2D900F87"/>
    <w:rsid w:val="2DE25FC3"/>
    <w:rsid w:val="2E5C1A86"/>
    <w:rsid w:val="2E652B53"/>
    <w:rsid w:val="2E8157DC"/>
    <w:rsid w:val="2EA17C2D"/>
    <w:rsid w:val="2EE116CD"/>
    <w:rsid w:val="2F302096"/>
    <w:rsid w:val="2F3A79D0"/>
    <w:rsid w:val="2F9F02D4"/>
    <w:rsid w:val="2FC326B9"/>
    <w:rsid w:val="2FE06533"/>
    <w:rsid w:val="2FE113DD"/>
    <w:rsid w:val="30344E34"/>
    <w:rsid w:val="30A32DD3"/>
    <w:rsid w:val="313A5A38"/>
    <w:rsid w:val="317760CB"/>
    <w:rsid w:val="31B447D1"/>
    <w:rsid w:val="31C205E6"/>
    <w:rsid w:val="32AE2918"/>
    <w:rsid w:val="32C61A89"/>
    <w:rsid w:val="32CE4EB9"/>
    <w:rsid w:val="33061317"/>
    <w:rsid w:val="333B777A"/>
    <w:rsid w:val="33574D5E"/>
    <w:rsid w:val="335B485E"/>
    <w:rsid w:val="33823753"/>
    <w:rsid w:val="34335EE7"/>
    <w:rsid w:val="34636AB7"/>
    <w:rsid w:val="34930017"/>
    <w:rsid w:val="349F69BC"/>
    <w:rsid w:val="34D174A7"/>
    <w:rsid w:val="359F5EDE"/>
    <w:rsid w:val="35AA12C9"/>
    <w:rsid w:val="35DC1DA8"/>
    <w:rsid w:val="36545B4F"/>
    <w:rsid w:val="371F7D7D"/>
    <w:rsid w:val="375D7A2B"/>
    <w:rsid w:val="379C1A5A"/>
    <w:rsid w:val="37CA2A13"/>
    <w:rsid w:val="3821593A"/>
    <w:rsid w:val="382974C8"/>
    <w:rsid w:val="382C4E37"/>
    <w:rsid w:val="383657FD"/>
    <w:rsid w:val="385E4900"/>
    <w:rsid w:val="388E7E18"/>
    <w:rsid w:val="38BB1803"/>
    <w:rsid w:val="38E839F1"/>
    <w:rsid w:val="38EF3790"/>
    <w:rsid w:val="38FC13E4"/>
    <w:rsid w:val="39361575"/>
    <w:rsid w:val="393F42CA"/>
    <w:rsid w:val="397F12DA"/>
    <w:rsid w:val="39E11BC7"/>
    <w:rsid w:val="3AB14CEA"/>
    <w:rsid w:val="3AFB2DC5"/>
    <w:rsid w:val="3B951B7B"/>
    <w:rsid w:val="3BC7163B"/>
    <w:rsid w:val="3BD0249C"/>
    <w:rsid w:val="3BFD1D4F"/>
    <w:rsid w:val="3C6E4EC6"/>
    <w:rsid w:val="3C7E0650"/>
    <w:rsid w:val="3D8B0C71"/>
    <w:rsid w:val="3DCF6FFB"/>
    <w:rsid w:val="3DD756B9"/>
    <w:rsid w:val="3E267331"/>
    <w:rsid w:val="3E3010A8"/>
    <w:rsid w:val="3ED966FA"/>
    <w:rsid w:val="3F7B7B8A"/>
    <w:rsid w:val="3FD0465A"/>
    <w:rsid w:val="4093314D"/>
    <w:rsid w:val="411B561D"/>
    <w:rsid w:val="41DC3B36"/>
    <w:rsid w:val="42F42673"/>
    <w:rsid w:val="43087E22"/>
    <w:rsid w:val="435766B4"/>
    <w:rsid w:val="44371C48"/>
    <w:rsid w:val="44AD0C81"/>
    <w:rsid w:val="455A182E"/>
    <w:rsid w:val="45D14967"/>
    <w:rsid w:val="462F56C6"/>
    <w:rsid w:val="46534978"/>
    <w:rsid w:val="465E4764"/>
    <w:rsid w:val="468D30CA"/>
    <w:rsid w:val="46CD3169"/>
    <w:rsid w:val="46EE37D3"/>
    <w:rsid w:val="47702E10"/>
    <w:rsid w:val="491B410A"/>
    <w:rsid w:val="496C5102"/>
    <w:rsid w:val="497D1516"/>
    <w:rsid w:val="4A6C0C97"/>
    <w:rsid w:val="4A8554C1"/>
    <w:rsid w:val="4ACA03B1"/>
    <w:rsid w:val="4AD849ED"/>
    <w:rsid w:val="4BB849BD"/>
    <w:rsid w:val="4C413D50"/>
    <w:rsid w:val="4CC4568A"/>
    <w:rsid w:val="4CF87218"/>
    <w:rsid w:val="4D92310A"/>
    <w:rsid w:val="4E143CB5"/>
    <w:rsid w:val="4EB345D2"/>
    <w:rsid w:val="4ED101F6"/>
    <w:rsid w:val="4EED611E"/>
    <w:rsid w:val="4F241019"/>
    <w:rsid w:val="4F46070C"/>
    <w:rsid w:val="4FB4610D"/>
    <w:rsid w:val="4FFB7CBC"/>
    <w:rsid w:val="50286274"/>
    <w:rsid w:val="50481C31"/>
    <w:rsid w:val="506D57DC"/>
    <w:rsid w:val="50895F8F"/>
    <w:rsid w:val="50E9657C"/>
    <w:rsid w:val="510C61C9"/>
    <w:rsid w:val="51595F55"/>
    <w:rsid w:val="529A40C4"/>
    <w:rsid w:val="52DB4C0C"/>
    <w:rsid w:val="532175A1"/>
    <w:rsid w:val="53EF0F1D"/>
    <w:rsid w:val="55515659"/>
    <w:rsid w:val="55A03EEB"/>
    <w:rsid w:val="55AE2AAB"/>
    <w:rsid w:val="55E62BD1"/>
    <w:rsid w:val="55EA5046"/>
    <w:rsid w:val="55F622FB"/>
    <w:rsid w:val="565A678F"/>
    <w:rsid w:val="56D13F4F"/>
    <w:rsid w:val="577216B2"/>
    <w:rsid w:val="59552884"/>
    <w:rsid w:val="59926B38"/>
    <w:rsid w:val="59983E95"/>
    <w:rsid w:val="59A64D1A"/>
    <w:rsid w:val="59F80546"/>
    <w:rsid w:val="5A02027F"/>
    <w:rsid w:val="5A056A12"/>
    <w:rsid w:val="5A06311D"/>
    <w:rsid w:val="5A156304"/>
    <w:rsid w:val="5A992C6C"/>
    <w:rsid w:val="5AF47194"/>
    <w:rsid w:val="5B6360E6"/>
    <w:rsid w:val="5BE07737"/>
    <w:rsid w:val="5C013209"/>
    <w:rsid w:val="5C5A7C37"/>
    <w:rsid w:val="5C753925"/>
    <w:rsid w:val="5CDF290C"/>
    <w:rsid w:val="5D3F66DF"/>
    <w:rsid w:val="5D86262B"/>
    <w:rsid w:val="5E2F0501"/>
    <w:rsid w:val="5E9267AC"/>
    <w:rsid w:val="5EFC4416"/>
    <w:rsid w:val="5FE22FDD"/>
    <w:rsid w:val="60433DF0"/>
    <w:rsid w:val="6048242D"/>
    <w:rsid w:val="60585292"/>
    <w:rsid w:val="607701AC"/>
    <w:rsid w:val="608A6609"/>
    <w:rsid w:val="608C7796"/>
    <w:rsid w:val="60EE28EF"/>
    <w:rsid w:val="61480C3A"/>
    <w:rsid w:val="61502AC6"/>
    <w:rsid w:val="615A2999"/>
    <w:rsid w:val="617213B6"/>
    <w:rsid w:val="6181445A"/>
    <w:rsid w:val="619C08C2"/>
    <w:rsid w:val="61EF4230"/>
    <w:rsid w:val="621E40EB"/>
    <w:rsid w:val="62966DA1"/>
    <w:rsid w:val="62994A80"/>
    <w:rsid w:val="63483123"/>
    <w:rsid w:val="63822E81"/>
    <w:rsid w:val="63907D73"/>
    <w:rsid w:val="63A534F4"/>
    <w:rsid w:val="63B374DF"/>
    <w:rsid w:val="63D3125A"/>
    <w:rsid w:val="64214AE5"/>
    <w:rsid w:val="646101D2"/>
    <w:rsid w:val="65144EBD"/>
    <w:rsid w:val="655820EC"/>
    <w:rsid w:val="655A5D7E"/>
    <w:rsid w:val="657C753B"/>
    <w:rsid w:val="657D1B52"/>
    <w:rsid w:val="65AB02D0"/>
    <w:rsid w:val="66C904AE"/>
    <w:rsid w:val="66EB549A"/>
    <w:rsid w:val="66EC3434"/>
    <w:rsid w:val="67046EE0"/>
    <w:rsid w:val="67287E43"/>
    <w:rsid w:val="67C50468"/>
    <w:rsid w:val="68064081"/>
    <w:rsid w:val="6813679E"/>
    <w:rsid w:val="68162D2B"/>
    <w:rsid w:val="689720E1"/>
    <w:rsid w:val="68A15E82"/>
    <w:rsid w:val="68BE6600"/>
    <w:rsid w:val="69145549"/>
    <w:rsid w:val="698937D7"/>
    <w:rsid w:val="69FE190D"/>
    <w:rsid w:val="6A033CF5"/>
    <w:rsid w:val="6ABF7C7B"/>
    <w:rsid w:val="6AEA3D0D"/>
    <w:rsid w:val="6B240788"/>
    <w:rsid w:val="6B2D5D6A"/>
    <w:rsid w:val="6B40663A"/>
    <w:rsid w:val="6BAD42C1"/>
    <w:rsid w:val="6C535343"/>
    <w:rsid w:val="6C5D448C"/>
    <w:rsid w:val="6C866040"/>
    <w:rsid w:val="6C9E0E60"/>
    <w:rsid w:val="6CE95D1F"/>
    <w:rsid w:val="6D0A4B1A"/>
    <w:rsid w:val="6D4318D3"/>
    <w:rsid w:val="6E9A73C6"/>
    <w:rsid w:val="6EEE3AC1"/>
    <w:rsid w:val="6F2A2D4B"/>
    <w:rsid w:val="6FE173AF"/>
    <w:rsid w:val="6FF13869"/>
    <w:rsid w:val="6FF44A4B"/>
    <w:rsid w:val="70F43DA3"/>
    <w:rsid w:val="7121017E"/>
    <w:rsid w:val="71305D34"/>
    <w:rsid w:val="7148570A"/>
    <w:rsid w:val="714A6D87"/>
    <w:rsid w:val="715E76DD"/>
    <w:rsid w:val="71A61200"/>
    <w:rsid w:val="721910BE"/>
    <w:rsid w:val="72976388"/>
    <w:rsid w:val="72B77225"/>
    <w:rsid w:val="73063468"/>
    <w:rsid w:val="73291A9C"/>
    <w:rsid w:val="737B4F0D"/>
    <w:rsid w:val="757E794D"/>
    <w:rsid w:val="758A07C7"/>
    <w:rsid w:val="75D71229"/>
    <w:rsid w:val="763E597F"/>
    <w:rsid w:val="7683092C"/>
    <w:rsid w:val="76EF048A"/>
    <w:rsid w:val="780779A0"/>
    <w:rsid w:val="789D1E39"/>
    <w:rsid w:val="791C7D3B"/>
    <w:rsid w:val="797D7F1B"/>
    <w:rsid w:val="799D193E"/>
    <w:rsid w:val="7A0411B8"/>
    <w:rsid w:val="7A395308"/>
    <w:rsid w:val="7A52672F"/>
    <w:rsid w:val="7A590988"/>
    <w:rsid w:val="7A813A77"/>
    <w:rsid w:val="7AF012FB"/>
    <w:rsid w:val="7AF02F1C"/>
    <w:rsid w:val="7BC96777"/>
    <w:rsid w:val="7C105116"/>
    <w:rsid w:val="7C202174"/>
    <w:rsid w:val="7C231B27"/>
    <w:rsid w:val="7C45591E"/>
    <w:rsid w:val="7C5A5FF4"/>
    <w:rsid w:val="7C7953D4"/>
    <w:rsid w:val="7CCC14D9"/>
    <w:rsid w:val="7D0476B9"/>
    <w:rsid w:val="7D1374BC"/>
    <w:rsid w:val="7DE723B3"/>
    <w:rsid w:val="7E4576D5"/>
    <w:rsid w:val="7E7C0C17"/>
    <w:rsid w:val="7E7C7B82"/>
    <w:rsid w:val="7EBC143B"/>
    <w:rsid w:val="7EEA3D31"/>
    <w:rsid w:val="7FAC4FAE"/>
    <w:rsid w:val="7FFC38E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B069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EB069F"/>
    <w:rPr>
      <w:sz w:val="18"/>
      <w:szCs w:val="18"/>
    </w:rPr>
  </w:style>
  <w:style w:type="paragraph" w:styleId="a4">
    <w:name w:val="footer"/>
    <w:basedOn w:val="a"/>
    <w:link w:val="Char0"/>
    <w:qFormat/>
    <w:rsid w:val="00EB069F"/>
    <w:pPr>
      <w:tabs>
        <w:tab w:val="center" w:pos="4153"/>
        <w:tab w:val="right" w:pos="8306"/>
      </w:tabs>
      <w:snapToGrid w:val="0"/>
      <w:jc w:val="left"/>
    </w:pPr>
    <w:rPr>
      <w:sz w:val="18"/>
      <w:szCs w:val="18"/>
    </w:rPr>
  </w:style>
  <w:style w:type="paragraph" w:styleId="a5">
    <w:name w:val="header"/>
    <w:basedOn w:val="a"/>
    <w:link w:val="Char1"/>
    <w:qFormat/>
    <w:rsid w:val="00EB069F"/>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EB069F"/>
    <w:pPr>
      <w:widowControl/>
      <w:spacing w:before="100" w:beforeAutospacing="1" w:after="100" w:afterAutospacing="1"/>
      <w:ind w:left="601" w:hanging="601"/>
      <w:jc w:val="left"/>
    </w:pPr>
    <w:rPr>
      <w:rFonts w:ascii="宋体" w:hAnsi="宋体" w:cs="宋体"/>
      <w:kern w:val="0"/>
      <w:sz w:val="24"/>
    </w:rPr>
  </w:style>
  <w:style w:type="table" w:styleId="a7">
    <w:name w:val="Table Grid"/>
    <w:basedOn w:val="a1"/>
    <w:uiPriority w:val="59"/>
    <w:qFormat/>
    <w:rsid w:val="00EB069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1">
    <w:name w:val="页眉 Char"/>
    <w:basedOn w:val="a0"/>
    <w:link w:val="a5"/>
    <w:qFormat/>
    <w:rsid w:val="00EB069F"/>
    <w:rPr>
      <w:rFonts w:ascii="Times New Roman" w:eastAsia="宋体" w:hAnsi="Times New Roman" w:cs="Times New Roman"/>
      <w:kern w:val="2"/>
      <w:sz w:val="18"/>
      <w:szCs w:val="18"/>
    </w:rPr>
  </w:style>
  <w:style w:type="character" w:customStyle="1" w:styleId="Char0">
    <w:name w:val="页脚 Char"/>
    <w:basedOn w:val="a0"/>
    <w:link w:val="a4"/>
    <w:qFormat/>
    <w:rsid w:val="00EB069F"/>
    <w:rPr>
      <w:rFonts w:ascii="Times New Roman" w:eastAsia="宋体" w:hAnsi="Times New Roman" w:cs="Times New Roman"/>
      <w:kern w:val="2"/>
      <w:sz w:val="18"/>
      <w:szCs w:val="18"/>
    </w:rPr>
  </w:style>
  <w:style w:type="paragraph" w:styleId="a8">
    <w:name w:val="List Paragraph"/>
    <w:basedOn w:val="a"/>
    <w:uiPriority w:val="99"/>
    <w:unhideWhenUsed/>
    <w:qFormat/>
    <w:rsid w:val="00EB069F"/>
    <w:pPr>
      <w:ind w:firstLineChars="200" w:firstLine="420"/>
    </w:pPr>
  </w:style>
  <w:style w:type="character" w:customStyle="1" w:styleId="Char">
    <w:name w:val="批注框文本 Char"/>
    <w:basedOn w:val="a0"/>
    <w:link w:val="a3"/>
    <w:qFormat/>
    <w:rsid w:val="00EB069F"/>
    <w:rPr>
      <w:rFonts w:ascii="Times New Roman" w:eastAsia="宋体" w:hAnsi="Times New Roman" w:cs="Times New Roman"/>
      <w:kern w:val="2"/>
      <w:sz w:val="18"/>
      <w:szCs w:val="18"/>
    </w:rPr>
  </w:style>
  <w:style w:type="character" w:customStyle="1" w:styleId="font11">
    <w:name w:val="font11"/>
    <w:basedOn w:val="a0"/>
    <w:qFormat/>
    <w:rsid w:val="00EB069F"/>
    <w:rPr>
      <w:rFonts w:ascii="仿宋" w:eastAsia="仿宋" w:hAnsi="仿宋" w:cs="仿宋" w:hint="eastAsia"/>
      <w:color w:val="000000"/>
      <w:sz w:val="24"/>
      <w:szCs w:val="24"/>
      <w:u w:val="none"/>
    </w:rPr>
  </w:style>
  <w:style w:type="character" w:customStyle="1" w:styleId="font61">
    <w:name w:val="font61"/>
    <w:basedOn w:val="a0"/>
    <w:qFormat/>
    <w:rsid w:val="00EB069F"/>
    <w:rPr>
      <w:rFonts w:ascii="宋体" w:eastAsia="宋体" w:hAnsi="宋体" w:cs="宋体" w:hint="eastAsia"/>
      <w:color w:val="000000"/>
      <w:sz w:val="24"/>
      <w:szCs w:val="24"/>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203</Words>
  <Characters>1160</Characters>
  <Application>Microsoft Office Word</Application>
  <DocSecurity>0</DocSecurity>
  <Lines>9</Lines>
  <Paragraphs>2</Paragraphs>
  <ScaleCrop>false</ScaleCrop>
  <Company>Microsoft</Company>
  <LinksUpToDate>false</LinksUpToDate>
  <CharactersWithSpaces>1361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2</cp:lastModifiedBy>
  <cp:revision>122</cp:revision>
  <cp:lastPrinted>2026-06-15T02:58:00Z</cp:lastPrinted>
  <dcterms:created xsi:type="dcterms:W3CDTF">2022-10-20T01:32:00Z</dcterms:created>
  <dcterms:modified xsi:type="dcterms:W3CDTF">2026-06-29T07:42:00Z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871BACBD965746BDB13A859BCDFA2251_13</vt:lpwstr>
  </property>
  <property fmtid="{D5CDD505-2E9C-101B-9397-08002B2CF9AE}" pid="4" name="KSOTemplateDocerSaveRecord">
    <vt:lpwstr>eyJoZGlkIjoiZjAyYzJhNGJlMzIzMWMwMWRhM2UzM2M2NmM5ZDZiMjIiLCJ1c2VySWQiOiIyODkxMDUwMDcifQ==</vt:lpwstr>
  </property>
</Properties>
</file>