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2128">
      <w:pPr>
        <w:spacing w:before="312" w:beforeLines="100" w:after="312" w:afterLines="100" w:line="360" w:lineRule="auto"/>
        <w:jc w:val="center"/>
        <w:rPr>
          <w:rFonts w:hint="eastAsia" w:ascii="黑体" w:hAnsi="黑体" w:eastAsia="黑体"/>
          <w:sz w:val="36"/>
          <w:szCs w:val="28"/>
        </w:rPr>
      </w:pPr>
      <w:r>
        <w:rPr>
          <w:rFonts w:hint="eastAsia" w:ascii="黑体" w:hAnsi="黑体" w:eastAsia="黑体"/>
          <w:sz w:val="36"/>
          <w:szCs w:val="28"/>
        </w:rPr>
        <w:t xml:space="preserve">  采购需求书</w:t>
      </w:r>
    </w:p>
    <w:p w14:paraId="2EE1B30E">
      <w:pPr>
        <w:tabs>
          <w:tab w:val="left" w:pos="3825"/>
        </w:tabs>
        <w:spacing w:line="360" w:lineRule="auto"/>
        <w:ind w:firstLine="562" w:firstLineChars="200"/>
        <w:outlineLvl w:val="0"/>
        <w:rPr>
          <w:rFonts w:hint="eastAsia" w:ascii="仿宋" w:hAnsi="仿宋" w:eastAsia="仿宋"/>
          <w:b/>
          <w:sz w:val="28"/>
          <w:szCs w:val="21"/>
        </w:rPr>
      </w:pPr>
      <w:r>
        <w:rPr>
          <w:rFonts w:hint="eastAsia" w:ascii="仿宋" w:hAnsi="仿宋" w:eastAsia="仿宋"/>
          <w:b/>
          <w:sz w:val="28"/>
          <w:szCs w:val="21"/>
        </w:rPr>
        <w:t>一、项目概况及总体要求</w:t>
      </w:r>
    </w:p>
    <w:p w14:paraId="239EEA6B">
      <w:pPr>
        <w:spacing w:line="360" w:lineRule="auto"/>
        <w:ind w:firstLine="560" w:firstLineChars="200"/>
        <w:outlineLvl w:val="0"/>
        <w:rPr>
          <w:rFonts w:hint="eastAsia" w:ascii="仿宋" w:hAnsi="仿宋" w:eastAsia="仿宋"/>
          <w:bCs/>
          <w:color w:val="000000" w:themeColor="text1"/>
          <w:sz w:val="28"/>
          <w:szCs w:val="21"/>
          <w14:textFill>
            <w14:solidFill>
              <w14:schemeClr w14:val="tx1"/>
            </w14:solidFill>
          </w14:textFill>
        </w:rPr>
      </w:pPr>
      <w:r>
        <w:rPr>
          <w:rFonts w:hint="eastAsia" w:ascii="仿宋" w:hAnsi="仿宋" w:eastAsia="仿宋"/>
          <w:bCs/>
          <w:color w:val="000000" w:themeColor="text1"/>
          <w:sz w:val="28"/>
          <w:szCs w:val="21"/>
          <w14:textFill>
            <w14:solidFill>
              <w14:schemeClr w14:val="tx1"/>
            </w14:solidFill>
          </w14:textFill>
        </w:rPr>
        <w:t>1.项目名称：外科大楼医疗热废水余热回收节能改造项目</w:t>
      </w:r>
    </w:p>
    <w:p w14:paraId="1D8099E3">
      <w:pPr>
        <w:spacing w:line="360" w:lineRule="auto"/>
        <w:ind w:firstLine="560" w:firstLineChars="200"/>
        <w:outlineLvl w:val="0"/>
        <w:rPr>
          <w:rFonts w:hint="eastAsia" w:ascii="仿宋" w:hAnsi="仿宋" w:eastAsia="仿宋"/>
          <w:bCs/>
          <w:color w:val="000000" w:themeColor="text1"/>
          <w:sz w:val="28"/>
          <w:szCs w:val="21"/>
          <w14:textFill>
            <w14:solidFill>
              <w14:schemeClr w14:val="tx1"/>
            </w14:solidFill>
          </w14:textFill>
        </w:rPr>
      </w:pPr>
      <w:r>
        <w:rPr>
          <w:rFonts w:hint="eastAsia" w:ascii="仿宋" w:hAnsi="仿宋" w:eastAsia="仿宋"/>
          <w:bCs/>
          <w:color w:val="000000" w:themeColor="text1"/>
          <w:sz w:val="28"/>
          <w:szCs w:val="21"/>
          <w14:textFill>
            <w14:solidFill>
              <w14:schemeClr w14:val="tx1"/>
            </w14:solidFill>
          </w14:textFill>
        </w:rPr>
        <w:t>2.项目概况：江苏大学附属医院外科大楼消毒供应中心的清洗、灭菌设备及蒸汽管路在日常运行中会持续排放大量热废水与高温凝结水，医院拟对这部分热进行回收改造利用。将消毒供应中心排放的热废水及管道冷凝水进行热能回收，采用高效智能回收系统，按照相关要求合理利用，并配备过滤、消毒、除垢等工艺处理，确保水质安全。</w:t>
      </w:r>
    </w:p>
    <w:p w14:paraId="72C7B766">
      <w:pPr>
        <w:spacing w:line="360" w:lineRule="auto"/>
        <w:ind w:firstLine="562" w:firstLineChars="200"/>
        <w:outlineLvl w:val="0"/>
        <w:rPr>
          <w:rFonts w:hint="eastAsia" w:ascii="仿宋" w:hAnsi="仿宋" w:eastAsia="仿宋"/>
          <w:bCs/>
          <w:color w:val="000000" w:themeColor="text1"/>
          <w:sz w:val="28"/>
          <w:szCs w:val="21"/>
          <w14:textFill>
            <w14:solidFill>
              <w14:schemeClr w14:val="tx1"/>
            </w14:solidFill>
          </w14:textFill>
        </w:rPr>
      </w:pPr>
      <w:r>
        <w:rPr>
          <w:rFonts w:hint="eastAsia" w:ascii="仿宋" w:hAnsi="仿宋" w:eastAsia="仿宋"/>
          <w:b/>
          <w:bCs w:val="0"/>
          <w:color w:val="000000" w:themeColor="text1"/>
          <w:sz w:val="28"/>
          <w:szCs w:val="21"/>
          <w14:textFill>
            <w14:solidFill>
              <w14:schemeClr w14:val="tx1"/>
            </w14:solidFill>
          </w14:textFill>
        </w:rPr>
        <w:t>二、采购用途</w:t>
      </w:r>
    </w:p>
    <w:p w14:paraId="0F4BCEAC">
      <w:pPr>
        <w:spacing w:line="360" w:lineRule="auto"/>
        <w:ind w:firstLine="560" w:firstLineChars="200"/>
        <w:outlineLvl w:val="0"/>
        <w:rPr>
          <w:rFonts w:hint="eastAsia" w:ascii="仿宋" w:hAnsi="仿宋" w:eastAsia="仿宋"/>
          <w:bCs/>
          <w:color w:val="000000" w:themeColor="text1"/>
          <w:sz w:val="28"/>
          <w:szCs w:val="21"/>
          <w14:textFill>
            <w14:solidFill>
              <w14:schemeClr w14:val="tx1"/>
            </w14:solidFill>
          </w14:textFill>
        </w:rPr>
      </w:pPr>
      <w:r>
        <w:rPr>
          <w:rFonts w:hint="eastAsia" w:ascii="仿宋" w:hAnsi="仿宋" w:eastAsia="仿宋"/>
          <w:bCs/>
          <w:color w:val="000000" w:themeColor="text1"/>
          <w:sz w:val="28"/>
          <w:szCs w:val="21"/>
          <w14:textFill>
            <w14:solidFill>
              <w14:schemeClr w14:val="tx1"/>
            </w14:solidFill>
          </w14:textFill>
        </w:rPr>
        <w:t xml:space="preserve">采购用途：□科研  □教学  □医疗  □管理  ☑后勤  □其他 </w:t>
      </w:r>
    </w:p>
    <w:p w14:paraId="3042BD0E">
      <w:pPr>
        <w:spacing w:line="360" w:lineRule="auto"/>
        <w:ind w:firstLine="562" w:firstLineChars="200"/>
        <w:outlineLvl w:val="0"/>
        <w:rPr>
          <w:rFonts w:hint="eastAsia" w:ascii="仿宋" w:hAnsi="仿宋" w:eastAsia="仿宋"/>
          <w:b/>
          <w:color w:val="000000" w:themeColor="text1"/>
          <w:sz w:val="28"/>
          <w:szCs w:val="21"/>
          <w14:textFill>
            <w14:solidFill>
              <w14:schemeClr w14:val="tx1"/>
            </w14:solidFill>
          </w14:textFill>
        </w:rPr>
      </w:pPr>
      <w:r>
        <w:rPr>
          <w:rFonts w:hint="eastAsia" w:ascii="仿宋" w:hAnsi="仿宋" w:eastAsia="仿宋"/>
          <w:b/>
          <w:color w:val="000000" w:themeColor="text1"/>
          <w:sz w:val="28"/>
          <w:szCs w:val="21"/>
          <w:lang w:val="en-US" w:eastAsia="zh-CN"/>
          <w14:textFill>
            <w14:solidFill>
              <w14:schemeClr w14:val="tx1"/>
            </w14:solidFill>
          </w14:textFill>
        </w:rPr>
        <w:t>三</w:t>
      </w:r>
      <w:r>
        <w:rPr>
          <w:rFonts w:hint="eastAsia" w:ascii="仿宋" w:hAnsi="仿宋" w:eastAsia="仿宋"/>
          <w:b/>
          <w:color w:val="000000" w:themeColor="text1"/>
          <w:sz w:val="28"/>
          <w:szCs w:val="21"/>
          <w14:textFill>
            <w14:solidFill>
              <w14:schemeClr w14:val="tx1"/>
            </w14:solidFill>
          </w14:textFill>
        </w:rPr>
        <w:t>、技术要求</w:t>
      </w:r>
    </w:p>
    <w:p w14:paraId="0B5B8E11">
      <w:pPr>
        <w:spacing w:line="360" w:lineRule="auto"/>
        <w:ind w:firstLine="562" w:firstLineChars="200"/>
        <w:outlineLvl w:val="0"/>
        <w:rPr>
          <w:rFonts w:hint="eastAsia" w:ascii="仿宋" w:hAnsi="仿宋" w:eastAsia="仿宋"/>
          <w:b/>
          <w:bCs/>
          <w:color w:val="000000" w:themeColor="text1"/>
          <w:sz w:val="28"/>
          <w:szCs w:val="21"/>
          <w14:textFill>
            <w14:solidFill>
              <w14:schemeClr w14:val="tx1"/>
            </w14:solidFill>
          </w14:textFill>
        </w:rPr>
      </w:pPr>
      <w:r>
        <w:rPr>
          <w:rFonts w:hint="eastAsia" w:ascii="仿宋" w:hAnsi="仿宋" w:eastAsia="仿宋"/>
          <w:b/>
          <w:bCs/>
          <w:color w:val="000000" w:themeColor="text1"/>
          <w:sz w:val="28"/>
          <w:szCs w:val="21"/>
          <w:lang w:val="en-US" w:eastAsia="zh-CN"/>
          <w14:textFill>
            <w14:solidFill>
              <w14:schemeClr w14:val="tx1"/>
            </w14:solidFill>
          </w14:textFill>
        </w:rPr>
        <w:t>3</w:t>
      </w:r>
      <w:r>
        <w:rPr>
          <w:rFonts w:hint="eastAsia" w:ascii="仿宋" w:hAnsi="仿宋" w:eastAsia="仿宋"/>
          <w:b/>
          <w:bCs/>
          <w:color w:val="000000" w:themeColor="text1"/>
          <w:sz w:val="28"/>
          <w:szCs w:val="21"/>
          <w14:textFill>
            <w14:solidFill>
              <w14:schemeClr w14:val="tx1"/>
            </w14:solidFill>
          </w14:textFill>
        </w:rPr>
        <w:t>.1总体要求</w:t>
      </w:r>
    </w:p>
    <w:p w14:paraId="5265DCB2">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1、可靠性：系统必须保证365天24小时连续、稳定、可靠运行，满足医院不间断热水需求。</w:t>
      </w:r>
    </w:p>
    <w:p w14:paraId="28D06D2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2、高效性：高效热能回收系统必须具备高能效比（COP），整个系统应实现显著的节能效果。</w:t>
      </w:r>
    </w:p>
    <w:p w14:paraId="5EF979B7">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3、卫生性：生活热水侧所有设备及管道材料必须符合饮用水卫生标准，防止二次污染。</w:t>
      </w:r>
    </w:p>
    <w:p w14:paraId="23BF52ED">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4、防腐性：废水侧设备及管道必须具备极强的耐腐蚀、耐高温性能，以应对CSSD废水中可能含有的化学消毒剂残留。</w:t>
      </w:r>
    </w:p>
    <w:p w14:paraId="7DDD01B8">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5、自动化：系统全自动运行，具备智能控制、远程监控、故障报警和数据记录功能。</w:t>
      </w:r>
    </w:p>
    <w:p w14:paraId="2297F5D1">
      <w:pPr>
        <w:spacing w:line="360" w:lineRule="auto"/>
        <w:ind w:firstLine="562" w:firstLineChars="200"/>
        <w:outlineLvl w:val="0"/>
        <w:rPr>
          <w:rFonts w:hint="eastAsia" w:ascii="仿宋" w:hAnsi="仿宋" w:eastAsia="仿宋"/>
          <w:b/>
          <w:bCs/>
          <w:color w:val="000000" w:themeColor="text1"/>
          <w:sz w:val="28"/>
          <w:szCs w:val="21"/>
          <w14:textFill>
            <w14:solidFill>
              <w14:schemeClr w14:val="tx1"/>
            </w14:solidFill>
          </w14:textFill>
        </w:rPr>
      </w:pPr>
      <w:r>
        <w:rPr>
          <w:rFonts w:hint="eastAsia" w:ascii="仿宋" w:hAnsi="仿宋" w:eastAsia="仿宋"/>
          <w:b/>
          <w:bCs/>
          <w:color w:val="000000" w:themeColor="text1"/>
          <w:sz w:val="28"/>
          <w:szCs w:val="21"/>
          <w:lang w:val="en-US" w:eastAsia="zh-CN"/>
          <w14:textFill>
            <w14:solidFill>
              <w14:schemeClr w14:val="tx1"/>
            </w14:solidFill>
          </w14:textFill>
        </w:rPr>
        <w:t>3</w:t>
      </w:r>
      <w:r>
        <w:rPr>
          <w:rFonts w:hint="eastAsia" w:ascii="仿宋" w:hAnsi="仿宋" w:eastAsia="仿宋"/>
          <w:b/>
          <w:bCs/>
          <w:color w:val="000000" w:themeColor="text1"/>
          <w:sz w:val="28"/>
          <w:szCs w:val="21"/>
          <w14:textFill>
            <w14:solidFill>
              <w14:schemeClr w14:val="tx1"/>
            </w14:solidFill>
          </w14:textFill>
        </w:rPr>
        <w:t>.2技术参数及要求</w:t>
      </w:r>
    </w:p>
    <w:p w14:paraId="3ABE241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1、热源侧（CSSD废水）参数（投标方需现场核实确认）。</w:t>
      </w:r>
    </w:p>
    <w:p w14:paraId="2B7ABBE1">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2、产水水温≥45℃。</w:t>
      </w:r>
    </w:p>
    <w:p w14:paraId="1E866B7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3、换热器设计压力不低于1.0MPa，材质必须采用高级耐腐蚀材料，如钛合金或不锈钢。COP≥4.8。</w:t>
      </w:r>
    </w:p>
    <w:p w14:paraId="25D4E3E9">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4、机组自带智能微电脑控制器，可显示运行参数、设置工作模式、记录历史故障等。</w:t>
      </w:r>
    </w:p>
    <w:p w14:paraId="73381FE8">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5、所有水泵均应采用优质高效节能型水泵，过流材质S30408。</w:t>
      </w:r>
    </w:p>
    <w:p w14:paraId="4B2D054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6、废水泵必须采用耐腐蚀、耐热水的水泵，机械密封可靠，前置必须配备自动排污式过滤器。</w:t>
      </w:r>
    </w:p>
    <w:p w14:paraId="1931959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7、水箱材质为SUS304不锈钢，保温层为聚氨酯发泡，厚度≥50mm，外覆不锈钢保护层；罐体预留检修人孔、温度传感器接口、排污口等。</w:t>
      </w:r>
    </w:p>
    <w:p w14:paraId="1E45BA26">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8、必须保证系统末端的水压平衡，热水恒压变频泵组（含膨胀罐）流量扬程投标方需现场核实确认。</w:t>
      </w:r>
    </w:p>
    <w:p w14:paraId="7402FEEC">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9、管道与阀门：采用S30408薄壁不锈钢管，DN＞100mm时采用沟槽管接件连接，DN≤100m时卡压/环压连接，三元乙丙密封圈。管材耐压等级1.6MPa。管道上阀门材质与耐压等级与管道一致。</w:t>
      </w:r>
    </w:p>
    <w:p w14:paraId="31FA89A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所有管道均需保温。保温材料采用难燃B1级橡塑保温棉（管径15-20mm的采用20厚，管径25-50mm的采用30厚，管径65-100mm的采用40厚，管径＞100mm的采用50厚），外包铝箔。</w:t>
      </w:r>
    </w:p>
    <w:p w14:paraId="737F0D40">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10、 控制功能：</w:t>
      </w:r>
    </w:p>
    <w:p w14:paraId="6C2C44B0">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（1）自动启停： 系统根据水箱水位和温度自动启停机组和水泵。</w:t>
      </w:r>
    </w:p>
    <w:p w14:paraId="7953F84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（2）温差优先控制：优先在CSSD排放废水、且有足够温差时运行，实现最大节能。</w:t>
      </w:r>
    </w:p>
    <w:p w14:paraId="25682AF0">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（3）防冻保护：具备完善的冬季防冻运行逻辑。</w:t>
      </w:r>
    </w:p>
    <w:p w14:paraId="2843F1C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（4）连锁控制：水泵与机组连锁启停，缺水保护、超压、超温、过流保护齐全。</w:t>
      </w:r>
    </w:p>
    <w:p w14:paraId="519E7EA2">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（5）模式切换：可手动/自动模式切换。</w:t>
      </w:r>
    </w:p>
    <w:p w14:paraId="486D00EA">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（6）配备彩色触摸屏，中文显示，可图形化动态显示系统流程图、实时参数（温度、压力、流量、水位等）、设备运行状态等。</w:t>
      </w:r>
    </w:p>
    <w:p w14:paraId="18C8F8B6">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（7）故障报警： 对设备故障、传感器故障、超限运行等发出声光报警，并记录历史。</w:t>
      </w:r>
    </w:p>
    <w:p w14:paraId="70FA2093">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（8）数据记录： 具备历史数据存储和查询功能，可导出运行数据。</w:t>
      </w:r>
    </w:p>
    <w:p w14:paraId="46C0AC06">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r>
        <w:rPr>
          <w:rFonts w:hint="eastAsia" w:ascii="仿宋" w:hAnsi="仿宋" w:eastAsia="仿宋"/>
          <w:color w:val="000000" w:themeColor="text1"/>
          <w:sz w:val="28"/>
          <w:szCs w:val="21"/>
          <w14:textFill>
            <w14:solidFill>
              <w14:schemeClr w14:val="tx1"/>
            </w14:solidFill>
          </w14:textFill>
        </w:rPr>
        <w:t>（9）控制系统应预留标准的通信接口（如Modbus RTU等），以便未来无缝接入医院原有的管理平台。</w:t>
      </w:r>
    </w:p>
    <w:p w14:paraId="68944F7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1CBABBDE">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42C5E95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3D96C46B">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5BFA0DB8">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22ED254F">
      <w:pPr>
        <w:spacing w:line="360" w:lineRule="auto"/>
        <w:ind w:firstLine="560" w:firstLineChars="200"/>
        <w:outlineLvl w:val="0"/>
        <w:rPr>
          <w:rFonts w:hint="eastAsia" w:ascii="仿宋" w:hAnsi="仿宋" w:eastAsia="仿宋"/>
          <w:color w:val="000000" w:themeColor="text1"/>
          <w:sz w:val="28"/>
          <w:szCs w:val="21"/>
          <w14:textFill>
            <w14:solidFill>
              <w14:schemeClr w14:val="tx1"/>
            </w14:solidFill>
          </w14:textFill>
        </w:rPr>
      </w:pPr>
    </w:p>
    <w:p w14:paraId="7EBD1CE4">
      <w:pPr>
        <w:spacing w:line="360" w:lineRule="auto"/>
        <w:outlineLvl w:val="0"/>
        <w:rPr>
          <w:rFonts w:hint="eastAsia" w:ascii="仿宋" w:hAnsi="仿宋" w:eastAsia="仿宋" w:cs="仿宋"/>
          <w:b/>
        </w:rPr>
      </w:pPr>
      <w:r>
        <w:rPr>
          <w:rFonts w:hint="eastAsia" w:ascii="仿宋" w:hAnsi="仿宋" w:eastAsia="仿宋" w:cs="仿宋"/>
          <w:b/>
          <w:lang w:val="en-US" w:eastAsia="zh-CN"/>
        </w:rPr>
        <w:t>四</w:t>
      </w:r>
      <w:r>
        <w:rPr>
          <w:rFonts w:hint="eastAsia" w:ascii="仿宋" w:hAnsi="仿宋" w:eastAsia="仿宋" w:cs="仿宋"/>
          <w:b/>
        </w:rPr>
        <w:t>、安装清单及技术规格要求</w:t>
      </w:r>
    </w:p>
    <w:tbl>
      <w:tblPr>
        <w:tblStyle w:val="16"/>
        <w:tblW w:w="4786" w:type="pct"/>
        <w:jc w:val="center"/>
        <w:tblLayout w:type="fixed"/>
        <w:tblCellMar>
          <w:top w:w="0" w:type="dxa"/>
          <w:left w:w="108" w:type="dxa"/>
          <w:bottom w:w="0" w:type="dxa"/>
          <w:right w:w="108" w:type="dxa"/>
        </w:tblCellMar>
      </w:tblPr>
      <w:tblGrid>
        <w:gridCol w:w="703"/>
        <w:gridCol w:w="1211"/>
        <w:gridCol w:w="4701"/>
        <w:gridCol w:w="732"/>
        <w:gridCol w:w="810"/>
      </w:tblGrid>
      <w:tr w14:paraId="29C3B914">
        <w:tblPrEx>
          <w:tblCellMar>
            <w:top w:w="0" w:type="dxa"/>
            <w:left w:w="108" w:type="dxa"/>
            <w:bottom w:w="0" w:type="dxa"/>
            <w:right w:w="108" w:type="dxa"/>
          </w:tblCellMar>
        </w:tblPrEx>
        <w:trPr>
          <w:trHeight w:val="697"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380A44D3">
            <w:pPr>
              <w:pStyle w:val="55"/>
              <w:jc w:val="center"/>
              <w:rPr>
                <w:rFonts w:ascii="仿宋" w:hAnsi="仿宋" w:eastAsia="仿宋" w:cs="仿宋"/>
                <w:szCs w:val="24"/>
              </w:rPr>
            </w:pPr>
            <w:r>
              <w:rPr>
                <w:rFonts w:ascii="仿宋" w:hAnsi="仿宋" w:eastAsia="仿宋" w:cs="仿宋"/>
                <w:szCs w:val="24"/>
              </w:rPr>
              <w:t>序号</w:t>
            </w:r>
          </w:p>
        </w:tc>
        <w:tc>
          <w:tcPr>
            <w:tcW w:w="742" w:type="pct"/>
            <w:tcBorders>
              <w:top w:val="single" w:color="000000" w:sz="4" w:space="0"/>
              <w:left w:val="single" w:color="000000" w:sz="4" w:space="0"/>
              <w:bottom w:val="single" w:color="000000" w:sz="4" w:space="0"/>
              <w:right w:val="single" w:color="000000" w:sz="4" w:space="0"/>
            </w:tcBorders>
            <w:vAlign w:val="center"/>
          </w:tcPr>
          <w:p w14:paraId="7CFF1F00">
            <w:pPr>
              <w:pStyle w:val="55"/>
              <w:jc w:val="center"/>
              <w:rPr>
                <w:rFonts w:ascii="仿宋" w:hAnsi="仿宋" w:eastAsia="仿宋" w:cs="仿宋"/>
                <w:szCs w:val="24"/>
              </w:rPr>
            </w:pPr>
            <w:r>
              <w:rPr>
                <w:rFonts w:ascii="仿宋" w:hAnsi="仿宋" w:eastAsia="仿宋" w:cs="仿宋"/>
                <w:szCs w:val="24"/>
              </w:rPr>
              <w:t>项目名称</w:t>
            </w:r>
          </w:p>
        </w:tc>
        <w:tc>
          <w:tcPr>
            <w:tcW w:w="2880" w:type="pct"/>
            <w:tcBorders>
              <w:top w:val="single" w:color="000000" w:sz="4" w:space="0"/>
              <w:left w:val="single" w:color="000000" w:sz="4" w:space="0"/>
              <w:bottom w:val="single" w:color="000000" w:sz="4" w:space="0"/>
              <w:right w:val="single" w:color="000000" w:sz="4" w:space="0"/>
            </w:tcBorders>
            <w:vAlign w:val="center"/>
          </w:tcPr>
          <w:p w14:paraId="625546B9">
            <w:pPr>
              <w:pStyle w:val="55"/>
              <w:jc w:val="center"/>
              <w:rPr>
                <w:rFonts w:ascii="仿宋" w:hAnsi="仿宋" w:eastAsia="仿宋" w:cs="仿宋"/>
                <w:szCs w:val="24"/>
              </w:rPr>
            </w:pPr>
            <w:r>
              <w:rPr>
                <w:rFonts w:ascii="仿宋" w:hAnsi="仿宋" w:eastAsia="仿宋" w:cs="仿宋"/>
                <w:szCs w:val="24"/>
              </w:rPr>
              <w:t>技术参数</w:t>
            </w:r>
          </w:p>
        </w:tc>
        <w:tc>
          <w:tcPr>
            <w:tcW w:w="449" w:type="pct"/>
            <w:tcBorders>
              <w:top w:val="single" w:color="000000" w:sz="4" w:space="0"/>
              <w:left w:val="single" w:color="000000" w:sz="4" w:space="0"/>
              <w:bottom w:val="single" w:color="000000" w:sz="4" w:space="0"/>
              <w:right w:val="single" w:color="000000" w:sz="4" w:space="0"/>
            </w:tcBorders>
            <w:vAlign w:val="center"/>
          </w:tcPr>
          <w:p w14:paraId="7C870DA1">
            <w:pPr>
              <w:pStyle w:val="55"/>
              <w:jc w:val="center"/>
              <w:rPr>
                <w:rFonts w:ascii="仿宋" w:hAnsi="仿宋" w:eastAsia="仿宋" w:cs="仿宋"/>
                <w:szCs w:val="24"/>
              </w:rPr>
            </w:pPr>
            <w:r>
              <w:rPr>
                <w:rFonts w:ascii="仿宋" w:hAnsi="仿宋" w:eastAsia="仿宋" w:cs="仿宋"/>
                <w:szCs w:val="24"/>
              </w:rPr>
              <w:t>单位</w:t>
            </w:r>
          </w:p>
        </w:tc>
        <w:tc>
          <w:tcPr>
            <w:tcW w:w="497" w:type="pct"/>
            <w:tcBorders>
              <w:top w:val="single" w:color="000000" w:sz="4" w:space="0"/>
              <w:left w:val="single" w:color="000000" w:sz="4" w:space="0"/>
              <w:bottom w:val="single" w:color="000000" w:sz="4" w:space="0"/>
              <w:right w:val="single" w:color="000000" w:sz="4" w:space="0"/>
            </w:tcBorders>
            <w:vAlign w:val="center"/>
          </w:tcPr>
          <w:p w14:paraId="6422E54D">
            <w:pPr>
              <w:pStyle w:val="55"/>
              <w:jc w:val="center"/>
              <w:rPr>
                <w:rFonts w:ascii="仿宋" w:hAnsi="仿宋" w:eastAsia="仿宋" w:cs="仿宋"/>
                <w:szCs w:val="24"/>
              </w:rPr>
            </w:pPr>
            <w:r>
              <w:rPr>
                <w:rFonts w:ascii="仿宋" w:hAnsi="仿宋" w:eastAsia="仿宋" w:cs="仿宋"/>
                <w:szCs w:val="24"/>
              </w:rPr>
              <w:t>数量</w:t>
            </w:r>
          </w:p>
        </w:tc>
      </w:tr>
      <w:tr w14:paraId="6C20DB76">
        <w:tblPrEx>
          <w:tblCellMar>
            <w:top w:w="0" w:type="dxa"/>
            <w:left w:w="108" w:type="dxa"/>
            <w:bottom w:w="0" w:type="dxa"/>
            <w:right w:w="108" w:type="dxa"/>
          </w:tblCellMar>
        </w:tblPrEx>
        <w:trPr>
          <w:trHeight w:val="4127"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54A002A4">
            <w:pPr>
              <w:pStyle w:val="55"/>
              <w:jc w:val="center"/>
              <w:rPr>
                <w:rFonts w:ascii="仿宋" w:hAnsi="仿宋" w:eastAsia="仿宋" w:cs="仿宋"/>
                <w:szCs w:val="24"/>
              </w:rPr>
            </w:pPr>
            <w:r>
              <w:rPr>
                <w:rFonts w:ascii="仿宋" w:hAnsi="仿宋" w:eastAsia="仿宋" w:cs="仿宋"/>
                <w:szCs w:val="24"/>
              </w:rPr>
              <w:t>1</w:t>
            </w:r>
          </w:p>
        </w:tc>
        <w:tc>
          <w:tcPr>
            <w:tcW w:w="742" w:type="pct"/>
            <w:tcBorders>
              <w:top w:val="single" w:color="000000" w:sz="4" w:space="0"/>
              <w:left w:val="single" w:color="000000" w:sz="4" w:space="0"/>
              <w:bottom w:val="single" w:color="000000" w:sz="4" w:space="0"/>
              <w:right w:val="single" w:color="000000" w:sz="4" w:space="0"/>
            </w:tcBorders>
            <w:vAlign w:val="center"/>
          </w:tcPr>
          <w:p w14:paraId="19922745">
            <w:pPr>
              <w:pStyle w:val="55"/>
              <w:jc w:val="center"/>
              <w:rPr>
                <w:rFonts w:ascii="仿宋" w:hAnsi="仿宋" w:eastAsia="仿宋" w:cs="仿宋"/>
                <w:szCs w:val="24"/>
              </w:rPr>
            </w:pPr>
            <w:r>
              <w:rPr>
                <w:rFonts w:ascii="仿宋" w:hAnsi="仿宋" w:eastAsia="仿宋" w:cs="仿宋"/>
                <w:szCs w:val="24"/>
              </w:rPr>
              <w:t>高效智能热废水热能回收系统A机组</w:t>
            </w:r>
          </w:p>
        </w:tc>
        <w:tc>
          <w:tcPr>
            <w:tcW w:w="2880" w:type="pct"/>
            <w:tcBorders>
              <w:top w:val="single" w:color="000000" w:sz="4" w:space="0"/>
              <w:left w:val="single" w:color="000000" w:sz="4" w:space="0"/>
              <w:bottom w:val="single" w:color="000000" w:sz="4" w:space="0"/>
              <w:right w:val="single" w:color="000000" w:sz="4" w:space="0"/>
            </w:tcBorders>
            <w:vAlign w:val="center"/>
          </w:tcPr>
          <w:p w14:paraId="16F945CE">
            <w:pPr>
              <w:pStyle w:val="55"/>
              <w:rPr>
                <w:rFonts w:ascii="仿宋" w:hAnsi="仿宋" w:eastAsia="仿宋" w:cs="仿宋"/>
                <w:szCs w:val="24"/>
              </w:rPr>
            </w:pPr>
            <w:r>
              <w:rPr>
                <w:rFonts w:ascii="仿宋" w:hAnsi="仿宋" w:eastAsia="仿宋" w:cs="仿宋"/>
                <w:szCs w:val="24"/>
              </w:rPr>
              <w:t>1.系统可适应不高于95℃的热废水温度，设计压力≥0.8MPa；</w:t>
            </w:r>
            <w:r>
              <w:rPr>
                <w:rFonts w:ascii="仿宋" w:hAnsi="仿宋" w:eastAsia="仿宋" w:cs="仿宋"/>
                <w:szCs w:val="24"/>
              </w:rPr>
              <w:br w:type="textWrapping"/>
            </w:r>
            <w:r>
              <w:rPr>
                <w:rFonts w:ascii="仿宋" w:hAnsi="仿宋" w:eastAsia="仿宋" w:cs="仿宋"/>
                <w:szCs w:val="24"/>
              </w:rPr>
              <w:t>2.最大程度地将热废水中的热能传递给冷水，实现热能的高效回收；</w:t>
            </w:r>
            <w:r>
              <w:rPr>
                <w:rFonts w:ascii="仿宋" w:hAnsi="仿宋" w:eastAsia="仿宋" w:cs="仿宋"/>
                <w:szCs w:val="24"/>
              </w:rPr>
              <w:br w:type="textWrapping"/>
            </w:r>
            <w:r>
              <w:rPr>
                <w:rFonts w:ascii="仿宋" w:hAnsi="仿宋" w:eastAsia="仿宋" w:cs="仿宋"/>
                <w:szCs w:val="24"/>
              </w:rPr>
              <w:t>3.系统处理流量5~10m³/h，可自适应调整；</w:t>
            </w:r>
            <w:r>
              <w:rPr>
                <w:rFonts w:ascii="仿宋" w:hAnsi="仿宋" w:eastAsia="仿宋" w:cs="仿宋"/>
                <w:szCs w:val="24"/>
              </w:rPr>
              <w:br w:type="textWrapping"/>
            </w:r>
            <w:r>
              <w:rPr>
                <w:rFonts w:ascii="仿宋" w:hAnsi="仿宋" w:eastAsia="仿宋" w:cs="仿宋"/>
                <w:szCs w:val="24"/>
              </w:rPr>
              <w:t>4.系统集成在一体式机柜内，防护等级IP54，采用优质碳钢，表面进行喷塑处理，运行噪音≤65dB (A)；</w:t>
            </w:r>
            <w:r>
              <w:rPr>
                <w:rFonts w:ascii="仿宋" w:hAnsi="仿宋" w:eastAsia="仿宋" w:cs="仿宋"/>
                <w:szCs w:val="24"/>
              </w:rPr>
              <w:br w:type="textWrapping"/>
            </w:r>
            <w:r>
              <w:rPr>
                <w:rFonts w:ascii="仿宋" w:hAnsi="仿宋" w:eastAsia="仿宋" w:cs="仿宋"/>
                <w:szCs w:val="24"/>
              </w:rPr>
              <w:t>5.温度监测：系统对热废水.冷水及加热后水温的监测精度均达±0.5℃，实时准确捕捉各环节水温变化。</w:t>
            </w:r>
            <w:r>
              <w:rPr>
                <w:rFonts w:ascii="仿宋" w:hAnsi="仿宋" w:eastAsia="仿宋" w:cs="仿宋"/>
                <w:szCs w:val="24"/>
              </w:rPr>
              <w:br w:type="textWrapping"/>
            </w:r>
            <w:r>
              <w:rPr>
                <w:rFonts w:ascii="仿宋" w:hAnsi="仿宋" w:eastAsia="仿宋" w:cs="仿宋"/>
                <w:szCs w:val="24"/>
              </w:rPr>
              <w:t>6.流量监测与调节：±1%，精确测量热废水和冷水的流量，智能调控流量。</w:t>
            </w:r>
            <w:r>
              <w:rPr>
                <w:rFonts w:ascii="仿宋" w:hAnsi="仿宋" w:eastAsia="仿宋" w:cs="仿宋"/>
                <w:szCs w:val="24"/>
              </w:rPr>
              <w:br w:type="textWrapping"/>
            </w:r>
            <w:r>
              <w:rPr>
                <w:rFonts w:ascii="仿宋" w:hAnsi="仿宋" w:eastAsia="仿宋" w:cs="仿宋"/>
                <w:szCs w:val="24"/>
              </w:rPr>
              <w:t>7.水温自动控制：系统可依据预设的加热水温度目标，结合热废水的温度、流量以及用户对热水的需求，自动调节将加热水温度控制在设定值的 ±1℃范围内，实现高效、稳定供热的同时降低能耗。</w:t>
            </w:r>
            <w:r>
              <w:rPr>
                <w:rFonts w:ascii="仿宋" w:hAnsi="仿宋" w:eastAsia="仿宋" w:cs="仿宋"/>
                <w:szCs w:val="24"/>
              </w:rPr>
              <w:br w:type="textWrapping"/>
            </w:r>
            <w:r>
              <w:rPr>
                <w:rFonts w:ascii="仿宋" w:hAnsi="仿宋" w:eastAsia="仿宋" w:cs="仿宋"/>
                <w:szCs w:val="24"/>
              </w:rPr>
              <w:t>8.泄漏监测：系统配备高灵敏度泄漏传感器，可实时监测设备各连接部位的泄漏情况，一旦检测到泄漏，系统立即发出警报。</w:t>
            </w:r>
            <w:r>
              <w:rPr>
                <w:rFonts w:ascii="仿宋" w:hAnsi="仿宋" w:eastAsia="仿宋" w:cs="仿宋"/>
                <w:szCs w:val="24"/>
              </w:rPr>
              <w:br w:type="textWrapping"/>
            </w:r>
            <w:r>
              <w:rPr>
                <w:rFonts w:ascii="仿宋" w:hAnsi="仿宋" w:eastAsia="仿宋" w:cs="仿宋"/>
                <w:szCs w:val="24"/>
              </w:rPr>
              <w:t>9.自动化控制功能：系统全自动运行，触摸屏，具备自动调节功能，保障设备在不同工况下稳定运行。</w:t>
            </w:r>
            <w:r>
              <w:rPr>
                <w:rFonts w:ascii="仿宋" w:hAnsi="仿宋" w:eastAsia="仿宋" w:cs="仿宋"/>
                <w:szCs w:val="24"/>
              </w:rPr>
              <w:br w:type="textWrapping"/>
            </w:r>
            <w:r>
              <w:rPr>
                <w:rFonts w:ascii="仿宋" w:hAnsi="仿宋" w:eastAsia="仿宋" w:cs="仿宋"/>
                <w:szCs w:val="24"/>
              </w:rPr>
              <w:t>10.系统内部所有过流部件材质不低于S30408不锈钢，设有多级过滤系统。</w:t>
            </w:r>
          </w:p>
        </w:tc>
        <w:tc>
          <w:tcPr>
            <w:tcW w:w="449" w:type="pct"/>
            <w:tcBorders>
              <w:top w:val="single" w:color="000000" w:sz="4" w:space="0"/>
              <w:left w:val="single" w:color="000000" w:sz="4" w:space="0"/>
              <w:bottom w:val="single" w:color="000000" w:sz="4" w:space="0"/>
              <w:right w:val="single" w:color="000000" w:sz="4" w:space="0"/>
            </w:tcBorders>
            <w:vAlign w:val="center"/>
          </w:tcPr>
          <w:p w14:paraId="73F7AB1A">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7F6BF848">
            <w:pPr>
              <w:pStyle w:val="55"/>
              <w:jc w:val="center"/>
              <w:rPr>
                <w:rFonts w:ascii="仿宋" w:hAnsi="仿宋" w:eastAsia="仿宋" w:cs="仿宋"/>
                <w:szCs w:val="24"/>
              </w:rPr>
            </w:pPr>
            <w:r>
              <w:rPr>
                <w:rFonts w:ascii="仿宋" w:hAnsi="仿宋" w:eastAsia="仿宋" w:cs="仿宋"/>
                <w:szCs w:val="24"/>
              </w:rPr>
              <w:t>1</w:t>
            </w:r>
          </w:p>
        </w:tc>
      </w:tr>
      <w:tr w14:paraId="7051EF4B">
        <w:tblPrEx>
          <w:tblCellMar>
            <w:top w:w="0" w:type="dxa"/>
            <w:left w:w="108" w:type="dxa"/>
            <w:bottom w:w="0" w:type="dxa"/>
            <w:right w:w="108" w:type="dxa"/>
          </w:tblCellMar>
        </w:tblPrEx>
        <w:trPr>
          <w:trHeight w:val="1266"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43904111">
            <w:pPr>
              <w:pStyle w:val="55"/>
              <w:jc w:val="center"/>
              <w:rPr>
                <w:rFonts w:ascii="仿宋" w:hAnsi="仿宋" w:eastAsia="仿宋" w:cs="仿宋"/>
                <w:szCs w:val="24"/>
              </w:rPr>
            </w:pPr>
            <w:r>
              <w:rPr>
                <w:rFonts w:ascii="仿宋" w:hAnsi="仿宋" w:eastAsia="仿宋" w:cs="仿宋"/>
                <w:szCs w:val="24"/>
              </w:rPr>
              <w:t>2</w:t>
            </w:r>
          </w:p>
        </w:tc>
        <w:tc>
          <w:tcPr>
            <w:tcW w:w="742" w:type="pct"/>
            <w:tcBorders>
              <w:top w:val="single" w:color="000000" w:sz="4" w:space="0"/>
              <w:left w:val="single" w:color="000000" w:sz="4" w:space="0"/>
              <w:bottom w:val="single" w:color="000000" w:sz="4" w:space="0"/>
              <w:right w:val="single" w:color="000000" w:sz="4" w:space="0"/>
            </w:tcBorders>
            <w:vAlign w:val="center"/>
          </w:tcPr>
          <w:p w14:paraId="101D051E">
            <w:pPr>
              <w:pStyle w:val="55"/>
              <w:jc w:val="center"/>
              <w:rPr>
                <w:rFonts w:ascii="仿宋" w:hAnsi="仿宋" w:eastAsia="仿宋" w:cs="仿宋"/>
                <w:szCs w:val="24"/>
              </w:rPr>
            </w:pPr>
            <w:r>
              <w:rPr>
                <w:rFonts w:ascii="仿宋" w:hAnsi="仿宋" w:eastAsia="仿宋" w:cs="仿宋"/>
                <w:szCs w:val="24"/>
              </w:rPr>
              <w:t>高效智能热废水热能回收系统B机组</w:t>
            </w:r>
          </w:p>
        </w:tc>
        <w:tc>
          <w:tcPr>
            <w:tcW w:w="2880" w:type="pct"/>
            <w:tcBorders>
              <w:top w:val="single" w:color="000000" w:sz="4" w:space="0"/>
              <w:left w:val="single" w:color="000000" w:sz="4" w:space="0"/>
              <w:bottom w:val="single" w:color="000000" w:sz="4" w:space="0"/>
              <w:right w:val="single" w:color="000000" w:sz="4" w:space="0"/>
            </w:tcBorders>
            <w:vAlign w:val="center"/>
          </w:tcPr>
          <w:p w14:paraId="4459FE81">
            <w:pPr>
              <w:pStyle w:val="55"/>
              <w:rPr>
                <w:rFonts w:ascii="仿宋" w:hAnsi="仿宋" w:eastAsia="仿宋" w:cs="仿宋"/>
                <w:szCs w:val="24"/>
              </w:rPr>
            </w:pPr>
            <w:r>
              <w:rPr>
                <w:rFonts w:ascii="仿宋" w:hAnsi="仿宋" w:eastAsia="仿宋" w:cs="仿宋"/>
                <w:szCs w:val="24"/>
              </w:rPr>
              <w:t>1.额定输入功率≥19kW，制热量≥89kW；</w:t>
            </w:r>
            <w:r>
              <w:rPr>
                <w:rFonts w:ascii="仿宋" w:hAnsi="仿宋" w:eastAsia="仿宋" w:cs="仿宋"/>
                <w:szCs w:val="24"/>
              </w:rPr>
              <w:br w:type="textWrapping"/>
            </w:r>
            <w:r>
              <w:rPr>
                <w:rFonts w:ascii="仿宋" w:hAnsi="仿宋" w:eastAsia="仿宋" w:cs="仿宋"/>
                <w:szCs w:val="24"/>
              </w:rPr>
              <w:t>2.COP≥4.6；</w:t>
            </w:r>
            <w:r>
              <w:rPr>
                <w:rFonts w:ascii="仿宋" w:hAnsi="仿宋" w:eastAsia="仿宋" w:cs="仿宋"/>
                <w:szCs w:val="24"/>
              </w:rPr>
              <w:br w:type="textWrapping"/>
            </w:r>
            <w:r>
              <w:rPr>
                <w:rFonts w:ascii="仿宋" w:hAnsi="仿宋" w:eastAsia="仿宋" w:cs="仿宋"/>
                <w:szCs w:val="24"/>
              </w:rPr>
              <w:t>3.产水温度≥45℃；</w:t>
            </w:r>
            <w:r>
              <w:rPr>
                <w:rFonts w:ascii="仿宋" w:hAnsi="仿宋" w:eastAsia="仿宋" w:cs="仿宋"/>
                <w:szCs w:val="24"/>
              </w:rPr>
              <w:br w:type="textWrapping"/>
            </w:r>
            <w:r>
              <w:rPr>
                <w:rFonts w:ascii="仿宋" w:hAnsi="仿宋" w:eastAsia="仿宋" w:cs="仿宋"/>
                <w:szCs w:val="24"/>
              </w:rPr>
              <w:t>4.系统处理流量≥4.5m³/h，可自适应调整；</w:t>
            </w:r>
            <w:r>
              <w:rPr>
                <w:rFonts w:ascii="仿宋" w:hAnsi="仿宋" w:eastAsia="仿宋" w:cs="仿宋"/>
                <w:szCs w:val="24"/>
              </w:rPr>
              <w:br w:type="textWrapping"/>
            </w:r>
            <w:r>
              <w:rPr>
                <w:rFonts w:ascii="仿宋" w:hAnsi="仿宋" w:eastAsia="仿宋" w:cs="仿宋"/>
                <w:szCs w:val="24"/>
              </w:rPr>
              <w:t>5.系统集成在一体式机柜内，采用优质碳钢，表面进行喷塑处理，运行噪音≤65dB (A)；</w:t>
            </w:r>
            <w:r>
              <w:rPr>
                <w:rFonts w:ascii="仿宋" w:hAnsi="仿宋" w:eastAsia="仿宋" w:cs="仿宋"/>
                <w:szCs w:val="24"/>
              </w:rPr>
              <w:br w:type="textWrapping"/>
            </w:r>
            <w:r>
              <w:rPr>
                <w:rFonts w:ascii="仿宋" w:hAnsi="仿宋" w:eastAsia="仿宋" w:cs="仿宋"/>
                <w:szCs w:val="24"/>
              </w:rPr>
              <w:t>6.流量监测与调节：±1%，精确测量热源侧、使用侧的流量，智能调控流量；</w:t>
            </w:r>
            <w:r>
              <w:rPr>
                <w:rFonts w:ascii="仿宋" w:hAnsi="仿宋" w:eastAsia="仿宋" w:cs="仿宋"/>
                <w:szCs w:val="24"/>
              </w:rPr>
              <w:br w:type="textWrapping"/>
            </w:r>
            <w:r>
              <w:rPr>
                <w:rFonts w:ascii="仿宋" w:hAnsi="仿宋" w:eastAsia="仿宋" w:cs="仿宋"/>
                <w:szCs w:val="24"/>
              </w:rPr>
              <w:t>7.水温自动控制：系统对热源侧、使用侧的水温实时监测，系统可依据预设的加热水温度目标，自动调节将加热水温度控制在设定值的 ±1℃范围内，实现高效、稳定供热的同时降低能耗。</w:t>
            </w:r>
            <w:r>
              <w:rPr>
                <w:rFonts w:ascii="仿宋" w:hAnsi="仿宋" w:eastAsia="仿宋" w:cs="仿宋"/>
                <w:szCs w:val="24"/>
              </w:rPr>
              <w:br w:type="textWrapping"/>
            </w:r>
            <w:r>
              <w:rPr>
                <w:rFonts w:ascii="仿宋" w:hAnsi="仿宋" w:eastAsia="仿宋" w:cs="仿宋"/>
                <w:szCs w:val="24"/>
              </w:rPr>
              <w:t>8.泄漏监测：系统配备高灵敏度泄漏传感器，可实时监测设备各连接部位的泄漏情况，一旦检测到泄漏，系统立即发出警报。</w:t>
            </w:r>
            <w:r>
              <w:rPr>
                <w:rFonts w:ascii="仿宋" w:hAnsi="仿宋" w:eastAsia="仿宋" w:cs="仿宋"/>
                <w:szCs w:val="24"/>
              </w:rPr>
              <w:br w:type="textWrapping"/>
            </w:r>
            <w:r>
              <w:rPr>
                <w:rFonts w:ascii="仿宋" w:hAnsi="仿宋" w:eastAsia="仿宋" w:cs="仿宋"/>
                <w:szCs w:val="24"/>
              </w:rPr>
              <w:t>9.自动化控制功能：系统全自动运行，触摸屏，具备自动调节功能。</w:t>
            </w:r>
            <w:r>
              <w:rPr>
                <w:rFonts w:ascii="仿宋" w:hAnsi="仿宋" w:eastAsia="仿宋" w:cs="仿宋"/>
                <w:szCs w:val="24"/>
              </w:rPr>
              <w:br w:type="textWrapping"/>
            </w:r>
            <w:r>
              <w:rPr>
                <w:rFonts w:ascii="仿宋" w:hAnsi="仿宋" w:eastAsia="仿宋" w:cs="仿宋"/>
                <w:szCs w:val="24"/>
              </w:rPr>
              <w:t>10.系统内部所有过流部件材质不低于S30408不锈钢。</w:t>
            </w:r>
          </w:p>
        </w:tc>
        <w:tc>
          <w:tcPr>
            <w:tcW w:w="449" w:type="pct"/>
            <w:tcBorders>
              <w:top w:val="single" w:color="000000" w:sz="4" w:space="0"/>
              <w:left w:val="single" w:color="000000" w:sz="4" w:space="0"/>
              <w:bottom w:val="single" w:color="000000" w:sz="4" w:space="0"/>
              <w:right w:val="single" w:color="000000" w:sz="4" w:space="0"/>
            </w:tcBorders>
            <w:vAlign w:val="center"/>
          </w:tcPr>
          <w:p w14:paraId="4B8573F4">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59BE305B">
            <w:pPr>
              <w:pStyle w:val="55"/>
              <w:jc w:val="center"/>
              <w:rPr>
                <w:rFonts w:ascii="仿宋" w:hAnsi="仿宋" w:eastAsia="仿宋" w:cs="仿宋"/>
                <w:szCs w:val="24"/>
              </w:rPr>
            </w:pPr>
            <w:r>
              <w:rPr>
                <w:rFonts w:ascii="仿宋" w:hAnsi="仿宋" w:eastAsia="仿宋" w:cs="仿宋"/>
                <w:szCs w:val="24"/>
              </w:rPr>
              <w:t>1</w:t>
            </w:r>
          </w:p>
        </w:tc>
      </w:tr>
      <w:tr w14:paraId="7FA89E41">
        <w:tblPrEx>
          <w:tblCellMar>
            <w:top w:w="0" w:type="dxa"/>
            <w:left w:w="108" w:type="dxa"/>
            <w:bottom w:w="0" w:type="dxa"/>
            <w:right w:w="108" w:type="dxa"/>
          </w:tblCellMar>
        </w:tblPrEx>
        <w:trPr>
          <w:trHeight w:val="1383"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12560117">
            <w:pPr>
              <w:pStyle w:val="55"/>
              <w:jc w:val="center"/>
              <w:rPr>
                <w:rFonts w:ascii="仿宋" w:hAnsi="仿宋" w:eastAsia="仿宋" w:cs="仿宋"/>
                <w:szCs w:val="24"/>
              </w:rPr>
            </w:pPr>
            <w:r>
              <w:rPr>
                <w:rFonts w:ascii="仿宋" w:hAnsi="仿宋" w:eastAsia="仿宋" w:cs="仿宋"/>
                <w:szCs w:val="24"/>
              </w:rPr>
              <w:t>3</w:t>
            </w:r>
          </w:p>
        </w:tc>
        <w:tc>
          <w:tcPr>
            <w:tcW w:w="742" w:type="pct"/>
            <w:tcBorders>
              <w:top w:val="single" w:color="000000" w:sz="4" w:space="0"/>
              <w:left w:val="single" w:color="000000" w:sz="4" w:space="0"/>
              <w:bottom w:val="single" w:color="000000" w:sz="4" w:space="0"/>
              <w:right w:val="single" w:color="000000" w:sz="4" w:space="0"/>
            </w:tcBorders>
            <w:vAlign w:val="center"/>
          </w:tcPr>
          <w:p w14:paraId="0874981D">
            <w:pPr>
              <w:pStyle w:val="55"/>
              <w:jc w:val="center"/>
              <w:rPr>
                <w:rFonts w:ascii="仿宋" w:hAnsi="仿宋" w:eastAsia="仿宋" w:cs="仿宋"/>
                <w:szCs w:val="24"/>
              </w:rPr>
            </w:pPr>
            <w:r>
              <w:rPr>
                <w:rFonts w:ascii="仿宋" w:hAnsi="仿宋" w:eastAsia="仿宋" w:cs="仿宋"/>
                <w:szCs w:val="24"/>
              </w:rPr>
              <w:t>集成式防垢防蜡水处理模组</w:t>
            </w:r>
          </w:p>
        </w:tc>
        <w:tc>
          <w:tcPr>
            <w:tcW w:w="2880" w:type="pct"/>
            <w:tcBorders>
              <w:top w:val="single" w:color="000000" w:sz="4" w:space="0"/>
              <w:left w:val="single" w:color="000000" w:sz="4" w:space="0"/>
              <w:bottom w:val="single" w:color="000000" w:sz="4" w:space="0"/>
              <w:right w:val="single" w:color="000000" w:sz="4" w:space="0"/>
            </w:tcBorders>
          </w:tcPr>
          <w:p w14:paraId="7BFC5252">
            <w:pPr>
              <w:pStyle w:val="55"/>
              <w:rPr>
                <w:rFonts w:ascii="仿宋" w:hAnsi="仿宋" w:eastAsia="仿宋" w:cs="仿宋"/>
                <w:szCs w:val="24"/>
              </w:rPr>
            </w:pPr>
            <w:r>
              <w:rPr>
                <w:rFonts w:ascii="仿宋" w:hAnsi="仿宋" w:eastAsia="仿宋" w:cs="仿宋"/>
                <w:szCs w:val="24"/>
              </w:rPr>
              <w:t>1.核心除垢部件多元合金构成，无磁无电，矿化度约500000毫克/升，稳态电流约85μA；</w:t>
            </w:r>
            <w:r>
              <w:rPr>
                <w:rFonts w:ascii="仿宋" w:hAnsi="仿宋" w:eastAsia="仿宋" w:cs="仿宋"/>
                <w:szCs w:val="24"/>
              </w:rPr>
              <w:br w:type="textWrapping"/>
            </w:r>
            <w:r>
              <w:rPr>
                <w:rFonts w:ascii="仿宋" w:hAnsi="仿宋" w:eastAsia="仿宋" w:cs="仿宋"/>
                <w:szCs w:val="24"/>
              </w:rPr>
              <w:t>2.核心除垢部件寿命≥10年，直线作用距离≥5公里；</w:t>
            </w:r>
            <w:r>
              <w:rPr>
                <w:rFonts w:ascii="仿宋" w:hAnsi="仿宋" w:eastAsia="仿宋" w:cs="仿宋"/>
                <w:szCs w:val="24"/>
              </w:rPr>
              <w:br w:type="textWrapping"/>
            </w:r>
            <w:r>
              <w:rPr>
                <w:rFonts w:ascii="仿宋" w:hAnsi="仿宋" w:eastAsia="仿宋" w:cs="仿宋"/>
                <w:szCs w:val="24"/>
              </w:rPr>
              <w:t>3.具有杀菌灭藻功能；</w:t>
            </w:r>
            <w:r>
              <w:rPr>
                <w:rFonts w:ascii="仿宋" w:hAnsi="仿宋" w:eastAsia="仿宋" w:cs="仿宋"/>
                <w:szCs w:val="24"/>
              </w:rPr>
              <w:br w:type="textWrapping"/>
            </w:r>
            <w:r>
              <w:rPr>
                <w:rFonts w:ascii="仿宋" w:hAnsi="仿宋" w:eastAsia="仿宋" w:cs="仿宋"/>
                <w:szCs w:val="24"/>
              </w:rPr>
              <w:t>4.腐蚀阻垢率≥97%；</w:t>
            </w:r>
            <w:r>
              <w:rPr>
                <w:rFonts w:ascii="仿宋" w:hAnsi="仿宋" w:eastAsia="仿宋" w:cs="仿宋"/>
                <w:szCs w:val="24"/>
              </w:rPr>
              <w:br w:type="textWrapping"/>
            </w:r>
            <w:r>
              <w:rPr>
                <w:rFonts w:ascii="仿宋" w:hAnsi="仿宋" w:eastAsia="仿宋" w:cs="仿宋"/>
                <w:szCs w:val="24"/>
              </w:rPr>
              <w:t>5.防腐率≥90%；</w:t>
            </w:r>
            <w:r>
              <w:rPr>
                <w:rFonts w:ascii="仿宋" w:hAnsi="仿宋" w:eastAsia="仿宋" w:cs="仿宋"/>
                <w:szCs w:val="24"/>
              </w:rPr>
              <w:br w:type="textWrapping"/>
            </w:r>
            <w:r>
              <w:rPr>
                <w:rFonts w:ascii="仿宋" w:hAnsi="仿宋" w:eastAsia="仿宋" w:cs="仿宋"/>
                <w:szCs w:val="24"/>
              </w:rPr>
              <w:t>6.防蜡率≥92%；</w:t>
            </w:r>
            <w:r>
              <w:rPr>
                <w:rFonts w:ascii="仿宋" w:hAnsi="仿宋" w:eastAsia="仿宋" w:cs="仿宋"/>
                <w:szCs w:val="24"/>
              </w:rPr>
              <w:br w:type="textWrapping"/>
            </w:r>
            <w:r>
              <w:rPr>
                <w:rFonts w:ascii="仿宋" w:hAnsi="仿宋" w:eastAsia="仿宋" w:cs="仿宋"/>
                <w:szCs w:val="24"/>
              </w:rPr>
              <w:t>7.一体化机柜式，配有多级过滤.除菌装置。</w:t>
            </w:r>
          </w:p>
        </w:tc>
        <w:tc>
          <w:tcPr>
            <w:tcW w:w="449" w:type="pct"/>
            <w:tcBorders>
              <w:top w:val="single" w:color="000000" w:sz="4" w:space="0"/>
              <w:left w:val="single" w:color="000000" w:sz="4" w:space="0"/>
              <w:bottom w:val="single" w:color="000000" w:sz="4" w:space="0"/>
              <w:right w:val="single" w:color="000000" w:sz="4" w:space="0"/>
            </w:tcBorders>
            <w:vAlign w:val="center"/>
          </w:tcPr>
          <w:p w14:paraId="19EF0010">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00E22B6D">
            <w:pPr>
              <w:pStyle w:val="55"/>
              <w:jc w:val="center"/>
              <w:rPr>
                <w:rFonts w:ascii="仿宋" w:hAnsi="仿宋" w:eastAsia="仿宋" w:cs="仿宋"/>
                <w:szCs w:val="24"/>
              </w:rPr>
            </w:pPr>
            <w:r>
              <w:rPr>
                <w:rFonts w:ascii="仿宋" w:hAnsi="仿宋" w:eastAsia="仿宋" w:cs="仿宋"/>
                <w:szCs w:val="24"/>
              </w:rPr>
              <w:t>1</w:t>
            </w:r>
          </w:p>
        </w:tc>
      </w:tr>
      <w:tr w14:paraId="48143E52">
        <w:tblPrEx>
          <w:tblCellMar>
            <w:top w:w="0" w:type="dxa"/>
            <w:left w:w="108" w:type="dxa"/>
            <w:bottom w:w="0" w:type="dxa"/>
            <w:right w:w="108" w:type="dxa"/>
          </w:tblCellMar>
        </w:tblPrEx>
        <w:trPr>
          <w:trHeight w:val="1726"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02CC2385">
            <w:pPr>
              <w:pStyle w:val="55"/>
              <w:jc w:val="center"/>
              <w:rPr>
                <w:rFonts w:ascii="仿宋" w:hAnsi="仿宋" w:eastAsia="仿宋" w:cs="仿宋"/>
                <w:szCs w:val="24"/>
              </w:rPr>
            </w:pPr>
            <w:r>
              <w:rPr>
                <w:rFonts w:ascii="仿宋" w:hAnsi="仿宋" w:eastAsia="仿宋" w:cs="仿宋"/>
                <w:szCs w:val="24"/>
              </w:rPr>
              <w:t>4</w:t>
            </w:r>
          </w:p>
        </w:tc>
        <w:tc>
          <w:tcPr>
            <w:tcW w:w="742" w:type="pct"/>
            <w:tcBorders>
              <w:top w:val="single" w:color="000000" w:sz="4" w:space="0"/>
              <w:left w:val="single" w:color="000000" w:sz="4" w:space="0"/>
              <w:bottom w:val="single" w:color="000000" w:sz="4" w:space="0"/>
              <w:right w:val="single" w:color="000000" w:sz="4" w:space="0"/>
            </w:tcBorders>
            <w:vAlign w:val="center"/>
          </w:tcPr>
          <w:p w14:paraId="6C7B66BA">
            <w:pPr>
              <w:pStyle w:val="55"/>
              <w:jc w:val="center"/>
              <w:rPr>
                <w:rFonts w:ascii="仿宋" w:hAnsi="仿宋" w:eastAsia="仿宋" w:cs="仿宋"/>
                <w:szCs w:val="24"/>
              </w:rPr>
            </w:pPr>
            <w:r>
              <w:rPr>
                <w:rFonts w:ascii="仿宋" w:hAnsi="仿宋" w:eastAsia="仿宋" w:cs="仿宋"/>
                <w:szCs w:val="24"/>
              </w:rPr>
              <w:t>自来水缓冲水箱</w:t>
            </w:r>
          </w:p>
        </w:tc>
        <w:tc>
          <w:tcPr>
            <w:tcW w:w="2880" w:type="pct"/>
            <w:tcBorders>
              <w:top w:val="single" w:color="000000" w:sz="4" w:space="0"/>
              <w:left w:val="single" w:color="000000" w:sz="4" w:space="0"/>
              <w:bottom w:val="single" w:color="000000" w:sz="4" w:space="0"/>
              <w:right w:val="single" w:color="000000" w:sz="4" w:space="0"/>
            </w:tcBorders>
          </w:tcPr>
          <w:p w14:paraId="5520DD5D">
            <w:pPr>
              <w:pStyle w:val="55"/>
              <w:rPr>
                <w:rFonts w:ascii="仿宋" w:hAnsi="仿宋" w:eastAsia="仿宋" w:cs="仿宋"/>
                <w:szCs w:val="24"/>
              </w:rPr>
            </w:pPr>
            <w:r>
              <w:rPr>
                <w:rFonts w:ascii="仿宋" w:hAnsi="仿宋" w:eastAsia="仿宋" w:cs="仿宋"/>
                <w:szCs w:val="24"/>
              </w:rPr>
              <w:t>1.材质:S304 08</w:t>
            </w:r>
          </w:p>
          <w:p w14:paraId="68D92A00">
            <w:pPr>
              <w:pStyle w:val="55"/>
              <w:rPr>
                <w:rFonts w:ascii="仿宋" w:hAnsi="仿宋" w:eastAsia="仿宋" w:cs="仿宋"/>
                <w:szCs w:val="24"/>
              </w:rPr>
            </w:pPr>
            <w:r>
              <w:rPr>
                <w:rFonts w:ascii="仿宋" w:hAnsi="仿宋" w:eastAsia="仿宋" w:cs="仿宋"/>
                <w:szCs w:val="24"/>
              </w:rPr>
              <w:t>2.规格:容积2m³,含空气过滤器、溢流口、排污系统等，满足系统需求</w:t>
            </w:r>
          </w:p>
          <w:p w14:paraId="6E2D2D72">
            <w:pPr>
              <w:pStyle w:val="55"/>
              <w:rPr>
                <w:rFonts w:ascii="仿宋" w:hAnsi="仿宋" w:eastAsia="仿宋" w:cs="仿宋"/>
                <w:szCs w:val="24"/>
              </w:rPr>
            </w:pPr>
            <w:r>
              <w:rPr>
                <w:rFonts w:ascii="仿宋" w:hAnsi="仿宋" w:eastAsia="仿宋" w:cs="仿宋"/>
                <w:szCs w:val="24"/>
              </w:rPr>
              <w:t>3.含接入自来水的管道、阀组、仪表、保温等</w:t>
            </w:r>
          </w:p>
        </w:tc>
        <w:tc>
          <w:tcPr>
            <w:tcW w:w="449" w:type="pct"/>
            <w:tcBorders>
              <w:top w:val="single" w:color="000000" w:sz="4" w:space="0"/>
              <w:left w:val="single" w:color="000000" w:sz="4" w:space="0"/>
              <w:bottom w:val="single" w:color="000000" w:sz="4" w:space="0"/>
              <w:right w:val="single" w:color="000000" w:sz="4" w:space="0"/>
            </w:tcBorders>
            <w:vAlign w:val="center"/>
          </w:tcPr>
          <w:p w14:paraId="56355A62">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57D95810">
            <w:pPr>
              <w:pStyle w:val="55"/>
              <w:jc w:val="center"/>
              <w:rPr>
                <w:rFonts w:ascii="仿宋" w:hAnsi="仿宋" w:eastAsia="仿宋" w:cs="仿宋"/>
                <w:szCs w:val="24"/>
              </w:rPr>
            </w:pPr>
            <w:r>
              <w:rPr>
                <w:rFonts w:ascii="仿宋" w:hAnsi="仿宋" w:eastAsia="仿宋" w:cs="仿宋"/>
                <w:szCs w:val="24"/>
              </w:rPr>
              <w:t>1</w:t>
            </w:r>
          </w:p>
        </w:tc>
      </w:tr>
      <w:tr w14:paraId="2F04B577">
        <w:tblPrEx>
          <w:tblCellMar>
            <w:top w:w="0" w:type="dxa"/>
            <w:left w:w="108" w:type="dxa"/>
            <w:bottom w:w="0" w:type="dxa"/>
            <w:right w:w="108" w:type="dxa"/>
          </w:tblCellMar>
        </w:tblPrEx>
        <w:trPr>
          <w:trHeight w:val="2412"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4BA7A7D4">
            <w:pPr>
              <w:pStyle w:val="55"/>
              <w:jc w:val="center"/>
              <w:rPr>
                <w:rFonts w:ascii="仿宋" w:hAnsi="仿宋" w:eastAsia="仿宋" w:cs="仿宋"/>
                <w:szCs w:val="24"/>
              </w:rPr>
            </w:pPr>
            <w:r>
              <w:rPr>
                <w:rFonts w:ascii="仿宋" w:hAnsi="仿宋" w:eastAsia="仿宋" w:cs="仿宋"/>
                <w:szCs w:val="24"/>
              </w:rPr>
              <w:t>5</w:t>
            </w:r>
          </w:p>
        </w:tc>
        <w:tc>
          <w:tcPr>
            <w:tcW w:w="742" w:type="pct"/>
            <w:tcBorders>
              <w:top w:val="single" w:color="000000" w:sz="4" w:space="0"/>
              <w:left w:val="single" w:color="000000" w:sz="4" w:space="0"/>
              <w:bottom w:val="single" w:color="000000" w:sz="4" w:space="0"/>
              <w:right w:val="single" w:color="000000" w:sz="4" w:space="0"/>
            </w:tcBorders>
            <w:vAlign w:val="center"/>
          </w:tcPr>
          <w:p w14:paraId="79DE5A43">
            <w:pPr>
              <w:pStyle w:val="55"/>
              <w:jc w:val="center"/>
              <w:rPr>
                <w:rFonts w:ascii="仿宋" w:hAnsi="仿宋" w:eastAsia="仿宋" w:cs="仿宋"/>
                <w:szCs w:val="24"/>
              </w:rPr>
            </w:pPr>
            <w:r>
              <w:rPr>
                <w:rFonts w:ascii="仿宋" w:hAnsi="仿宋" w:eastAsia="仿宋" w:cs="仿宋"/>
                <w:szCs w:val="24"/>
              </w:rPr>
              <w:t>保温水箱</w:t>
            </w:r>
          </w:p>
        </w:tc>
        <w:tc>
          <w:tcPr>
            <w:tcW w:w="2880" w:type="pct"/>
            <w:tcBorders>
              <w:top w:val="single" w:color="000000" w:sz="4" w:space="0"/>
              <w:left w:val="single" w:color="000000" w:sz="4" w:space="0"/>
              <w:bottom w:val="single" w:color="000000" w:sz="4" w:space="0"/>
              <w:right w:val="single" w:color="000000" w:sz="4" w:space="0"/>
            </w:tcBorders>
          </w:tcPr>
          <w:p w14:paraId="6239ABE8">
            <w:pPr>
              <w:pStyle w:val="55"/>
              <w:numPr>
                <w:ilvl w:val="0"/>
                <w:numId w:val="1"/>
              </w:numPr>
              <w:rPr>
                <w:rFonts w:ascii="仿宋" w:hAnsi="仿宋" w:eastAsia="仿宋" w:cs="仿宋"/>
                <w:szCs w:val="24"/>
              </w:rPr>
            </w:pPr>
            <w:r>
              <w:rPr>
                <w:rFonts w:ascii="仿宋" w:hAnsi="仿宋" w:eastAsia="仿宋" w:cs="仿宋"/>
                <w:szCs w:val="24"/>
              </w:rPr>
              <w:t>有效容积12m³，宽*深*高：2*2*3m，材质S30408；</w:t>
            </w:r>
            <w:r>
              <w:rPr>
                <w:rFonts w:ascii="仿宋" w:hAnsi="仿宋" w:eastAsia="仿宋" w:cs="仿宋"/>
                <w:szCs w:val="24"/>
              </w:rPr>
              <w:br w:type="textWrapping"/>
            </w:r>
            <w:r>
              <w:rPr>
                <w:rFonts w:ascii="仿宋" w:hAnsi="仿宋" w:eastAsia="仿宋" w:cs="仿宋"/>
                <w:szCs w:val="24"/>
              </w:rPr>
              <w:t>2.具有保温功能；</w:t>
            </w:r>
            <w:r>
              <w:rPr>
                <w:rFonts w:ascii="仿宋" w:hAnsi="仿宋" w:eastAsia="仿宋" w:cs="仿宋"/>
                <w:szCs w:val="24"/>
              </w:rPr>
              <w:br w:type="textWrapping"/>
            </w:r>
            <w:r>
              <w:rPr>
                <w:rFonts w:ascii="仿宋" w:hAnsi="仿宋" w:eastAsia="仿宋" w:cs="仿宋"/>
                <w:szCs w:val="24"/>
              </w:rPr>
              <w:t>3.含水箱基础，空气呼吸器，溢流管，卫生级液位控制系统等。</w:t>
            </w:r>
          </w:p>
          <w:p w14:paraId="5984CEF4">
            <w:pPr>
              <w:pStyle w:val="55"/>
              <w:rPr>
                <w:rFonts w:ascii="仿宋" w:hAnsi="仿宋" w:eastAsia="仿宋" w:cs="仿宋"/>
                <w:szCs w:val="24"/>
              </w:rPr>
            </w:pPr>
            <w:r>
              <w:rPr>
                <w:rFonts w:ascii="仿宋" w:hAnsi="仿宋" w:eastAsia="仿宋" w:cs="仿宋"/>
                <w:szCs w:val="24"/>
              </w:rPr>
              <w:t>4.</w:t>
            </w:r>
            <w:r>
              <w:rPr>
                <w:rFonts w:ascii="仿宋" w:hAnsi="仿宋" w:eastAsia="仿宋" w:cs="仿宋"/>
                <w:color w:val="auto"/>
                <w:szCs w:val="24"/>
              </w:rPr>
              <w:t>含与热废水排放管连接的管道、阀组、仪表、保温以及输送的卡压管阀件等</w:t>
            </w:r>
          </w:p>
        </w:tc>
        <w:tc>
          <w:tcPr>
            <w:tcW w:w="449" w:type="pct"/>
            <w:tcBorders>
              <w:top w:val="single" w:color="000000" w:sz="4" w:space="0"/>
              <w:left w:val="single" w:color="000000" w:sz="4" w:space="0"/>
              <w:bottom w:val="single" w:color="000000" w:sz="4" w:space="0"/>
              <w:right w:val="single" w:color="000000" w:sz="4" w:space="0"/>
            </w:tcBorders>
            <w:vAlign w:val="center"/>
          </w:tcPr>
          <w:p w14:paraId="57044127">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59445F31">
            <w:pPr>
              <w:pStyle w:val="55"/>
              <w:jc w:val="center"/>
              <w:rPr>
                <w:rFonts w:ascii="仿宋" w:hAnsi="仿宋" w:eastAsia="仿宋" w:cs="仿宋"/>
                <w:szCs w:val="24"/>
              </w:rPr>
            </w:pPr>
            <w:r>
              <w:rPr>
                <w:rFonts w:ascii="仿宋" w:hAnsi="仿宋" w:eastAsia="仿宋" w:cs="仿宋"/>
                <w:szCs w:val="24"/>
              </w:rPr>
              <w:t>1</w:t>
            </w:r>
          </w:p>
        </w:tc>
      </w:tr>
      <w:tr w14:paraId="576C9800">
        <w:tblPrEx>
          <w:tblCellMar>
            <w:top w:w="0" w:type="dxa"/>
            <w:left w:w="108" w:type="dxa"/>
            <w:bottom w:w="0" w:type="dxa"/>
            <w:right w:w="108" w:type="dxa"/>
          </w:tblCellMar>
        </w:tblPrEx>
        <w:trPr>
          <w:trHeight w:val="1726"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62B267D3">
            <w:pPr>
              <w:pStyle w:val="55"/>
              <w:jc w:val="center"/>
              <w:rPr>
                <w:rFonts w:ascii="仿宋" w:hAnsi="仿宋" w:eastAsia="仿宋" w:cs="仿宋"/>
                <w:szCs w:val="24"/>
              </w:rPr>
            </w:pPr>
            <w:r>
              <w:rPr>
                <w:rFonts w:ascii="仿宋" w:hAnsi="仿宋" w:eastAsia="仿宋" w:cs="仿宋"/>
                <w:szCs w:val="24"/>
              </w:rPr>
              <w:t>6</w:t>
            </w:r>
          </w:p>
        </w:tc>
        <w:tc>
          <w:tcPr>
            <w:tcW w:w="742" w:type="pct"/>
            <w:tcBorders>
              <w:top w:val="single" w:color="000000" w:sz="4" w:space="0"/>
              <w:left w:val="single" w:color="000000" w:sz="4" w:space="0"/>
              <w:bottom w:val="single" w:color="000000" w:sz="4" w:space="0"/>
              <w:right w:val="single" w:color="000000" w:sz="4" w:space="0"/>
            </w:tcBorders>
            <w:vAlign w:val="center"/>
          </w:tcPr>
          <w:p w14:paraId="7146026F">
            <w:pPr>
              <w:pStyle w:val="55"/>
              <w:jc w:val="center"/>
              <w:rPr>
                <w:rFonts w:ascii="仿宋" w:hAnsi="仿宋" w:eastAsia="仿宋" w:cs="仿宋"/>
                <w:szCs w:val="24"/>
              </w:rPr>
            </w:pPr>
            <w:r>
              <w:rPr>
                <w:rFonts w:ascii="仿宋" w:hAnsi="仿宋" w:eastAsia="仿宋" w:cs="仿宋"/>
                <w:szCs w:val="24"/>
              </w:rPr>
              <w:t>保温水箱</w:t>
            </w:r>
          </w:p>
        </w:tc>
        <w:tc>
          <w:tcPr>
            <w:tcW w:w="2880" w:type="pct"/>
            <w:tcBorders>
              <w:top w:val="single" w:color="000000" w:sz="4" w:space="0"/>
              <w:left w:val="single" w:color="000000" w:sz="4" w:space="0"/>
              <w:bottom w:val="single" w:color="000000" w:sz="4" w:space="0"/>
              <w:right w:val="single" w:color="000000" w:sz="4" w:space="0"/>
            </w:tcBorders>
          </w:tcPr>
          <w:p w14:paraId="25D85509">
            <w:pPr>
              <w:pStyle w:val="55"/>
              <w:rPr>
                <w:rFonts w:ascii="仿宋" w:hAnsi="仿宋" w:eastAsia="仿宋" w:cs="仿宋"/>
                <w:szCs w:val="24"/>
              </w:rPr>
            </w:pPr>
            <w:r>
              <w:rPr>
                <w:rFonts w:ascii="仿宋" w:hAnsi="仿宋" w:eastAsia="仿宋" w:cs="仿宋"/>
                <w:szCs w:val="24"/>
              </w:rPr>
              <w:t>1.有效容积48m³，宽*深*高：4*4*3m，材质S30408；</w:t>
            </w:r>
            <w:r>
              <w:rPr>
                <w:rFonts w:ascii="仿宋" w:hAnsi="仿宋" w:eastAsia="仿宋" w:cs="仿宋"/>
                <w:szCs w:val="24"/>
              </w:rPr>
              <w:br w:type="textWrapping"/>
            </w:r>
            <w:r>
              <w:rPr>
                <w:rFonts w:ascii="仿宋" w:hAnsi="仿宋" w:eastAsia="仿宋" w:cs="仿宋"/>
                <w:szCs w:val="24"/>
              </w:rPr>
              <w:t>2.具有保温功能；</w:t>
            </w:r>
            <w:r>
              <w:rPr>
                <w:rFonts w:ascii="仿宋" w:hAnsi="仿宋" w:eastAsia="仿宋" w:cs="仿宋"/>
                <w:szCs w:val="24"/>
              </w:rPr>
              <w:br w:type="textWrapping"/>
            </w:r>
            <w:r>
              <w:rPr>
                <w:rFonts w:ascii="仿宋" w:hAnsi="仿宋" w:eastAsia="仿宋" w:cs="仿宋"/>
                <w:szCs w:val="24"/>
              </w:rPr>
              <w:t>3.含水箱基础，空气呼吸器，溢流管，卫生级液位控制系统等。</w:t>
            </w:r>
          </w:p>
        </w:tc>
        <w:tc>
          <w:tcPr>
            <w:tcW w:w="449" w:type="pct"/>
            <w:tcBorders>
              <w:top w:val="single" w:color="000000" w:sz="4" w:space="0"/>
              <w:left w:val="single" w:color="000000" w:sz="4" w:space="0"/>
              <w:bottom w:val="single" w:color="000000" w:sz="4" w:space="0"/>
              <w:right w:val="single" w:color="000000" w:sz="4" w:space="0"/>
            </w:tcBorders>
            <w:vAlign w:val="center"/>
          </w:tcPr>
          <w:p w14:paraId="774305B8">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613F60AC">
            <w:pPr>
              <w:pStyle w:val="55"/>
              <w:jc w:val="center"/>
              <w:rPr>
                <w:rFonts w:ascii="仿宋" w:hAnsi="仿宋" w:eastAsia="仿宋" w:cs="仿宋"/>
                <w:szCs w:val="24"/>
              </w:rPr>
            </w:pPr>
            <w:r>
              <w:rPr>
                <w:rFonts w:ascii="仿宋" w:hAnsi="仿宋" w:eastAsia="仿宋" w:cs="仿宋"/>
                <w:szCs w:val="24"/>
              </w:rPr>
              <w:t>1</w:t>
            </w:r>
          </w:p>
        </w:tc>
      </w:tr>
      <w:tr w14:paraId="1DB7815D">
        <w:tblPrEx>
          <w:tblCellMar>
            <w:top w:w="0" w:type="dxa"/>
            <w:left w:w="108" w:type="dxa"/>
            <w:bottom w:w="0" w:type="dxa"/>
            <w:right w:w="108" w:type="dxa"/>
          </w:tblCellMar>
        </w:tblPrEx>
        <w:trPr>
          <w:trHeight w:val="1726"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7C1018F4">
            <w:pPr>
              <w:pStyle w:val="55"/>
              <w:jc w:val="center"/>
              <w:rPr>
                <w:rFonts w:ascii="仿宋" w:hAnsi="仿宋" w:eastAsia="仿宋" w:cs="仿宋"/>
                <w:szCs w:val="24"/>
              </w:rPr>
            </w:pPr>
            <w:r>
              <w:rPr>
                <w:rFonts w:ascii="仿宋" w:hAnsi="仿宋" w:eastAsia="仿宋" w:cs="仿宋"/>
                <w:szCs w:val="24"/>
              </w:rPr>
              <w:t>7</w:t>
            </w:r>
          </w:p>
        </w:tc>
        <w:tc>
          <w:tcPr>
            <w:tcW w:w="742" w:type="pct"/>
            <w:tcBorders>
              <w:top w:val="single" w:color="000000" w:sz="4" w:space="0"/>
              <w:left w:val="single" w:color="000000" w:sz="4" w:space="0"/>
              <w:bottom w:val="single" w:color="000000" w:sz="4" w:space="0"/>
              <w:right w:val="single" w:color="000000" w:sz="4" w:space="0"/>
            </w:tcBorders>
            <w:vAlign w:val="center"/>
          </w:tcPr>
          <w:p w14:paraId="109A4A7F">
            <w:pPr>
              <w:pStyle w:val="55"/>
              <w:jc w:val="center"/>
              <w:rPr>
                <w:rFonts w:ascii="仿宋" w:hAnsi="仿宋" w:eastAsia="仿宋" w:cs="仿宋"/>
                <w:szCs w:val="24"/>
              </w:rPr>
            </w:pPr>
            <w:r>
              <w:rPr>
                <w:rFonts w:ascii="仿宋" w:hAnsi="仿宋" w:eastAsia="仿宋" w:cs="仿宋"/>
                <w:szCs w:val="24"/>
              </w:rPr>
              <w:t>缓存水箱</w:t>
            </w:r>
          </w:p>
        </w:tc>
        <w:tc>
          <w:tcPr>
            <w:tcW w:w="2880" w:type="pct"/>
            <w:tcBorders>
              <w:top w:val="single" w:color="000000" w:sz="4" w:space="0"/>
              <w:left w:val="single" w:color="000000" w:sz="4" w:space="0"/>
              <w:bottom w:val="single" w:color="000000" w:sz="4" w:space="0"/>
              <w:right w:val="single" w:color="000000" w:sz="4" w:space="0"/>
            </w:tcBorders>
          </w:tcPr>
          <w:p w14:paraId="0A289560">
            <w:pPr>
              <w:pStyle w:val="55"/>
              <w:rPr>
                <w:rFonts w:ascii="仿宋" w:hAnsi="仿宋" w:eastAsia="仿宋" w:cs="仿宋"/>
                <w:szCs w:val="24"/>
              </w:rPr>
            </w:pPr>
            <w:r>
              <w:rPr>
                <w:rFonts w:ascii="仿宋" w:hAnsi="仿宋" w:eastAsia="仿宋" w:cs="仿宋"/>
                <w:szCs w:val="24"/>
              </w:rPr>
              <w:t>1.有效容积4m³，宽*深*高：2*1*2m，材质S30408；</w:t>
            </w:r>
            <w:r>
              <w:rPr>
                <w:rFonts w:ascii="仿宋" w:hAnsi="仿宋" w:eastAsia="仿宋" w:cs="仿宋"/>
                <w:szCs w:val="24"/>
              </w:rPr>
              <w:br w:type="textWrapping"/>
            </w:r>
            <w:r>
              <w:rPr>
                <w:rFonts w:ascii="仿宋" w:hAnsi="仿宋" w:eastAsia="仿宋" w:cs="仿宋"/>
                <w:szCs w:val="24"/>
              </w:rPr>
              <w:t>2.具有保温功能；</w:t>
            </w:r>
            <w:r>
              <w:rPr>
                <w:rFonts w:ascii="仿宋" w:hAnsi="仿宋" w:eastAsia="仿宋" w:cs="仿宋"/>
                <w:szCs w:val="24"/>
              </w:rPr>
              <w:br w:type="textWrapping"/>
            </w:r>
            <w:r>
              <w:rPr>
                <w:rFonts w:ascii="仿宋" w:hAnsi="仿宋" w:eastAsia="仿宋" w:cs="仿宋"/>
                <w:szCs w:val="24"/>
              </w:rPr>
              <w:t>3.含水箱基础，空气呼吸器，溢流管，卫生级液位控制系统等。</w:t>
            </w:r>
          </w:p>
        </w:tc>
        <w:tc>
          <w:tcPr>
            <w:tcW w:w="449" w:type="pct"/>
            <w:tcBorders>
              <w:top w:val="single" w:color="000000" w:sz="4" w:space="0"/>
              <w:left w:val="single" w:color="000000" w:sz="4" w:space="0"/>
              <w:bottom w:val="single" w:color="000000" w:sz="4" w:space="0"/>
              <w:right w:val="single" w:color="000000" w:sz="4" w:space="0"/>
            </w:tcBorders>
            <w:vAlign w:val="center"/>
          </w:tcPr>
          <w:p w14:paraId="51F72FEF">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12F6B62C">
            <w:pPr>
              <w:pStyle w:val="55"/>
              <w:jc w:val="center"/>
              <w:rPr>
                <w:rFonts w:ascii="仿宋" w:hAnsi="仿宋" w:eastAsia="仿宋" w:cs="仿宋"/>
                <w:szCs w:val="24"/>
              </w:rPr>
            </w:pPr>
            <w:r>
              <w:rPr>
                <w:rFonts w:ascii="仿宋" w:hAnsi="仿宋" w:eastAsia="仿宋" w:cs="仿宋"/>
                <w:szCs w:val="24"/>
              </w:rPr>
              <w:t>2</w:t>
            </w:r>
          </w:p>
        </w:tc>
      </w:tr>
      <w:tr w14:paraId="37DC0FEF">
        <w:tblPrEx>
          <w:tblCellMar>
            <w:top w:w="0" w:type="dxa"/>
            <w:left w:w="108" w:type="dxa"/>
            <w:bottom w:w="0" w:type="dxa"/>
            <w:right w:w="108" w:type="dxa"/>
          </w:tblCellMar>
        </w:tblPrEx>
        <w:trPr>
          <w:trHeight w:val="1125"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23EA9C49">
            <w:pPr>
              <w:pStyle w:val="55"/>
              <w:jc w:val="center"/>
              <w:rPr>
                <w:rFonts w:ascii="仿宋" w:hAnsi="仿宋" w:eastAsia="仿宋" w:cs="仿宋"/>
                <w:szCs w:val="24"/>
              </w:rPr>
            </w:pPr>
            <w:r>
              <w:rPr>
                <w:rFonts w:ascii="仿宋" w:hAnsi="仿宋" w:eastAsia="仿宋" w:cs="仿宋"/>
                <w:szCs w:val="24"/>
              </w:rPr>
              <w:t>8</w:t>
            </w:r>
          </w:p>
        </w:tc>
        <w:tc>
          <w:tcPr>
            <w:tcW w:w="742" w:type="pct"/>
            <w:tcBorders>
              <w:top w:val="single" w:color="000000" w:sz="4" w:space="0"/>
              <w:left w:val="single" w:color="000000" w:sz="4" w:space="0"/>
              <w:bottom w:val="single" w:color="000000" w:sz="4" w:space="0"/>
              <w:right w:val="single" w:color="000000" w:sz="4" w:space="0"/>
            </w:tcBorders>
            <w:vAlign w:val="center"/>
          </w:tcPr>
          <w:p w14:paraId="7A7A6BA4">
            <w:pPr>
              <w:pStyle w:val="55"/>
              <w:jc w:val="center"/>
              <w:rPr>
                <w:rFonts w:ascii="仿宋" w:hAnsi="仿宋" w:eastAsia="仿宋" w:cs="仿宋"/>
                <w:szCs w:val="24"/>
              </w:rPr>
            </w:pPr>
            <w:r>
              <w:rPr>
                <w:rFonts w:ascii="仿宋" w:hAnsi="仿宋" w:eastAsia="仿宋" w:cs="仿宋"/>
                <w:szCs w:val="24"/>
              </w:rPr>
              <w:t>提升泵组</w:t>
            </w:r>
          </w:p>
        </w:tc>
        <w:tc>
          <w:tcPr>
            <w:tcW w:w="2880" w:type="pct"/>
            <w:tcBorders>
              <w:top w:val="single" w:color="000000" w:sz="4" w:space="0"/>
              <w:left w:val="single" w:color="000000" w:sz="4" w:space="0"/>
              <w:bottom w:val="single" w:color="000000" w:sz="4" w:space="0"/>
              <w:right w:val="single" w:color="000000" w:sz="4" w:space="0"/>
            </w:tcBorders>
          </w:tcPr>
          <w:p w14:paraId="45806B96">
            <w:pPr>
              <w:pStyle w:val="55"/>
              <w:rPr>
                <w:rFonts w:ascii="仿宋" w:hAnsi="仿宋" w:eastAsia="仿宋" w:cs="仿宋"/>
                <w:szCs w:val="24"/>
              </w:rPr>
            </w:pPr>
            <w:r>
              <w:rPr>
                <w:rFonts w:ascii="仿宋" w:hAnsi="仿宋" w:eastAsia="仿宋" w:cs="仿宋"/>
                <w:szCs w:val="24"/>
              </w:rPr>
              <w:t>1.满足水量和压力的要求，多级离心泵</w:t>
            </w:r>
            <w:r>
              <w:rPr>
                <w:rFonts w:ascii="仿宋" w:hAnsi="仿宋" w:eastAsia="仿宋" w:cs="仿宋"/>
                <w:szCs w:val="24"/>
              </w:rPr>
              <w:br w:type="textWrapping"/>
            </w:r>
            <w:r>
              <w:rPr>
                <w:rFonts w:ascii="仿宋" w:hAnsi="仿宋" w:eastAsia="仿宋" w:cs="仿宋"/>
                <w:szCs w:val="24"/>
              </w:rPr>
              <w:t>2.泵过流材质为 S30408</w:t>
            </w:r>
            <w:r>
              <w:rPr>
                <w:rFonts w:ascii="仿宋" w:hAnsi="仿宋" w:eastAsia="仿宋" w:cs="仿宋"/>
                <w:szCs w:val="24"/>
              </w:rPr>
              <w:br w:type="textWrapping"/>
            </w:r>
            <w:r>
              <w:rPr>
                <w:rFonts w:ascii="仿宋" w:hAnsi="仿宋" w:eastAsia="仿宋" w:cs="仿宋"/>
                <w:szCs w:val="24"/>
              </w:rPr>
              <w:t>3.所有管道、阀门、管件全部采用洁净管阀件，所有管道、管件的连接全部采用自动焊接，双面成型，钝化处理，无死角、缝隙</w:t>
            </w:r>
            <w:r>
              <w:rPr>
                <w:rFonts w:ascii="仿宋" w:hAnsi="仿宋" w:eastAsia="仿宋" w:cs="仿宋"/>
                <w:szCs w:val="24"/>
              </w:rPr>
              <w:br w:type="textWrapping"/>
            </w:r>
            <w:r>
              <w:rPr>
                <w:rFonts w:ascii="仿宋" w:hAnsi="仿宋" w:eastAsia="仿宋" w:cs="仿宋"/>
                <w:szCs w:val="24"/>
              </w:rPr>
              <w:t>4.配套变频器，实现变频器控制</w:t>
            </w:r>
          </w:p>
        </w:tc>
        <w:tc>
          <w:tcPr>
            <w:tcW w:w="449" w:type="pct"/>
            <w:tcBorders>
              <w:top w:val="single" w:color="000000" w:sz="4" w:space="0"/>
              <w:left w:val="single" w:color="000000" w:sz="4" w:space="0"/>
              <w:bottom w:val="single" w:color="000000" w:sz="4" w:space="0"/>
              <w:right w:val="single" w:color="000000" w:sz="4" w:space="0"/>
            </w:tcBorders>
            <w:vAlign w:val="center"/>
          </w:tcPr>
          <w:p w14:paraId="6AAC40D1">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6D3F7E45">
            <w:pPr>
              <w:pStyle w:val="55"/>
              <w:jc w:val="center"/>
              <w:rPr>
                <w:rFonts w:ascii="仿宋" w:hAnsi="仿宋" w:eastAsia="仿宋" w:cs="仿宋"/>
                <w:szCs w:val="24"/>
              </w:rPr>
            </w:pPr>
            <w:r>
              <w:rPr>
                <w:rFonts w:ascii="仿宋" w:hAnsi="仿宋" w:eastAsia="仿宋" w:cs="仿宋"/>
                <w:szCs w:val="24"/>
              </w:rPr>
              <w:t>4</w:t>
            </w:r>
          </w:p>
        </w:tc>
      </w:tr>
      <w:tr w14:paraId="55B842C7">
        <w:tblPrEx>
          <w:tblCellMar>
            <w:top w:w="0" w:type="dxa"/>
            <w:left w:w="108" w:type="dxa"/>
            <w:bottom w:w="0" w:type="dxa"/>
            <w:right w:w="108" w:type="dxa"/>
          </w:tblCellMar>
        </w:tblPrEx>
        <w:trPr>
          <w:trHeight w:val="2755"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105C08D6">
            <w:pPr>
              <w:pStyle w:val="55"/>
              <w:jc w:val="center"/>
              <w:rPr>
                <w:rFonts w:ascii="仿宋" w:hAnsi="仿宋" w:eastAsia="仿宋" w:cs="仿宋"/>
                <w:szCs w:val="24"/>
              </w:rPr>
            </w:pPr>
            <w:r>
              <w:rPr>
                <w:rFonts w:ascii="仿宋" w:hAnsi="仿宋" w:eastAsia="仿宋" w:cs="仿宋"/>
                <w:szCs w:val="24"/>
              </w:rPr>
              <w:t>9</w:t>
            </w:r>
          </w:p>
        </w:tc>
        <w:tc>
          <w:tcPr>
            <w:tcW w:w="742" w:type="pct"/>
            <w:tcBorders>
              <w:top w:val="single" w:color="000000" w:sz="4" w:space="0"/>
              <w:left w:val="single" w:color="000000" w:sz="4" w:space="0"/>
              <w:bottom w:val="single" w:color="000000" w:sz="4" w:space="0"/>
              <w:right w:val="single" w:color="000000" w:sz="4" w:space="0"/>
            </w:tcBorders>
            <w:vAlign w:val="center"/>
          </w:tcPr>
          <w:p w14:paraId="35CBB862">
            <w:pPr>
              <w:pStyle w:val="55"/>
              <w:jc w:val="center"/>
              <w:rPr>
                <w:rFonts w:ascii="仿宋" w:hAnsi="仿宋" w:eastAsia="仿宋" w:cs="仿宋"/>
                <w:szCs w:val="24"/>
              </w:rPr>
            </w:pPr>
            <w:r>
              <w:rPr>
                <w:rFonts w:ascii="仿宋" w:hAnsi="仿宋" w:eastAsia="仿宋" w:cs="仿宋"/>
                <w:szCs w:val="24"/>
              </w:rPr>
              <w:t>热水变频供水泵组组</w:t>
            </w:r>
          </w:p>
        </w:tc>
        <w:tc>
          <w:tcPr>
            <w:tcW w:w="2880" w:type="pct"/>
            <w:tcBorders>
              <w:top w:val="single" w:color="000000" w:sz="4" w:space="0"/>
              <w:left w:val="single" w:color="000000" w:sz="4" w:space="0"/>
              <w:bottom w:val="single" w:color="000000" w:sz="4" w:space="0"/>
              <w:right w:val="single" w:color="000000" w:sz="4" w:space="0"/>
            </w:tcBorders>
          </w:tcPr>
          <w:p w14:paraId="636D5BBF">
            <w:pPr>
              <w:pStyle w:val="55"/>
              <w:rPr>
                <w:rFonts w:ascii="仿宋" w:hAnsi="仿宋" w:eastAsia="仿宋" w:cs="仿宋"/>
                <w:szCs w:val="24"/>
              </w:rPr>
            </w:pPr>
            <w:r>
              <w:rPr>
                <w:rFonts w:ascii="仿宋" w:hAnsi="仿宋" w:eastAsia="仿宋" w:cs="仿宋"/>
                <w:szCs w:val="24"/>
              </w:rPr>
              <w:t>1.流量、扬程满足系统要求，多级离心泵</w:t>
            </w:r>
            <w:r>
              <w:rPr>
                <w:rFonts w:ascii="仿宋" w:hAnsi="仿宋" w:eastAsia="仿宋" w:cs="仿宋"/>
                <w:szCs w:val="24"/>
              </w:rPr>
              <w:br w:type="textWrapping"/>
            </w:r>
            <w:r>
              <w:rPr>
                <w:rFonts w:ascii="仿宋" w:hAnsi="仿宋" w:eastAsia="仿宋" w:cs="仿宋"/>
                <w:szCs w:val="24"/>
              </w:rPr>
              <w:t>2.泵过流材质为S30408</w:t>
            </w:r>
            <w:r>
              <w:rPr>
                <w:rFonts w:ascii="仿宋" w:hAnsi="仿宋" w:eastAsia="仿宋" w:cs="仿宋"/>
                <w:szCs w:val="24"/>
              </w:rPr>
              <w:br w:type="textWrapping"/>
            </w:r>
            <w:r>
              <w:rPr>
                <w:rFonts w:ascii="仿宋" w:hAnsi="仿宋" w:eastAsia="仿宋" w:cs="仿宋"/>
                <w:szCs w:val="24"/>
              </w:rPr>
              <w:t>3.所有管道、阀门、管件全部采用洁净管阀件，所有管道、管件的连接全部采用自动焊接，双面成型，钝化处理，无死角、缝隙</w:t>
            </w:r>
            <w:r>
              <w:rPr>
                <w:rFonts w:ascii="仿宋" w:hAnsi="仿宋" w:eastAsia="仿宋" w:cs="仿宋"/>
                <w:szCs w:val="24"/>
              </w:rPr>
              <w:br w:type="textWrapping"/>
            </w:r>
            <w:r>
              <w:rPr>
                <w:rFonts w:ascii="仿宋" w:hAnsi="仿宋" w:eastAsia="仿宋" w:cs="仿宋"/>
                <w:szCs w:val="24"/>
              </w:rPr>
              <w:t>4.集成稳压罐、卫生级压力传感器，变频器恒压控制</w:t>
            </w:r>
          </w:p>
          <w:p w14:paraId="7565878C">
            <w:pPr>
              <w:pStyle w:val="55"/>
              <w:rPr>
                <w:rFonts w:ascii="仿宋" w:hAnsi="仿宋" w:eastAsia="仿宋" w:cs="仿宋"/>
                <w:szCs w:val="24"/>
              </w:rPr>
            </w:pPr>
            <w:r>
              <w:rPr>
                <w:rFonts w:ascii="仿宋" w:hAnsi="仿宋" w:eastAsia="仿宋" w:cs="仿宋"/>
                <w:color w:val="auto"/>
                <w:szCs w:val="24"/>
              </w:rPr>
              <w:t>5.含接入热水系统的管道、阀组、仪表、保温等</w:t>
            </w:r>
          </w:p>
        </w:tc>
        <w:tc>
          <w:tcPr>
            <w:tcW w:w="449" w:type="pct"/>
            <w:tcBorders>
              <w:top w:val="single" w:color="000000" w:sz="4" w:space="0"/>
              <w:left w:val="single" w:color="000000" w:sz="4" w:space="0"/>
              <w:bottom w:val="single" w:color="000000" w:sz="4" w:space="0"/>
              <w:right w:val="single" w:color="000000" w:sz="4" w:space="0"/>
            </w:tcBorders>
            <w:vAlign w:val="center"/>
          </w:tcPr>
          <w:p w14:paraId="530E0BE8">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5CEB9B78">
            <w:pPr>
              <w:pStyle w:val="55"/>
              <w:jc w:val="center"/>
              <w:rPr>
                <w:rFonts w:ascii="仿宋" w:hAnsi="仿宋" w:eastAsia="仿宋" w:cs="仿宋"/>
                <w:szCs w:val="24"/>
              </w:rPr>
            </w:pPr>
            <w:r>
              <w:rPr>
                <w:rFonts w:ascii="仿宋" w:hAnsi="仿宋" w:eastAsia="仿宋" w:cs="仿宋"/>
                <w:szCs w:val="24"/>
              </w:rPr>
              <w:t>2</w:t>
            </w:r>
          </w:p>
        </w:tc>
      </w:tr>
      <w:tr w14:paraId="41E7C5A4">
        <w:tblPrEx>
          <w:tblCellMar>
            <w:top w:w="0" w:type="dxa"/>
            <w:left w:w="108" w:type="dxa"/>
            <w:bottom w:w="0" w:type="dxa"/>
            <w:right w:w="108" w:type="dxa"/>
          </w:tblCellMar>
        </w:tblPrEx>
        <w:trPr>
          <w:trHeight w:val="1531"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18E6B39F">
            <w:pPr>
              <w:pStyle w:val="55"/>
              <w:jc w:val="center"/>
              <w:rPr>
                <w:rFonts w:ascii="仿宋" w:hAnsi="仿宋" w:eastAsia="仿宋" w:cs="仿宋"/>
                <w:szCs w:val="24"/>
              </w:rPr>
            </w:pPr>
            <w:r>
              <w:rPr>
                <w:rFonts w:ascii="仿宋" w:hAnsi="仿宋" w:eastAsia="仿宋" w:cs="仿宋"/>
                <w:szCs w:val="24"/>
              </w:rPr>
              <w:t>10</w:t>
            </w:r>
          </w:p>
        </w:tc>
        <w:tc>
          <w:tcPr>
            <w:tcW w:w="742" w:type="pct"/>
            <w:tcBorders>
              <w:top w:val="single" w:color="000000" w:sz="4" w:space="0"/>
              <w:left w:val="single" w:color="000000" w:sz="4" w:space="0"/>
              <w:bottom w:val="single" w:color="000000" w:sz="4" w:space="0"/>
              <w:right w:val="single" w:color="000000" w:sz="4" w:space="0"/>
            </w:tcBorders>
            <w:vAlign w:val="center"/>
          </w:tcPr>
          <w:p w14:paraId="53032581">
            <w:pPr>
              <w:pStyle w:val="55"/>
              <w:jc w:val="center"/>
              <w:rPr>
                <w:rFonts w:hint="default" w:ascii="仿宋" w:hAnsi="仿宋" w:eastAsia="仿宋" w:cs="仿宋"/>
                <w:szCs w:val="24"/>
              </w:rPr>
            </w:pPr>
            <w:r>
              <w:rPr>
                <w:rFonts w:ascii="仿宋" w:hAnsi="仿宋" w:eastAsia="仿宋" w:cs="仿宋"/>
                <w:szCs w:val="24"/>
              </w:rPr>
              <w:t>电子</w:t>
            </w:r>
          </w:p>
          <w:p w14:paraId="6585A0BE">
            <w:pPr>
              <w:pStyle w:val="55"/>
              <w:jc w:val="center"/>
              <w:rPr>
                <w:rFonts w:ascii="仿宋" w:hAnsi="仿宋" w:eastAsia="仿宋" w:cs="仿宋"/>
                <w:szCs w:val="24"/>
              </w:rPr>
            </w:pPr>
            <w:r>
              <w:rPr>
                <w:rFonts w:ascii="仿宋" w:hAnsi="仿宋" w:eastAsia="仿宋" w:cs="仿宋"/>
                <w:szCs w:val="24"/>
              </w:rPr>
              <w:t>流量计</w:t>
            </w:r>
          </w:p>
        </w:tc>
        <w:tc>
          <w:tcPr>
            <w:tcW w:w="2880" w:type="pct"/>
            <w:tcBorders>
              <w:top w:val="single" w:color="000000" w:sz="4" w:space="0"/>
              <w:left w:val="single" w:color="000000" w:sz="4" w:space="0"/>
              <w:bottom w:val="single" w:color="000000" w:sz="4" w:space="0"/>
              <w:right w:val="single" w:color="000000" w:sz="4" w:space="0"/>
            </w:tcBorders>
            <w:vAlign w:val="center"/>
          </w:tcPr>
          <w:p w14:paraId="52748BE3">
            <w:pPr>
              <w:pStyle w:val="55"/>
              <w:rPr>
                <w:rFonts w:ascii="仿宋" w:hAnsi="仿宋" w:eastAsia="仿宋" w:cs="仿宋"/>
                <w:szCs w:val="24"/>
              </w:rPr>
            </w:pPr>
            <w:r>
              <w:rPr>
                <w:rFonts w:ascii="仿宋" w:hAnsi="仿宋" w:eastAsia="仿宋" w:cs="仿宋"/>
                <w:szCs w:val="24"/>
              </w:rPr>
              <w:t>1.电源电压：20至30 VDC 包含纹波（P-P）10% Class2/100 至 240 VAC -15%/+10%（50/60 Hz）</w:t>
            </w:r>
            <w:r>
              <w:rPr>
                <w:rFonts w:ascii="仿宋" w:hAnsi="仿宋" w:eastAsia="仿宋" w:cs="仿宋"/>
                <w:szCs w:val="24"/>
              </w:rPr>
              <w:br w:type="textWrapping"/>
            </w:r>
            <w:r>
              <w:rPr>
                <w:rFonts w:ascii="仿宋" w:hAnsi="仿宋" w:eastAsia="仿宋" w:cs="仿宋"/>
                <w:szCs w:val="24"/>
              </w:rPr>
              <w:t>2.支持介质：水</w:t>
            </w:r>
            <w:r>
              <w:rPr>
                <w:rFonts w:ascii="仿宋" w:hAnsi="仿宋" w:eastAsia="仿宋" w:cs="仿宋"/>
                <w:szCs w:val="24"/>
              </w:rPr>
              <w:br w:type="textWrapping"/>
            </w:r>
            <w:r>
              <w:rPr>
                <w:rFonts w:ascii="仿宋" w:hAnsi="仿宋" w:eastAsia="仿宋" w:cs="仿宋"/>
                <w:szCs w:val="24"/>
              </w:rPr>
              <w:t>3.流体温度：-20至+120℃</w:t>
            </w:r>
            <w:r>
              <w:rPr>
                <w:rFonts w:ascii="仿宋" w:hAnsi="仿宋" w:eastAsia="仿宋" w:cs="仿宋"/>
                <w:szCs w:val="24"/>
              </w:rPr>
              <w:br w:type="textWrapping"/>
            </w:r>
            <w:r>
              <w:rPr>
                <w:rFonts w:ascii="仿宋" w:hAnsi="仿宋" w:eastAsia="仿宋" w:cs="仿宋"/>
                <w:szCs w:val="24"/>
              </w:rPr>
              <w:t>4.输出信号：4~20mA，脉冲累计，I/O Link通讯协议</w:t>
            </w:r>
            <w:r>
              <w:rPr>
                <w:rFonts w:ascii="仿宋" w:hAnsi="仿宋" w:eastAsia="仿宋" w:cs="仿宋"/>
                <w:szCs w:val="24"/>
              </w:rPr>
              <w:br w:type="textWrapping"/>
            </w:r>
            <w:r>
              <w:rPr>
                <w:rFonts w:ascii="仿宋" w:hAnsi="仿宋" w:eastAsia="仿宋" w:cs="仿宋"/>
                <w:szCs w:val="24"/>
              </w:rPr>
              <w:t>5.重复精度：±0.4% of F.S.或2% of R.D.</w:t>
            </w:r>
            <w:r>
              <w:rPr>
                <w:rFonts w:ascii="仿宋" w:hAnsi="仿宋" w:eastAsia="仿宋" w:cs="仿宋"/>
                <w:szCs w:val="24"/>
              </w:rPr>
              <w:br w:type="textWrapping"/>
            </w:r>
            <w:r>
              <w:rPr>
                <w:rFonts w:ascii="仿宋" w:hAnsi="仿宋" w:eastAsia="仿宋" w:cs="仿宋"/>
                <w:szCs w:val="24"/>
              </w:rPr>
              <w:t>6.显示分辨率：1L/min</w:t>
            </w:r>
            <w:r>
              <w:rPr>
                <w:rFonts w:ascii="仿宋" w:hAnsi="仿宋" w:eastAsia="仿宋" w:cs="仿宋"/>
                <w:szCs w:val="24"/>
              </w:rPr>
              <w:br w:type="textWrapping"/>
            </w:r>
            <w:r>
              <w:rPr>
                <w:rFonts w:ascii="仿宋" w:hAnsi="仿宋" w:eastAsia="仿宋" w:cs="仿宋"/>
                <w:szCs w:val="24"/>
              </w:rPr>
              <w:t xml:space="preserve">7.材质：本体连接单元、支架S30408 </w:t>
            </w:r>
            <w:r>
              <w:rPr>
                <w:rFonts w:ascii="仿宋" w:hAnsi="仿宋" w:eastAsia="仿宋" w:cs="仿宋"/>
                <w:szCs w:val="24"/>
              </w:rPr>
              <w:br w:type="textWrapping"/>
            </w:r>
            <w:r>
              <w:rPr>
                <w:rFonts w:ascii="仿宋" w:hAnsi="仿宋" w:eastAsia="仿宋" w:cs="仿宋"/>
                <w:szCs w:val="24"/>
              </w:rPr>
              <w:t>8.免维护设计</w:t>
            </w:r>
          </w:p>
        </w:tc>
        <w:tc>
          <w:tcPr>
            <w:tcW w:w="449" w:type="pct"/>
            <w:tcBorders>
              <w:top w:val="single" w:color="000000" w:sz="4" w:space="0"/>
              <w:left w:val="single" w:color="000000" w:sz="4" w:space="0"/>
              <w:bottom w:val="single" w:color="000000" w:sz="4" w:space="0"/>
              <w:right w:val="single" w:color="000000" w:sz="4" w:space="0"/>
            </w:tcBorders>
            <w:vAlign w:val="center"/>
          </w:tcPr>
          <w:p w14:paraId="5C276EC3">
            <w:pPr>
              <w:pStyle w:val="55"/>
              <w:jc w:val="center"/>
              <w:rPr>
                <w:rFonts w:ascii="仿宋" w:hAnsi="仿宋" w:eastAsia="仿宋" w:cs="仿宋"/>
                <w:szCs w:val="24"/>
              </w:rPr>
            </w:pPr>
            <w:r>
              <w:rPr>
                <w:rFonts w:ascii="仿宋" w:hAnsi="仿宋" w:eastAsia="仿宋" w:cs="仿宋"/>
                <w:szCs w:val="24"/>
              </w:rPr>
              <w:t>个</w:t>
            </w:r>
          </w:p>
        </w:tc>
        <w:tc>
          <w:tcPr>
            <w:tcW w:w="497" w:type="pct"/>
            <w:tcBorders>
              <w:top w:val="single" w:color="000000" w:sz="4" w:space="0"/>
              <w:left w:val="single" w:color="000000" w:sz="4" w:space="0"/>
              <w:bottom w:val="single" w:color="000000" w:sz="4" w:space="0"/>
              <w:right w:val="single" w:color="000000" w:sz="4" w:space="0"/>
            </w:tcBorders>
            <w:vAlign w:val="center"/>
          </w:tcPr>
          <w:p w14:paraId="6FD10CDF">
            <w:pPr>
              <w:pStyle w:val="55"/>
              <w:jc w:val="center"/>
              <w:rPr>
                <w:rFonts w:ascii="仿宋" w:hAnsi="仿宋" w:eastAsia="仿宋" w:cs="仿宋"/>
                <w:szCs w:val="24"/>
              </w:rPr>
            </w:pPr>
            <w:r>
              <w:rPr>
                <w:rFonts w:ascii="仿宋" w:hAnsi="仿宋" w:eastAsia="仿宋" w:cs="仿宋"/>
                <w:szCs w:val="24"/>
              </w:rPr>
              <w:t>1</w:t>
            </w:r>
          </w:p>
        </w:tc>
      </w:tr>
      <w:tr w14:paraId="3F968F98">
        <w:tblPrEx>
          <w:tblCellMar>
            <w:top w:w="0" w:type="dxa"/>
            <w:left w:w="108" w:type="dxa"/>
            <w:bottom w:w="0" w:type="dxa"/>
            <w:right w:w="108" w:type="dxa"/>
          </w:tblCellMar>
        </w:tblPrEx>
        <w:trPr>
          <w:trHeight w:val="1726"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7395FD84">
            <w:pPr>
              <w:pStyle w:val="55"/>
              <w:jc w:val="center"/>
              <w:rPr>
                <w:rFonts w:ascii="仿宋" w:hAnsi="仿宋" w:eastAsia="仿宋" w:cs="仿宋"/>
                <w:szCs w:val="24"/>
              </w:rPr>
            </w:pPr>
            <w:r>
              <w:rPr>
                <w:rFonts w:ascii="仿宋" w:hAnsi="仿宋" w:eastAsia="仿宋" w:cs="仿宋"/>
                <w:szCs w:val="24"/>
              </w:rPr>
              <w:t>11</w:t>
            </w:r>
          </w:p>
        </w:tc>
        <w:tc>
          <w:tcPr>
            <w:tcW w:w="742" w:type="pct"/>
            <w:tcBorders>
              <w:top w:val="single" w:color="000000" w:sz="4" w:space="0"/>
              <w:left w:val="single" w:color="000000" w:sz="4" w:space="0"/>
              <w:bottom w:val="single" w:color="000000" w:sz="4" w:space="0"/>
              <w:right w:val="single" w:color="000000" w:sz="4" w:space="0"/>
            </w:tcBorders>
            <w:vAlign w:val="center"/>
          </w:tcPr>
          <w:p w14:paraId="56225D52">
            <w:pPr>
              <w:pStyle w:val="55"/>
              <w:jc w:val="center"/>
              <w:rPr>
                <w:rFonts w:hint="default" w:ascii="仿宋" w:hAnsi="仿宋" w:eastAsia="仿宋" w:cs="仿宋"/>
                <w:szCs w:val="24"/>
              </w:rPr>
            </w:pPr>
            <w:r>
              <w:rPr>
                <w:rFonts w:ascii="仿宋" w:hAnsi="仿宋" w:eastAsia="仿宋" w:cs="仿宋"/>
                <w:szCs w:val="24"/>
              </w:rPr>
              <w:t>温度</w:t>
            </w:r>
          </w:p>
          <w:p w14:paraId="5C2BA218">
            <w:pPr>
              <w:pStyle w:val="55"/>
              <w:jc w:val="center"/>
              <w:rPr>
                <w:rFonts w:ascii="仿宋" w:hAnsi="仿宋" w:eastAsia="仿宋" w:cs="仿宋"/>
                <w:szCs w:val="24"/>
              </w:rPr>
            </w:pPr>
            <w:r>
              <w:rPr>
                <w:rFonts w:ascii="仿宋" w:hAnsi="仿宋" w:eastAsia="仿宋" w:cs="仿宋"/>
                <w:szCs w:val="24"/>
              </w:rPr>
              <w:t>传感器</w:t>
            </w:r>
          </w:p>
        </w:tc>
        <w:tc>
          <w:tcPr>
            <w:tcW w:w="2880" w:type="pct"/>
            <w:tcBorders>
              <w:top w:val="single" w:color="000000" w:sz="4" w:space="0"/>
              <w:left w:val="single" w:color="000000" w:sz="4" w:space="0"/>
              <w:bottom w:val="single" w:color="000000" w:sz="4" w:space="0"/>
              <w:right w:val="single" w:color="000000" w:sz="4" w:space="0"/>
            </w:tcBorders>
            <w:vAlign w:val="center"/>
          </w:tcPr>
          <w:p w14:paraId="10F6575A">
            <w:pPr>
              <w:pStyle w:val="55"/>
              <w:rPr>
                <w:rFonts w:ascii="仿宋" w:hAnsi="仿宋" w:eastAsia="仿宋" w:cs="仿宋"/>
                <w:szCs w:val="24"/>
              </w:rPr>
            </w:pPr>
            <w:r>
              <w:rPr>
                <w:rFonts w:ascii="仿宋" w:hAnsi="仿宋" w:eastAsia="仿宋" w:cs="仿宋"/>
                <w:szCs w:val="24"/>
              </w:rPr>
              <w:t>1.量程：0-150℃；</w:t>
            </w:r>
            <w:r>
              <w:rPr>
                <w:rFonts w:ascii="仿宋" w:hAnsi="仿宋" w:eastAsia="仿宋" w:cs="仿宋"/>
                <w:szCs w:val="24"/>
              </w:rPr>
              <w:br w:type="textWrapping"/>
            </w:r>
            <w:r>
              <w:rPr>
                <w:rFonts w:ascii="仿宋" w:hAnsi="仿宋" w:eastAsia="仿宋" w:cs="仿宋"/>
                <w:szCs w:val="24"/>
              </w:rPr>
              <w:t>2.精度：±0.02℃；</w:t>
            </w:r>
            <w:r>
              <w:rPr>
                <w:rFonts w:ascii="仿宋" w:hAnsi="仿宋" w:eastAsia="仿宋" w:cs="仿宋"/>
                <w:szCs w:val="24"/>
              </w:rPr>
              <w:br w:type="textWrapping"/>
            </w:r>
            <w:r>
              <w:rPr>
                <w:rFonts w:ascii="仿宋" w:hAnsi="仿宋" w:eastAsia="仿宋" w:cs="仿宋"/>
                <w:szCs w:val="24"/>
              </w:rPr>
              <w:t>3.输出信号：数显，4-20ma模拟量输出；</w:t>
            </w:r>
            <w:r>
              <w:rPr>
                <w:rFonts w:ascii="仿宋" w:hAnsi="仿宋" w:eastAsia="仿宋" w:cs="仿宋"/>
                <w:szCs w:val="24"/>
              </w:rPr>
              <w:br w:type="textWrapping"/>
            </w:r>
            <w:r>
              <w:rPr>
                <w:rFonts w:ascii="仿宋" w:hAnsi="仿宋" w:eastAsia="仿宋" w:cs="仿宋"/>
                <w:szCs w:val="24"/>
              </w:rPr>
              <w:t>4.安装方式：快装；</w:t>
            </w:r>
            <w:r>
              <w:rPr>
                <w:rFonts w:ascii="仿宋" w:hAnsi="仿宋" w:eastAsia="仿宋" w:cs="仿宋"/>
                <w:szCs w:val="24"/>
              </w:rPr>
              <w:br w:type="textWrapping"/>
            </w:r>
            <w:r>
              <w:rPr>
                <w:rFonts w:ascii="仿宋" w:hAnsi="仿宋" w:eastAsia="仿宋" w:cs="仿宋"/>
                <w:szCs w:val="24"/>
              </w:rPr>
              <w:t>5.防护等级：IP65。</w:t>
            </w:r>
          </w:p>
        </w:tc>
        <w:tc>
          <w:tcPr>
            <w:tcW w:w="449" w:type="pct"/>
            <w:tcBorders>
              <w:top w:val="single" w:color="000000" w:sz="4" w:space="0"/>
              <w:left w:val="single" w:color="000000" w:sz="4" w:space="0"/>
              <w:bottom w:val="single" w:color="000000" w:sz="4" w:space="0"/>
              <w:right w:val="single" w:color="000000" w:sz="4" w:space="0"/>
            </w:tcBorders>
            <w:vAlign w:val="center"/>
          </w:tcPr>
          <w:p w14:paraId="5581C8FF">
            <w:pPr>
              <w:pStyle w:val="55"/>
              <w:jc w:val="center"/>
              <w:rPr>
                <w:rFonts w:ascii="仿宋" w:hAnsi="仿宋" w:eastAsia="仿宋" w:cs="仿宋"/>
                <w:szCs w:val="24"/>
              </w:rPr>
            </w:pPr>
            <w:r>
              <w:rPr>
                <w:rFonts w:ascii="仿宋" w:hAnsi="仿宋" w:eastAsia="仿宋" w:cs="仿宋"/>
                <w:szCs w:val="24"/>
              </w:rPr>
              <w:t>个</w:t>
            </w:r>
          </w:p>
        </w:tc>
        <w:tc>
          <w:tcPr>
            <w:tcW w:w="497" w:type="pct"/>
            <w:tcBorders>
              <w:top w:val="single" w:color="000000" w:sz="4" w:space="0"/>
              <w:left w:val="single" w:color="000000" w:sz="4" w:space="0"/>
              <w:bottom w:val="single" w:color="000000" w:sz="4" w:space="0"/>
              <w:right w:val="single" w:color="000000" w:sz="4" w:space="0"/>
            </w:tcBorders>
            <w:vAlign w:val="center"/>
          </w:tcPr>
          <w:p w14:paraId="6F08CC67">
            <w:pPr>
              <w:pStyle w:val="55"/>
              <w:jc w:val="center"/>
              <w:rPr>
                <w:rFonts w:ascii="仿宋" w:hAnsi="仿宋" w:eastAsia="仿宋" w:cs="仿宋"/>
                <w:szCs w:val="24"/>
              </w:rPr>
            </w:pPr>
            <w:r>
              <w:rPr>
                <w:rFonts w:ascii="仿宋" w:hAnsi="仿宋" w:eastAsia="仿宋" w:cs="仿宋"/>
                <w:szCs w:val="24"/>
              </w:rPr>
              <w:t>10</w:t>
            </w:r>
          </w:p>
        </w:tc>
      </w:tr>
      <w:tr w14:paraId="158F7BCF">
        <w:tblPrEx>
          <w:tblCellMar>
            <w:top w:w="0" w:type="dxa"/>
            <w:left w:w="108" w:type="dxa"/>
            <w:bottom w:w="0" w:type="dxa"/>
            <w:right w:w="108" w:type="dxa"/>
          </w:tblCellMar>
        </w:tblPrEx>
        <w:trPr>
          <w:trHeight w:val="5519"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0E0F7D95">
            <w:pPr>
              <w:pStyle w:val="55"/>
              <w:jc w:val="center"/>
              <w:rPr>
                <w:rFonts w:ascii="仿宋" w:hAnsi="仿宋" w:eastAsia="仿宋" w:cs="仿宋"/>
                <w:szCs w:val="24"/>
              </w:rPr>
            </w:pPr>
            <w:r>
              <w:rPr>
                <w:rFonts w:ascii="仿宋" w:hAnsi="仿宋" w:eastAsia="仿宋" w:cs="仿宋"/>
                <w:szCs w:val="24"/>
              </w:rPr>
              <w:t>12</w:t>
            </w:r>
          </w:p>
        </w:tc>
        <w:tc>
          <w:tcPr>
            <w:tcW w:w="742" w:type="pct"/>
            <w:tcBorders>
              <w:top w:val="single" w:color="000000" w:sz="4" w:space="0"/>
              <w:left w:val="single" w:color="000000" w:sz="4" w:space="0"/>
              <w:bottom w:val="single" w:color="000000" w:sz="4" w:space="0"/>
              <w:right w:val="single" w:color="000000" w:sz="4" w:space="0"/>
            </w:tcBorders>
            <w:vAlign w:val="center"/>
          </w:tcPr>
          <w:p w14:paraId="03517BEC">
            <w:pPr>
              <w:pStyle w:val="55"/>
              <w:jc w:val="center"/>
              <w:rPr>
                <w:rFonts w:ascii="仿宋" w:hAnsi="仿宋" w:eastAsia="仿宋" w:cs="仿宋"/>
                <w:szCs w:val="24"/>
              </w:rPr>
            </w:pPr>
            <w:r>
              <w:rPr>
                <w:rFonts w:ascii="仿宋" w:hAnsi="仿宋" w:eastAsia="仿宋" w:cs="仿宋"/>
                <w:szCs w:val="24"/>
              </w:rPr>
              <w:t>智能化控制系统</w:t>
            </w:r>
          </w:p>
        </w:tc>
        <w:tc>
          <w:tcPr>
            <w:tcW w:w="2880" w:type="pct"/>
            <w:tcBorders>
              <w:top w:val="single" w:color="000000" w:sz="4" w:space="0"/>
              <w:left w:val="single" w:color="000000" w:sz="4" w:space="0"/>
              <w:bottom w:val="single" w:color="000000" w:sz="4" w:space="0"/>
              <w:right w:val="single" w:color="000000" w:sz="4" w:space="0"/>
            </w:tcBorders>
            <w:vAlign w:val="center"/>
          </w:tcPr>
          <w:p w14:paraId="680BC873">
            <w:pPr>
              <w:pStyle w:val="55"/>
              <w:numPr>
                <w:ilvl w:val="0"/>
                <w:numId w:val="2"/>
              </w:numPr>
              <w:rPr>
                <w:rFonts w:ascii="仿宋" w:hAnsi="仿宋" w:eastAsia="仿宋" w:cs="仿宋"/>
                <w:szCs w:val="24"/>
              </w:rPr>
            </w:pPr>
            <w:r>
              <w:rPr>
                <w:rFonts w:ascii="仿宋" w:hAnsi="仿宋" w:eastAsia="仿宋" w:cs="仿宋"/>
                <w:szCs w:val="24"/>
              </w:rPr>
              <w:t>含PLC主机和扩展模块、10寸人机界面触摸屏等</w:t>
            </w:r>
            <w:r>
              <w:rPr>
                <w:rFonts w:ascii="仿宋" w:hAnsi="仿宋" w:eastAsia="仿宋" w:cs="仿宋"/>
                <w:szCs w:val="24"/>
              </w:rPr>
              <w:br w:type="textWrapping"/>
            </w:r>
            <w:r>
              <w:rPr>
                <w:rFonts w:ascii="仿宋" w:hAnsi="仿宋" w:eastAsia="仿宋" w:cs="仿宋"/>
                <w:szCs w:val="24"/>
              </w:rPr>
              <w:t>2.系统正常运作时为全自动控制，可无人值守运作，自动控制故障时，手动控制可保证设备运作</w:t>
            </w:r>
            <w:r>
              <w:rPr>
                <w:rFonts w:ascii="仿宋" w:hAnsi="仿宋" w:eastAsia="仿宋" w:cs="仿宋"/>
                <w:szCs w:val="24"/>
              </w:rPr>
              <w:br w:type="textWrapping"/>
            </w:r>
            <w:r>
              <w:rPr>
                <w:rFonts w:ascii="仿宋" w:hAnsi="仿宋" w:eastAsia="仿宋" w:cs="仿宋"/>
                <w:szCs w:val="24"/>
              </w:rPr>
              <w:t>3.系统具备安全调节功能</w:t>
            </w:r>
            <w:r>
              <w:rPr>
                <w:rFonts w:ascii="仿宋" w:hAnsi="仿宋" w:eastAsia="仿宋" w:cs="仿宋"/>
                <w:szCs w:val="24"/>
              </w:rPr>
              <w:br w:type="textWrapping"/>
            </w:r>
            <w:r>
              <w:rPr>
                <w:rFonts w:ascii="仿宋" w:hAnsi="仿宋" w:eastAsia="仿宋" w:cs="仿宋"/>
                <w:szCs w:val="24"/>
              </w:rPr>
              <w:t>4.系统具备故障自动处理及分级预警功能</w:t>
            </w:r>
            <w:r>
              <w:rPr>
                <w:rFonts w:ascii="仿宋" w:hAnsi="仿宋" w:eastAsia="仿宋" w:cs="仿宋"/>
                <w:szCs w:val="24"/>
              </w:rPr>
              <w:br w:type="textWrapping"/>
            </w:r>
            <w:r>
              <w:rPr>
                <w:rFonts w:ascii="仿宋" w:hAnsi="仿宋" w:eastAsia="仿宋" w:cs="仿宋"/>
                <w:szCs w:val="24"/>
              </w:rPr>
              <w:t>5.系统具备自动保护和报警功能</w:t>
            </w:r>
            <w:r>
              <w:rPr>
                <w:rFonts w:ascii="仿宋" w:hAnsi="仿宋" w:eastAsia="仿宋" w:cs="仿宋"/>
                <w:szCs w:val="24"/>
              </w:rPr>
              <w:br w:type="textWrapping"/>
            </w:r>
            <w:r>
              <w:rPr>
                <w:rFonts w:ascii="仿宋" w:hAnsi="仿宋" w:eastAsia="仿宋" w:cs="仿宋"/>
                <w:szCs w:val="24"/>
              </w:rPr>
              <w:t>6.实现开放式数据标准通讯接口</w:t>
            </w:r>
            <w:r>
              <w:rPr>
                <w:rFonts w:ascii="仿宋" w:hAnsi="仿宋" w:eastAsia="仿宋" w:cs="仿宋"/>
                <w:szCs w:val="24"/>
              </w:rPr>
              <w:br w:type="textWrapping"/>
            </w:r>
            <w:r>
              <w:rPr>
                <w:rFonts w:ascii="仿宋" w:hAnsi="仿宋" w:eastAsia="仿宋" w:cs="仿宋"/>
                <w:szCs w:val="24"/>
              </w:rPr>
              <w:t>7.低压配电、控制元件：与系统配套，满足系统要求</w:t>
            </w:r>
            <w:r>
              <w:rPr>
                <w:rFonts w:ascii="仿宋" w:hAnsi="仿宋" w:eastAsia="仿宋" w:cs="仿宋"/>
                <w:szCs w:val="24"/>
              </w:rPr>
              <w:br w:type="textWrapping"/>
            </w:r>
            <w:r>
              <w:rPr>
                <w:rFonts w:ascii="仿宋" w:hAnsi="仿宋" w:eastAsia="仿宋" w:cs="仿宋"/>
                <w:szCs w:val="24"/>
              </w:rPr>
              <w:t>8.电线电缆：与系统配套，电缆数量满足整个系统需要，选用国标全通电缆材质；主进线电缆选用YJV，三相五线电缆，所有水泵、阀门等电源线采用YJV三相四线电缆，信号传输线采用RVVP规格的屏蔽线；其他电控箱内部接线采用相应的RVV和BVR等规格的线缆</w:t>
            </w:r>
            <w:r>
              <w:rPr>
                <w:rFonts w:ascii="仿宋" w:hAnsi="仿宋" w:eastAsia="仿宋" w:cs="仿宋"/>
                <w:szCs w:val="24"/>
              </w:rPr>
              <w:br w:type="textWrapping"/>
            </w:r>
            <w:r>
              <w:rPr>
                <w:rFonts w:ascii="仿宋" w:hAnsi="仿宋" w:eastAsia="仿宋" w:cs="仿宋"/>
                <w:szCs w:val="24"/>
              </w:rPr>
              <w:t>9.桥架线槽：与系统配套，满足系统要求，符合电气设计规范，选用S304 08材质</w:t>
            </w:r>
            <w:r>
              <w:rPr>
                <w:rFonts w:ascii="仿宋" w:hAnsi="仿宋" w:eastAsia="仿宋" w:cs="仿宋"/>
                <w:szCs w:val="24"/>
              </w:rPr>
              <w:br w:type="textWrapping"/>
            </w:r>
            <w:r>
              <w:rPr>
                <w:rFonts w:ascii="仿宋" w:hAnsi="仿宋" w:eastAsia="仿宋" w:cs="仿宋"/>
                <w:szCs w:val="24"/>
              </w:rPr>
              <w:t>10.电控柜：采用板金喷塑，高端一体化、</w:t>
            </w:r>
          </w:p>
          <w:p w14:paraId="2715DB11">
            <w:pPr>
              <w:pStyle w:val="55"/>
              <w:rPr>
                <w:rFonts w:ascii="仿宋" w:hAnsi="仿宋" w:eastAsia="仿宋" w:cs="仿宋"/>
                <w:szCs w:val="24"/>
              </w:rPr>
            </w:pPr>
            <w:r>
              <w:rPr>
                <w:rFonts w:ascii="仿宋" w:hAnsi="仿宋" w:eastAsia="仿宋" w:cs="仿宋"/>
                <w:szCs w:val="24"/>
              </w:rPr>
              <w:t>11.含电源配电柜、桥架、电缆等</w:t>
            </w:r>
          </w:p>
        </w:tc>
        <w:tc>
          <w:tcPr>
            <w:tcW w:w="449" w:type="pct"/>
            <w:tcBorders>
              <w:top w:val="single" w:color="000000" w:sz="4" w:space="0"/>
              <w:left w:val="single" w:color="000000" w:sz="4" w:space="0"/>
              <w:bottom w:val="single" w:color="000000" w:sz="4" w:space="0"/>
              <w:right w:val="single" w:color="000000" w:sz="4" w:space="0"/>
            </w:tcBorders>
            <w:vAlign w:val="center"/>
          </w:tcPr>
          <w:p w14:paraId="0C81EC40">
            <w:pPr>
              <w:pStyle w:val="55"/>
              <w:jc w:val="center"/>
              <w:rPr>
                <w:rFonts w:ascii="仿宋" w:hAnsi="仿宋" w:eastAsia="仿宋" w:cs="仿宋"/>
                <w:szCs w:val="24"/>
              </w:rPr>
            </w:pPr>
            <w:r>
              <w:rPr>
                <w:rFonts w:ascii="仿宋" w:hAnsi="仿宋" w:eastAsia="仿宋" w:cs="仿宋"/>
                <w:szCs w:val="24"/>
              </w:rPr>
              <w:t>套</w:t>
            </w:r>
          </w:p>
        </w:tc>
        <w:tc>
          <w:tcPr>
            <w:tcW w:w="497" w:type="pct"/>
            <w:tcBorders>
              <w:top w:val="single" w:color="000000" w:sz="4" w:space="0"/>
              <w:left w:val="single" w:color="000000" w:sz="4" w:space="0"/>
              <w:bottom w:val="single" w:color="000000" w:sz="4" w:space="0"/>
              <w:right w:val="single" w:color="000000" w:sz="4" w:space="0"/>
            </w:tcBorders>
            <w:vAlign w:val="center"/>
          </w:tcPr>
          <w:p w14:paraId="6F511B41">
            <w:pPr>
              <w:pStyle w:val="55"/>
              <w:jc w:val="center"/>
              <w:rPr>
                <w:rFonts w:ascii="仿宋" w:hAnsi="仿宋" w:eastAsia="仿宋" w:cs="仿宋"/>
                <w:szCs w:val="24"/>
              </w:rPr>
            </w:pPr>
            <w:r>
              <w:rPr>
                <w:rFonts w:ascii="仿宋" w:hAnsi="仿宋" w:eastAsia="仿宋" w:cs="仿宋"/>
                <w:szCs w:val="24"/>
              </w:rPr>
              <w:t>1</w:t>
            </w:r>
          </w:p>
        </w:tc>
      </w:tr>
    </w:tbl>
    <w:p w14:paraId="3C8D7CF5">
      <w:pPr>
        <w:spacing w:line="360" w:lineRule="auto"/>
        <w:outlineLvl w:val="0"/>
        <w:rPr>
          <w:rFonts w:hint="eastAsia" w:ascii="仿宋" w:hAnsi="仿宋" w:eastAsia="仿宋"/>
          <w:b/>
          <w:sz w:val="28"/>
          <w:szCs w:val="21"/>
        </w:rPr>
      </w:pPr>
      <w:r>
        <w:rPr>
          <w:rFonts w:hint="eastAsia" w:ascii="仿宋" w:hAnsi="仿宋" w:eastAsia="仿宋"/>
          <w:b/>
          <w:sz w:val="28"/>
          <w:szCs w:val="21"/>
          <w:lang w:val="en-US" w:eastAsia="zh-CN"/>
        </w:rPr>
        <w:t>五</w:t>
      </w:r>
      <w:r>
        <w:rPr>
          <w:rFonts w:hint="eastAsia" w:ascii="仿宋" w:hAnsi="仿宋" w:eastAsia="仿宋"/>
          <w:b/>
          <w:sz w:val="28"/>
          <w:szCs w:val="21"/>
        </w:rPr>
        <w:t>、商务和服务需求</w:t>
      </w:r>
    </w:p>
    <w:tbl>
      <w:tblPr>
        <w:tblStyle w:val="16"/>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10"/>
        <w:gridCol w:w="1134"/>
        <w:gridCol w:w="5033"/>
      </w:tblGrid>
      <w:tr w14:paraId="7A70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vAlign w:val="center"/>
          </w:tcPr>
          <w:p w14:paraId="1AFF84CB">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序号</w:t>
            </w:r>
          </w:p>
        </w:tc>
        <w:tc>
          <w:tcPr>
            <w:tcW w:w="1910" w:type="dxa"/>
            <w:vAlign w:val="center"/>
          </w:tcPr>
          <w:p w14:paraId="579625A7">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商务和服务项目</w:t>
            </w:r>
          </w:p>
        </w:tc>
        <w:tc>
          <w:tcPr>
            <w:tcW w:w="1134" w:type="dxa"/>
            <w:vAlign w:val="center"/>
          </w:tcPr>
          <w:p w14:paraId="362F6391">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重要性</w:t>
            </w:r>
          </w:p>
        </w:tc>
        <w:tc>
          <w:tcPr>
            <w:tcW w:w="5033" w:type="dxa"/>
            <w:vAlign w:val="center"/>
          </w:tcPr>
          <w:p w14:paraId="530B7ABB">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商务和服务要求</w:t>
            </w:r>
          </w:p>
        </w:tc>
      </w:tr>
      <w:tr w14:paraId="2607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vAlign w:val="center"/>
          </w:tcPr>
          <w:p w14:paraId="3DC4E402">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1</w:t>
            </w:r>
          </w:p>
        </w:tc>
        <w:tc>
          <w:tcPr>
            <w:tcW w:w="1910" w:type="dxa"/>
            <w:vAlign w:val="center"/>
          </w:tcPr>
          <w:p w14:paraId="456BE7D5">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工期要求</w:t>
            </w:r>
          </w:p>
        </w:tc>
        <w:tc>
          <w:tcPr>
            <w:tcW w:w="1134" w:type="dxa"/>
            <w:vAlign w:val="center"/>
          </w:tcPr>
          <w:p w14:paraId="57A9BEAE">
            <w:pPr>
              <w:autoSpaceDE w:val="0"/>
              <w:autoSpaceDN w:val="0"/>
              <w:adjustRightInd w:val="0"/>
              <w:snapToGrid w:val="0"/>
              <w:spacing w:line="360" w:lineRule="auto"/>
              <w:jc w:val="center"/>
              <w:rPr>
                <w:rFonts w:hint="eastAsia" w:ascii="仿宋" w:hAnsi="仿宋" w:eastAsia="仿宋" w:cs="宋体"/>
                <w:snapToGrid w:val="0"/>
                <w:sz w:val="28"/>
                <w:szCs w:val="21"/>
                <w:lang w:val="zh-CN"/>
              </w:rPr>
            </w:pPr>
          </w:p>
        </w:tc>
        <w:tc>
          <w:tcPr>
            <w:tcW w:w="5033" w:type="dxa"/>
            <w:vAlign w:val="center"/>
          </w:tcPr>
          <w:p w14:paraId="2604ED0F">
            <w:pPr>
              <w:autoSpaceDE w:val="0"/>
              <w:autoSpaceDN w:val="0"/>
              <w:adjustRightInd w:val="0"/>
              <w:snapToGrid w:val="0"/>
              <w:spacing w:line="360" w:lineRule="auto"/>
              <w:jc w:val="center"/>
              <w:rPr>
                <w:rFonts w:hint="eastAsia" w:ascii="仿宋" w:hAnsi="仿宋" w:eastAsia="仿宋" w:cs="宋体"/>
                <w:snapToGrid w:val="0"/>
                <w:sz w:val="28"/>
                <w:szCs w:val="21"/>
              </w:rPr>
            </w:pPr>
            <w:r>
              <w:rPr>
                <w:rFonts w:hint="eastAsia" w:ascii="仿宋" w:hAnsi="仿宋" w:eastAsia="仿宋" w:cs="宋体"/>
                <w:snapToGrid w:val="0"/>
                <w:sz w:val="28"/>
                <w:szCs w:val="21"/>
              </w:rPr>
              <w:t>100日历天</w:t>
            </w:r>
          </w:p>
        </w:tc>
      </w:tr>
      <w:tr w14:paraId="130E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vAlign w:val="center"/>
          </w:tcPr>
          <w:p w14:paraId="78D9E3D3">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2</w:t>
            </w:r>
          </w:p>
        </w:tc>
        <w:tc>
          <w:tcPr>
            <w:tcW w:w="1910" w:type="dxa"/>
            <w:vAlign w:val="center"/>
          </w:tcPr>
          <w:p w14:paraId="5A0612A2">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承包方式</w:t>
            </w:r>
          </w:p>
        </w:tc>
        <w:tc>
          <w:tcPr>
            <w:tcW w:w="1134" w:type="dxa"/>
            <w:vAlign w:val="center"/>
          </w:tcPr>
          <w:p w14:paraId="3605A9CB">
            <w:pPr>
              <w:autoSpaceDE w:val="0"/>
              <w:autoSpaceDN w:val="0"/>
              <w:adjustRightInd w:val="0"/>
              <w:snapToGrid w:val="0"/>
              <w:spacing w:line="360" w:lineRule="auto"/>
              <w:jc w:val="center"/>
              <w:rPr>
                <w:rFonts w:hint="eastAsia" w:ascii="仿宋" w:hAnsi="仿宋" w:eastAsia="仿宋" w:cs="宋体"/>
                <w:snapToGrid w:val="0"/>
                <w:sz w:val="28"/>
                <w:szCs w:val="21"/>
                <w:lang w:val="zh-CN"/>
              </w:rPr>
            </w:pPr>
          </w:p>
        </w:tc>
        <w:tc>
          <w:tcPr>
            <w:tcW w:w="5033" w:type="dxa"/>
            <w:vAlign w:val="center"/>
          </w:tcPr>
          <w:p w14:paraId="124F9B87">
            <w:pPr>
              <w:autoSpaceDE w:val="0"/>
              <w:autoSpaceDN w:val="0"/>
              <w:adjustRightInd w:val="0"/>
              <w:snapToGrid w:val="0"/>
              <w:spacing w:line="360" w:lineRule="auto"/>
              <w:jc w:val="center"/>
              <w:rPr>
                <w:rFonts w:hint="eastAsia" w:ascii="仿宋" w:hAnsi="仿宋" w:eastAsia="仿宋" w:cs="宋体"/>
                <w:snapToGrid w:val="0"/>
                <w:sz w:val="28"/>
                <w:szCs w:val="21"/>
              </w:rPr>
            </w:pPr>
            <w:r>
              <w:rPr>
                <w:rFonts w:hint="eastAsia" w:ascii="仿宋" w:hAnsi="仿宋" w:eastAsia="仿宋" w:cs="宋体"/>
                <w:snapToGrid w:val="0"/>
                <w:sz w:val="28"/>
                <w:szCs w:val="21"/>
              </w:rPr>
              <w:t>包工包料</w:t>
            </w:r>
          </w:p>
        </w:tc>
      </w:tr>
      <w:tr w14:paraId="34DD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vAlign w:val="center"/>
          </w:tcPr>
          <w:p w14:paraId="25F316A0">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3</w:t>
            </w:r>
          </w:p>
        </w:tc>
        <w:tc>
          <w:tcPr>
            <w:tcW w:w="1910" w:type="dxa"/>
            <w:vAlign w:val="center"/>
          </w:tcPr>
          <w:p w14:paraId="79B7C7C5">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质保期要求</w:t>
            </w:r>
          </w:p>
        </w:tc>
        <w:tc>
          <w:tcPr>
            <w:tcW w:w="1134" w:type="dxa"/>
            <w:vAlign w:val="center"/>
          </w:tcPr>
          <w:p w14:paraId="1A77D3FE">
            <w:pPr>
              <w:autoSpaceDE w:val="0"/>
              <w:autoSpaceDN w:val="0"/>
              <w:adjustRightInd w:val="0"/>
              <w:snapToGrid w:val="0"/>
              <w:spacing w:line="360" w:lineRule="auto"/>
              <w:jc w:val="center"/>
              <w:rPr>
                <w:rFonts w:hint="eastAsia" w:ascii="仿宋" w:hAnsi="仿宋" w:eastAsia="仿宋" w:cs="宋体"/>
                <w:snapToGrid w:val="0"/>
                <w:sz w:val="28"/>
                <w:szCs w:val="21"/>
                <w:lang w:val="zh-CN"/>
              </w:rPr>
            </w:pPr>
          </w:p>
        </w:tc>
        <w:tc>
          <w:tcPr>
            <w:tcW w:w="5033" w:type="dxa"/>
            <w:vAlign w:val="center"/>
          </w:tcPr>
          <w:p w14:paraId="020C81D5">
            <w:pPr>
              <w:autoSpaceDE w:val="0"/>
              <w:autoSpaceDN w:val="0"/>
              <w:adjustRightInd w:val="0"/>
              <w:snapToGrid w:val="0"/>
              <w:spacing w:line="360" w:lineRule="auto"/>
              <w:jc w:val="center"/>
              <w:rPr>
                <w:rFonts w:hint="eastAsia" w:ascii="仿宋" w:hAnsi="仿宋" w:eastAsia="仿宋" w:cs="宋体"/>
                <w:snapToGrid w:val="0"/>
                <w:sz w:val="28"/>
                <w:szCs w:val="21"/>
              </w:rPr>
            </w:pPr>
            <w:r>
              <w:rPr>
                <w:rFonts w:hint="eastAsia" w:ascii="仿宋" w:hAnsi="仿宋" w:eastAsia="仿宋" w:cs="宋体"/>
                <w:snapToGrid w:val="0"/>
                <w:sz w:val="28"/>
                <w:szCs w:val="21"/>
              </w:rPr>
              <w:t>叁年</w:t>
            </w:r>
          </w:p>
        </w:tc>
      </w:tr>
      <w:tr w14:paraId="7500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1" w:type="dxa"/>
            <w:vAlign w:val="center"/>
          </w:tcPr>
          <w:p w14:paraId="2E5B83F4">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4</w:t>
            </w:r>
          </w:p>
        </w:tc>
        <w:tc>
          <w:tcPr>
            <w:tcW w:w="1910" w:type="dxa"/>
            <w:vAlign w:val="center"/>
          </w:tcPr>
          <w:p w14:paraId="07E1E6CF">
            <w:pPr>
              <w:autoSpaceDE w:val="0"/>
              <w:autoSpaceDN w:val="0"/>
              <w:adjustRightInd w:val="0"/>
              <w:snapToGrid w:val="0"/>
              <w:spacing w:line="360" w:lineRule="auto"/>
              <w:jc w:val="center"/>
              <w:rPr>
                <w:rFonts w:hint="eastAsia" w:ascii="仿宋" w:hAnsi="仿宋" w:eastAsia="仿宋" w:cs="宋体"/>
                <w:snapToGrid w:val="0"/>
                <w:sz w:val="28"/>
                <w:szCs w:val="21"/>
                <w:lang w:val="zh-CN"/>
              </w:rPr>
            </w:pPr>
            <w:r>
              <w:rPr>
                <w:rFonts w:hint="eastAsia" w:ascii="仿宋" w:hAnsi="仿宋" w:eastAsia="仿宋" w:cs="宋体"/>
                <w:snapToGrid w:val="0"/>
                <w:sz w:val="28"/>
                <w:szCs w:val="21"/>
                <w:lang w:val="zh-CN"/>
              </w:rPr>
              <w:t>付款方式</w:t>
            </w:r>
          </w:p>
        </w:tc>
        <w:tc>
          <w:tcPr>
            <w:tcW w:w="1134" w:type="dxa"/>
            <w:vAlign w:val="center"/>
          </w:tcPr>
          <w:p w14:paraId="00604B66">
            <w:pPr>
              <w:autoSpaceDE w:val="0"/>
              <w:autoSpaceDN w:val="0"/>
              <w:adjustRightInd w:val="0"/>
              <w:snapToGrid w:val="0"/>
              <w:spacing w:line="360" w:lineRule="auto"/>
              <w:jc w:val="center"/>
              <w:rPr>
                <w:rFonts w:hint="eastAsia" w:ascii="仿宋" w:hAnsi="仿宋" w:eastAsia="仿宋" w:cs="宋体"/>
                <w:snapToGrid w:val="0"/>
                <w:sz w:val="28"/>
                <w:szCs w:val="21"/>
                <w:lang w:val="zh-CN"/>
              </w:rPr>
            </w:pPr>
          </w:p>
        </w:tc>
        <w:tc>
          <w:tcPr>
            <w:tcW w:w="5033" w:type="dxa"/>
            <w:vAlign w:val="center"/>
          </w:tcPr>
          <w:p w14:paraId="09394460">
            <w:pPr>
              <w:autoSpaceDE w:val="0"/>
              <w:autoSpaceDN w:val="0"/>
              <w:adjustRightInd w:val="0"/>
              <w:snapToGrid w:val="0"/>
              <w:spacing w:line="360" w:lineRule="auto"/>
              <w:jc w:val="center"/>
              <w:rPr>
                <w:rFonts w:hint="eastAsia" w:ascii="仿宋" w:hAnsi="仿宋" w:eastAsia="仿宋" w:cs="宋体"/>
                <w:snapToGrid w:val="0"/>
                <w:sz w:val="28"/>
                <w:szCs w:val="21"/>
              </w:rPr>
            </w:pPr>
            <w:r>
              <w:rPr>
                <w:rFonts w:hint="eastAsia" w:ascii="仿宋" w:hAnsi="仿宋" w:eastAsia="仿宋" w:cs="宋体"/>
                <w:snapToGrid w:val="0"/>
                <w:sz w:val="28"/>
                <w:szCs w:val="21"/>
              </w:rPr>
              <w:t>安装、验收合格并能够正常使用后，凭需求方出具的验收合格报告，供货方提供发票及其它票据入库。需求方从入库之日起3个月内付80%货款；在设备正常稳定使用，且供货方已经履行其约定全部义务的情况下，第一年结束后3个月内需求方付10%</w:t>
            </w:r>
            <w:r>
              <w:rPr>
                <w:rFonts w:hint="eastAsia" w:ascii="仿宋" w:hAnsi="仿宋" w:eastAsia="仿宋" w:cs="宋体"/>
                <w:snapToGrid w:val="0"/>
                <w:sz w:val="28"/>
                <w:szCs w:val="21"/>
                <w:lang w:eastAsia="zh-CN"/>
              </w:rPr>
              <w:t>；</w:t>
            </w:r>
            <w:r>
              <w:rPr>
                <w:rFonts w:hint="eastAsia" w:ascii="仿宋" w:hAnsi="仿宋" w:eastAsia="仿宋" w:cs="宋体"/>
                <w:snapToGrid w:val="0"/>
                <w:sz w:val="28"/>
                <w:szCs w:val="21"/>
              </w:rPr>
              <w:t>余款10%叁年质保期结束且无任何未尽事项后付清。</w:t>
            </w:r>
          </w:p>
        </w:tc>
      </w:tr>
    </w:tbl>
    <w:p w14:paraId="3BA49021">
      <w:pPr>
        <w:spacing w:line="360" w:lineRule="auto"/>
        <w:ind w:firstLine="562" w:firstLineChars="200"/>
        <w:outlineLvl w:val="0"/>
        <w:rPr>
          <w:rFonts w:hint="eastAsia" w:ascii="仿宋" w:hAnsi="仿宋" w:eastAsia="仿宋" w:cs="宋体"/>
          <w:sz w:val="28"/>
          <w:szCs w:val="21"/>
        </w:rPr>
      </w:pPr>
      <w:r>
        <w:rPr>
          <w:rFonts w:hint="eastAsia" w:ascii="仿宋" w:hAnsi="仿宋" w:eastAsia="仿宋"/>
          <w:b/>
          <w:sz w:val="28"/>
          <w:szCs w:val="21"/>
          <w:lang w:val="en-US" w:eastAsia="zh-CN"/>
        </w:rPr>
        <w:t>六</w:t>
      </w:r>
      <w:r>
        <w:rPr>
          <w:rFonts w:hint="eastAsia" w:ascii="仿宋" w:hAnsi="仿宋" w:eastAsia="仿宋"/>
          <w:b/>
          <w:sz w:val="28"/>
          <w:szCs w:val="21"/>
        </w:rPr>
        <w:t>、特定资格条件</w:t>
      </w:r>
    </w:p>
    <w:p w14:paraId="333A286B">
      <w:pPr>
        <w:pStyle w:val="11"/>
        <w:spacing w:line="360" w:lineRule="auto"/>
        <w:ind w:left="0" w:firstLine="560" w:firstLineChars="200"/>
        <w:jc w:val="both"/>
        <w:rPr>
          <w:rFonts w:hint="eastAsia" w:ascii="仿宋" w:hAnsi="仿宋" w:eastAsia="仿宋" w:cs="宋体"/>
          <w:sz w:val="28"/>
          <w:lang w:eastAsia="zh-CN"/>
        </w:rPr>
      </w:pPr>
      <w:r>
        <w:rPr>
          <w:rFonts w:hint="eastAsia" w:ascii="仿宋" w:hAnsi="仿宋" w:eastAsia="仿宋" w:cs="宋体"/>
          <w:sz w:val="28"/>
          <w:lang w:eastAsia="zh-CN"/>
        </w:rPr>
        <w:t xml:space="preserve">对投标人应具备的资格要求如下： </w:t>
      </w:r>
    </w:p>
    <w:p w14:paraId="592D4FF6">
      <w:pPr>
        <w:spacing w:line="360" w:lineRule="auto"/>
        <w:ind w:firstLine="560" w:firstLineChars="200"/>
        <w:rPr>
          <w:rFonts w:hint="eastAsia" w:ascii="仿宋" w:hAnsi="仿宋" w:eastAsia="仿宋" w:cs="宋体"/>
          <w:sz w:val="28"/>
          <w:szCs w:val="21"/>
        </w:rPr>
      </w:pPr>
      <w:r>
        <w:rPr>
          <w:rFonts w:hint="eastAsia" w:ascii="仿宋" w:hAnsi="仿宋" w:eastAsia="仿宋" w:cs="宋体"/>
          <w:sz w:val="28"/>
          <w:szCs w:val="21"/>
        </w:rPr>
        <w:t>1.具有独立订立合同的能力；</w:t>
      </w:r>
    </w:p>
    <w:p w14:paraId="504A616E">
      <w:pPr>
        <w:pStyle w:val="11"/>
        <w:spacing w:line="360" w:lineRule="auto"/>
        <w:ind w:left="0" w:firstLine="560" w:firstLineChars="200"/>
        <w:jc w:val="both"/>
        <w:rPr>
          <w:rFonts w:hint="eastAsia" w:ascii="仿宋" w:hAnsi="仿宋" w:eastAsia="仿宋" w:cs="仿宋"/>
        </w:rPr>
      </w:pPr>
      <w:r>
        <w:rPr>
          <w:rFonts w:hint="eastAsia" w:ascii="仿宋" w:hAnsi="仿宋" w:eastAsia="仿宋" w:cs="宋体"/>
          <w:sz w:val="28"/>
          <w:lang w:eastAsia="zh-CN"/>
        </w:rPr>
        <w:t>2.投标人资质类别和等级：无。</w:t>
      </w:r>
      <w:bookmarkStart w:id="0" w:name="_GoBack"/>
      <w:bookmarkEnd w:id="0"/>
    </w:p>
    <w:p w14:paraId="50888C35">
      <w:pPr>
        <w:numPr>
          <w:ilvl w:val="0"/>
          <w:numId w:val="3"/>
        </w:numPr>
        <w:spacing w:line="440" w:lineRule="exact"/>
        <w:ind w:firstLine="562" w:firstLineChars="200"/>
        <w:outlineLvl w:val="0"/>
        <w:rPr>
          <w:rFonts w:hint="eastAsia" w:ascii="仿宋" w:hAnsi="仿宋" w:eastAsia="仿宋"/>
          <w:b/>
          <w:sz w:val="28"/>
          <w:szCs w:val="21"/>
        </w:rPr>
      </w:pPr>
      <w:r>
        <w:rPr>
          <w:rFonts w:hint="eastAsia" w:ascii="仿宋" w:hAnsi="仿宋" w:eastAsia="仿宋"/>
          <w:b/>
          <w:sz w:val="28"/>
          <w:szCs w:val="21"/>
        </w:rPr>
        <w:t>服务要求</w:t>
      </w:r>
    </w:p>
    <w:p w14:paraId="21779F87">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1、投标人需提供整体不少于3年免费质保（所有软硬件及服务）的售后服务。</w:t>
      </w:r>
    </w:p>
    <w:p w14:paraId="052FC275">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2、质保期内服务响应时间：提供7×24小时服务、一小时内响应、两小时内到达现场。中标单位若在江苏本地设立服务机构可备注说明。</w:t>
      </w:r>
    </w:p>
    <w:p w14:paraId="1443AFC3">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3、硬件故障维修时间超过24小时则需提供备用件更换。</w:t>
      </w:r>
    </w:p>
    <w:p w14:paraId="03BA9A98">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4、投标人承诺质保期内每月安排专业售后人员来院实地巡视两次，巡视过程中应根据医院要求检查所提供产品运行情况，发现隐患及时上报并做好相关记录存档。</w:t>
      </w:r>
    </w:p>
    <w:p w14:paraId="28C96906">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5、投标人承诺，本项目所供热能回收系统对消毒供应中心废热水热能回收产生的效益不低于投标人投标文件中所述的80%。</w:t>
      </w:r>
    </w:p>
    <w:p w14:paraId="51CEE0AC">
      <w:pPr>
        <w:spacing w:line="440" w:lineRule="exact"/>
        <w:ind w:firstLine="560" w:firstLineChars="200"/>
        <w:outlineLvl w:val="0"/>
        <w:rPr>
          <w:rFonts w:hint="eastAsia" w:ascii="仿宋" w:hAnsi="仿宋" w:eastAsia="仿宋"/>
          <w:bCs/>
          <w:sz w:val="28"/>
          <w:szCs w:val="21"/>
        </w:rPr>
      </w:pPr>
      <w:r>
        <w:rPr>
          <w:rFonts w:hint="eastAsia" w:ascii="仿宋" w:hAnsi="仿宋" w:eastAsia="仿宋"/>
          <w:bCs/>
          <w:sz w:val="28"/>
          <w:szCs w:val="21"/>
        </w:rPr>
        <w:t>6、投标人承诺质保期满后每年运维费用（所有软硬件及服务）不超过成交金额的8%。</w:t>
      </w:r>
    </w:p>
    <w:p w14:paraId="088E09FE">
      <w:pPr>
        <w:spacing w:line="440" w:lineRule="exact"/>
        <w:ind w:firstLine="562" w:firstLineChars="200"/>
        <w:outlineLvl w:val="0"/>
        <w:rPr>
          <w:rFonts w:hint="eastAsia" w:ascii="仿宋" w:hAnsi="仿宋" w:eastAsia="仿宋"/>
          <w:sz w:val="28"/>
          <w:szCs w:val="21"/>
        </w:rPr>
      </w:pPr>
      <w:r>
        <w:rPr>
          <w:rFonts w:hint="eastAsia" w:ascii="仿宋" w:hAnsi="仿宋" w:eastAsia="仿宋"/>
          <w:b/>
          <w:sz w:val="28"/>
          <w:szCs w:val="21"/>
        </w:rPr>
        <w:t>★上述要求投标人均须在投标文件中逐条表述并提供承诺书并加盖投标人公章，未提供视为无效投标。相关费用投标人需自行考虑到投标报价中。</w:t>
      </w:r>
    </w:p>
    <w:p w14:paraId="4C221124">
      <w:pPr>
        <w:pStyle w:val="51"/>
      </w:pPr>
    </w:p>
    <w:p w14:paraId="51F870F0">
      <w:pPr>
        <w:spacing w:line="360" w:lineRule="auto"/>
        <w:ind w:firstLine="3920" w:firstLineChars="1400"/>
        <w:rPr>
          <w:rFonts w:hint="eastAsia" w:ascii="仿宋" w:hAnsi="仿宋" w:eastAsia="仿宋"/>
          <w:sz w:val="28"/>
          <w:szCs w:val="21"/>
        </w:rPr>
      </w:pPr>
      <w:r>
        <w:rPr>
          <w:rFonts w:hint="eastAsia" w:ascii="仿宋" w:hAnsi="仿宋" w:eastAsia="仿宋"/>
          <w:sz w:val="28"/>
          <w:szCs w:val="21"/>
        </w:rPr>
        <w:t>申购单位（公章）：</w:t>
      </w:r>
    </w:p>
    <w:p w14:paraId="43117F61">
      <w:pPr>
        <w:spacing w:line="360" w:lineRule="auto"/>
        <w:ind w:right="960" w:firstLine="480"/>
        <w:jc w:val="center"/>
        <w:rPr>
          <w:rFonts w:hint="eastAsia" w:ascii="仿宋" w:hAnsi="仿宋" w:eastAsia="仿宋"/>
          <w:sz w:val="28"/>
          <w:szCs w:val="21"/>
        </w:rPr>
      </w:pPr>
      <w:r>
        <w:rPr>
          <w:rFonts w:hint="eastAsia" w:ascii="仿宋" w:hAnsi="仿宋" w:eastAsia="仿宋"/>
          <w:sz w:val="28"/>
          <w:szCs w:val="21"/>
        </w:rPr>
        <w:t xml:space="preserve">              或项目负责人（签字）：</w:t>
      </w:r>
    </w:p>
    <w:p w14:paraId="11507E10">
      <w:pPr>
        <w:spacing w:line="360" w:lineRule="auto"/>
        <w:jc w:val="center"/>
      </w:pPr>
      <w:r>
        <w:rPr>
          <w:rFonts w:hint="eastAsia" w:ascii="仿宋" w:hAnsi="仿宋" w:eastAsia="仿宋"/>
          <w:sz w:val="28"/>
          <w:szCs w:val="21"/>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95CC0"/>
    <w:multiLevelType w:val="singleLevel"/>
    <w:tmpl w:val="C1495CC0"/>
    <w:lvl w:ilvl="0" w:tentative="0">
      <w:start w:val="1"/>
      <w:numFmt w:val="decimal"/>
      <w:lvlText w:val="%1."/>
      <w:lvlJc w:val="left"/>
      <w:pPr>
        <w:tabs>
          <w:tab w:val="left" w:pos="312"/>
        </w:tabs>
      </w:pPr>
    </w:lvl>
  </w:abstractNum>
  <w:abstractNum w:abstractNumId="1">
    <w:nsid w:val="F38887D4"/>
    <w:multiLevelType w:val="singleLevel"/>
    <w:tmpl w:val="F38887D4"/>
    <w:lvl w:ilvl="0" w:tentative="0">
      <w:start w:val="1"/>
      <w:numFmt w:val="decimal"/>
      <w:lvlText w:val="%1."/>
      <w:lvlJc w:val="left"/>
      <w:pPr>
        <w:tabs>
          <w:tab w:val="left" w:pos="312"/>
        </w:tabs>
      </w:pPr>
    </w:lvl>
  </w:abstractNum>
  <w:abstractNum w:abstractNumId="2">
    <w:nsid w:val="1E52445A"/>
    <w:multiLevelType w:val="singleLevel"/>
    <w:tmpl w:val="1E52445A"/>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lZjVkZDI0NGIzNTYwMTgyYWFlMzk2MzM5ZjM3ODQifQ=="/>
  </w:docVars>
  <w:rsids>
    <w:rsidRoot w:val="00357D63"/>
    <w:rsid w:val="00005881"/>
    <w:rsid w:val="00043A6F"/>
    <w:rsid w:val="00054F61"/>
    <w:rsid w:val="00075680"/>
    <w:rsid w:val="000A1C49"/>
    <w:rsid w:val="000F4480"/>
    <w:rsid w:val="0011409F"/>
    <w:rsid w:val="00124618"/>
    <w:rsid w:val="00136D00"/>
    <w:rsid w:val="001702CA"/>
    <w:rsid w:val="00184D1E"/>
    <w:rsid w:val="001F4EAD"/>
    <w:rsid w:val="001F7867"/>
    <w:rsid w:val="001F7D17"/>
    <w:rsid w:val="00237863"/>
    <w:rsid w:val="00262E95"/>
    <w:rsid w:val="002F5D7A"/>
    <w:rsid w:val="00337935"/>
    <w:rsid w:val="00357D63"/>
    <w:rsid w:val="00376A41"/>
    <w:rsid w:val="00376D7A"/>
    <w:rsid w:val="00395A13"/>
    <w:rsid w:val="003C094B"/>
    <w:rsid w:val="003F309B"/>
    <w:rsid w:val="003F3E26"/>
    <w:rsid w:val="004003AD"/>
    <w:rsid w:val="00404A8F"/>
    <w:rsid w:val="00464E80"/>
    <w:rsid w:val="004D3E27"/>
    <w:rsid w:val="004D6036"/>
    <w:rsid w:val="005277D7"/>
    <w:rsid w:val="00531182"/>
    <w:rsid w:val="0053644B"/>
    <w:rsid w:val="0054489C"/>
    <w:rsid w:val="00552AF8"/>
    <w:rsid w:val="005566FB"/>
    <w:rsid w:val="00567638"/>
    <w:rsid w:val="00587D0D"/>
    <w:rsid w:val="005A3828"/>
    <w:rsid w:val="005F277E"/>
    <w:rsid w:val="00607648"/>
    <w:rsid w:val="006E15FF"/>
    <w:rsid w:val="006E56AA"/>
    <w:rsid w:val="00764D03"/>
    <w:rsid w:val="007A3AA3"/>
    <w:rsid w:val="007D0EFD"/>
    <w:rsid w:val="007F3AD6"/>
    <w:rsid w:val="00853B79"/>
    <w:rsid w:val="008A10E5"/>
    <w:rsid w:val="008C4D9D"/>
    <w:rsid w:val="008E0489"/>
    <w:rsid w:val="00903345"/>
    <w:rsid w:val="00921FD5"/>
    <w:rsid w:val="0093317E"/>
    <w:rsid w:val="009616FE"/>
    <w:rsid w:val="009740AB"/>
    <w:rsid w:val="009748A7"/>
    <w:rsid w:val="00981249"/>
    <w:rsid w:val="009F4A26"/>
    <w:rsid w:val="00A44054"/>
    <w:rsid w:val="00A4492B"/>
    <w:rsid w:val="00A5000F"/>
    <w:rsid w:val="00A54220"/>
    <w:rsid w:val="00A6166C"/>
    <w:rsid w:val="00A7201D"/>
    <w:rsid w:val="00A82E64"/>
    <w:rsid w:val="00A85F0F"/>
    <w:rsid w:val="00AA55D4"/>
    <w:rsid w:val="00AF4425"/>
    <w:rsid w:val="00B55EF4"/>
    <w:rsid w:val="00B9150A"/>
    <w:rsid w:val="00BF769D"/>
    <w:rsid w:val="00C372DB"/>
    <w:rsid w:val="00CE7014"/>
    <w:rsid w:val="00D06B76"/>
    <w:rsid w:val="00D46D10"/>
    <w:rsid w:val="00D765D4"/>
    <w:rsid w:val="00D92A4B"/>
    <w:rsid w:val="00DD322C"/>
    <w:rsid w:val="00E34824"/>
    <w:rsid w:val="00E7024D"/>
    <w:rsid w:val="00E863FC"/>
    <w:rsid w:val="00E8721D"/>
    <w:rsid w:val="00EB3C78"/>
    <w:rsid w:val="00EB4BBA"/>
    <w:rsid w:val="00ED12AD"/>
    <w:rsid w:val="00EF54BA"/>
    <w:rsid w:val="00EF7AB0"/>
    <w:rsid w:val="00F14E57"/>
    <w:rsid w:val="00FA577D"/>
    <w:rsid w:val="0332621A"/>
    <w:rsid w:val="03893CCB"/>
    <w:rsid w:val="038A7E04"/>
    <w:rsid w:val="04F25C61"/>
    <w:rsid w:val="05926AFC"/>
    <w:rsid w:val="05C403FE"/>
    <w:rsid w:val="08E1671B"/>
    <w:rsid w:val="09193D0A"/>
    <w:rsid w:val="0C803B53"/>
    <w:rsid w:val="0C8353F1"/>
    <w:rsid w:val="0D0B3D64"/>
    <w:rsid w:val="0D0C1AC7"/>
    <w:rsid w:val="10437371"/>
    <w:rsid w:val="11980853"/>
    <w:rsid w:val="12442C96"/>
    <w:rsid w:val="13CE33F5"/>
    <w:rsid w:val="143A21F2"/>
    <w:rsid w:val="183938F6"/>
    <w:rsid w:val="18F25AD4"/>
    <w:rsid w:val="1DC729C1"/>
    <w:rsid w:val="204569F2"/>
    <w:rsid w:val="20B6593D"/>
    <w:rsid w:val="20F37719"/>
    <w:rsid w:val="21535882"/>
    <w:rsid w:val="22A31EF1"/>
    <w:rsid w:val="22BA5BB9"/>
    <w:rsid w:val="22EA45E2"/>
    <w:rsid w:val="23F4608B"/>
    <w:rsid w:val="24894380"/>
    <w:rsid w:val="24B36F9E"/>
    <w:rsid w:val="29634188"/>
    <w:rsid w:val="2BC6669A"/>
    <w:rsid w:val="2C0169D6"/>
    <w:rsid w:val="2C6E667F"/>
    <w:rsid w:val="2CD05CB1"/>
    <w:rsid w:val="2CED6865"/>
    <w:rsid w:val="2F1162D0"/>
    <w:rsid w:val="2FF1585A"/>
    <w:rsid w:val="2FFF3C61"/>
    <w:rsid w:val="311E1241"/>
    <w:rsid w:val="32E21543"/>
    <w:rsid w:val="346E4960"/>
    <w:rsid w:val="35311424"/>
    <w:rsid w:val="35B05FE3"/>
    <w:rsid w:val="37C87FD8"/>
    <w:rsid w:val="39094D4C"/>
    <w:rsid w:val="3A197E81"/>
    <w:rsid w:val="3A3F654C"/>
    <w:rsid w:val="3A906A00"/>
    <w:rsid w:val="3BDC04F6"/>
    <w:rsid w:val="3BFF2436"/>
    <w:rsid w:val="3CE27D8E"/>
    <w:rsid w:val="3DA15D93"/>
    <w:rsid w:val="3DB159B2"/>
    <w:rsid w:val="3F754072"/>
    <w:rsid w:val="438A0837"/>
    <w:rsid w:val="44AD5500"/>
    <w:rsid w:val="491868E5"/>
    <w:rsid w:val="494D64AE"/>
    <w:rsid w:val="4B17172C"/>
    <w:rsid w:val="4C965DF2"/>
    <w:rsid w:val="4CE20AA9"/>
    <w:rsid w:val="4DCE4814"/>
    <w:rsid w:val="4E946A0E"/>
    <w:rsid w:val="535B3F9E"/>
    <w:rsid w:val="539845E2"/>
    <w:rsid w:val="555D74B8"/>
    <w:rsid w:val="55621B32"/>
    <w:rsid w:val="56BD287A"/>
    <w:rsid w:val="5AB230A3"/>
    <w:rsid w:val="5ABF2094"/>
    <w:rsid w:val="5CB84210"/>
    <w:rsid w:val="5DDE1126"/>
    <w:rsid w:val="5EDE29BC"/>
    <w:rsid w:val="60AF592A"/>
    <w:rsid w:val="60EF5D26"/>
    <w:rsid w:val="63C60FC0"/>
    <w:rsid w:val="68726B5E"/>
    <w:rsid w:val="692C7B17"/>
    <w:rsid w:val="6B741C4A"/>
    <w:rsid w:val="6B753567"/>
    <w:rsid w:val="6C411EDC"/>
    <w:rsid w:val="6D21195D"/>
    <w:rsid w:val="6D45346A"/>
    <w:rsid w:val="6D776166"/>
    <w:rsid w:val="6F093B90"/>
    <w:rsid w:val="72205A80"/>
    <w:rsid w:val="72884B7B"/>
    <w:rsid w:val="73175921"/>
    <w:rsid w:val="738D4B8A"/>
    <w:rsid w:val="7471586B"/>
    <w:rsid w:val="75327854"/>
    <w:rsid w:val="779E42D6"/>
    <w:rsid w:val="78BF05B7"/>
    <w:rsid w:val="78D770A8"/>
    <w:rsid w:val="78EF0B61"/>
    <w:rsid w:val="7B5D6256"/>
    <w:rsid w:val="7B9559F0"/>
    <w:rsid w:val="7DD04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2"/>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3"/>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4"/>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25"/>
    <w:semiHidden/>
    <w:unhideWhenUsed/>
    <w:qFormat/>
    <w:uiPriority w:val="9"/>
    <w:pPr>
      <w:keepNext/>
      <w:spacing w:before="240" w:after="60"/>
      <w:outlineLvl w:val="3"/>
    </w:pPr>
    <w:rPr>
      <w:b/>
      <w:bCs/>
      <w:sz w:val="28"/>
      <w:szCs w:val="28"/>
    </w:rPr>
  </w:style>
  <w:style w:type="paragraph" w:styleId="6">
    <w:name w:val="heading 5"/>
    <w:basedOn w:val="1"/>
    <w:next w:val="1"/>
    <w:link w:val="26"/>
    <w:semiHidden/>
    <w:unhideWhenUsed/>
    <w:qFormat/>
    <w:uiPriority w:val="9"/>
    <w:pPr>
      <w:spacing w:before="240" w:after="60"/>
      <w:outlineLvl w:val="4"/>
    </w:pPr>
    <w:rPr>
      <w:b/>
      <w:bCs/>
      <w:i/>
      <w:iCs/>
      <w:sz w:val="26"/>
      <w:szCs w:val="26"/>
    </w:rPr>
  </w:style>
  <w:style w:type="paragraph" w:styleId="7">
    <w:name w:val="heading 6"/>
    <w:basedOn w:val="1"/>
    <w:next w:val="1"/>
    <w:link w:val="27"/>
    <w:semiHidden/>
    <w:unhideWhenUsed/>
    <w:qFormat/>
    <w:uiPriority w:val="9"/>
    <w:pPr>
      <w:spacing w:before="240" w:after="60"/>
      <w:outlineLvl w:val="5"/>
    </w:pPr>
    <w:rPr>
      <w:b/>
      <w:bCs/>
      <w:sz w:val="22"/>
      <w:szCs w:val="22"/>
    </w:rPr>
  </w:style>
  <w:style w:type="paragraph" w:styleId="8">
    <w:name w:val="heading 7"/>
    <w:basedOn w:val="1"/>
    <w:next w:val="1"/>
    <w:link w:val="28"/>
    <w:semiHidden/>
    <w:unhideWhenUsed/>
    <w:qFormat/>
    <w:uiPriority w:val="9"/>
    <w:pPr>
      <w:spacing w:before="240" w:after="60"/>
      <w:outlineLvl w:val="6"/>
    </w:pPr>
  </w:style>
  <w:style w:type="paragraph" w:styleId="9">
    <w:name w:val="heading 8"/>
    <w:basedOn w:val="1"/>
    <w:next w:val="1"/>
    <w:link w:val="29"/>
    <w:semiHidden/>
    <w:unhideWhenUsed/>
    <w:qFormat/>
    <w:uiPriority w:val="9"/>
    <w:pPr>
      <w:spacing w:before="240" w:after="60"/>
      <w:outlineLvl w:val="7"/>
    </w:pPr>
    <w:rPr>
      <w:i/>
      <w:iCs/>
    </w:rPr>
  </w:style>
  <w:style w:type="paragraph" w:styleId="10">
    <w:name w:val="heading 9"/>
    <w:basedOn w:val="1"/>
    <w:next w:val="1"/>
    <w:link w:val="30"/>
    <w:semiHidden/>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8"/>
    <w:qFormat/>
    <w:uiPriority w:val="0"/>
    <w:pPr>
      <w:widowControl w:val="0"/>
      <w:ind w:left="100"/>
    </w:pPr>
    <w:rPr>
      <w:rFonts w:ascii="宋体" w:hAnsi="宋体" w:eastAsia="宋体" w:cstheme="minorBidi"/>
      <w:sz w:val="21"/>
      <w:szCs w:val="21"/>
      <w:lang w:eastAsia="en-US"/>
    </w:rPr>
  </w:style>
  <w:style w:type="paragraph" w:styleId="12">
    <w:name w:val="footer"/>
    <w:basedOn w:val="1"/>
    <w:link w:val="21"/>
    <w:unhideWhenUsed/>
    <w:qFormat/>
    <w:uiPriority w:val="99"/>
    <w:pPr>
      <w:tabs>
        <w:tab w:val="center" w:pos="4153"/>
        <w:tab w:val="right" w:pos="8306"/>
      </w:tabs>
      <w:snapToGrid w:val="0"/>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60"/>
      <w:jc w:val="center"/>
      <w:outlineLvl w:val="1"/>
    </w:pPr>
    <w:rPr>
      <w:rFonts w:asciiTheme="majorHAnsi" w:hAnsiTheme="majorHAnsi" w:eastAsiaTheme="majorEastAsia"/>
    </w:rPr>
  </w:style>
  <w:style w:type="paragraph" w:styleId="15">
    <w:name w:val="Title"/>
    <w:basedOn w:val="1"/>
    <w:next w:val="1"/>
    <w:link w:val="31"/>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Emphasis"/>
    <w:basedOn w:val="17"/>
    <w:qFormat/>
    <w:uiPriority w:val="20"/>
    <w:rPr>
      <w:rFonts w:asciiTheme="minorHAnsi" w:hAnsiTheme="minorHAnsi"/>
      <w:b/>
      <w:i/>
      <w:iCs/>
    </w:rPr>
  </w:style>
  <w:style w:type="character" w:customStyle="1" w:styleId="20">
    <w:name w:val="页眉 字符"/>
    <w:basedOn w:val="17"/>
    <w:link w:val="13"/>
    <w:qFormat/>
    <w:uiPriority w:val="99"/>
    <w:rPr>
      <w:sz w:val="18"/>
      <w:szCs w:val="18"/>
    </w:rPr>
  </w:style>
  <w:style w:type="character" w:customStyle="1" w:styleId="21">
    <w:name w:val="页脚 字符"/>
    <w:basedOn w:val="17"/>
    <w:link w:val="12"/>
    <w:qFormat/>
    <w:uiPriority w:val="99"/>
    <w:rPr>
      <w:sz w:val="18"/>
      <w:szCs w:val="18"/>
    </w:rPr>
  </w:style>
  <w:style w:type="character" w:customStyle="1" w:styleId="22">
    <w:name w:val="标题 1 字符"/>
    <w:basedOn w:val="17"/>
    <w:link w:val="2"/>
    <w:qFormat/>
    <w:uiPriority w:val="9"/>
    <w:rPr>
      <w:rFonts w:asciiTheme="majorHAnsi" w:hAnsiTheme="majorHAnsi" w:eastAsiaTheme="majorEastAsia"/>
      <w:b/>
      <w:bCs/>
      <w:kern w:val="32"/>
      <w:sz w:val="32"/>
      <w:szCs w:val="32"/>
    </w:rPr>
  </w:style>
  <w:style w:type="character" w:customStyle="1" w:styleId="23">
    <w:name w:val="标题 2 字符"/>
    <w:basedOn w:val="17"/>
    <w:link w:val="3"/>
    <w:semiHidden/>
    <w:qFormat/>
    <w:uiPriority w:val="9"/>
    <w:rPr>
      <w:rFonts w:asciiTheme="majorHAnsi" w:hAnsiTheme="majorHAnsi" w:eastAsiaTheme="majorEastAsia"/>
      <w:b/>
      <w:bCs/>
      <w:i/>
      <w:iCs/>
      <w:sz w:val="28"/>
      <w:szCs w:val="28"/>
    </w:rPr>
  </w:style>
  <w:style w:type="character" w:customStyle="1" w:styleId="24">
    <w:name w:val="标题 3 字符"/>
    <w:basedOn w:val="17"/>
    <w:link w:val="4"/>
    <w:semiHidden/>
    <w:qFormat/>
    <w:uiPriority w:val="9"/>
    <w:rPr>
      <w:rFonts w:asciiTheme="majorHAnsi" w:hAnsiTheme="majorHAnsi" w:eastAsiaTheme="majorEastAsia"/>
      <w:b/>
      <w:bCs/>
      <w:sz w:val="26"/>
      <w:szCs w:val="26"/>
    </w:rPr>
  </w:style>
  <w:style w:type="character" w:customStyle="1" w:styleId="25">
    <w:name w:val="标题 4 字符"/>
    <w:basedOn w:val="17"/>
    <w:link w:val="5"/>
    <w:semiHidden/>
    <w:qFormat/>
    <w:uiPriority w:val="9"/>
    <w:rPr>
      <w:b/>
      <w:bCs/>
      <w:sz w:val="28"/>
      <w:szCs w:val="28"/>
    </w:rPr>
  </w:style>
  <w:style w:type="character" w:customStyle="1" w:styleId="26">
    <w:name w:val="标题 5 字符"/>
    <w:basedOn w:val="17"/>
    <w:link w:val="6"/>
    <w:semiHidden/>
    <w:qFormat/>
    <w:uiPriority w:val="9"/>
    <w:rPr>
      <w:b/>
      <w:bCs/>
      <w:i/>
      <w:iCs/>
      <w:sz w:val="26"/>
      <w:szCs w:val="26"/>
    </w:rPr>
  </w:style>
  <w:style w:type="character" w:customStyle="1" w:styleId="27">
    <w:name w:val="标题 6 字符"/>
    <w:basedOn w:val="17"/>
    <w:link w:val="7"/>
    <w:semiHidden/>
    <w:qFormat/>
    <w:uiPriority w:val="9"/>
    <w:rPr>
      <w:b/>
      <w:bCs/>
    </w:rPr>
  </w:style>
  <w:style w:type="character" w:customStyle="1" w:styleId="28">
    <w:name w:val="标题 7 字符"/>
    <w:basedOn w:val="17"/>
    <w:link w:val="8"/>
    <w:semiHidden/>
    <w:qFormat/>
    <w:uiPriority w:val="9"/>
    <w:rPr>
      <w:sz w:val="24"/>
      <w:szCs w:val="24"/>
    </w:rPr>
  </w:style>
  <w:style w:type="character" w:customStyle="1" w:styleId="29">
    <w:name w:val="标题 8 字符"/>
    <w:basedOn w:val="17"/>
    <w:link w:val="9"/>
    <w:semiHidden/>
    <w:qFormat/>
    <w:uiPriority w:val="9"/>
    <w:rPr>
      <w:i/>
      <w:iCs/>
      <w:sz w:val="24"/>
      <w:szCs w:val="24"/>
    </w:rPr>
  </w:style>
  <w:style w:type="character" w:customStyle="1" w:styleId="30">
    <w:name w:val="标题 9 字符"/>
    <w:basedOn w:val="17"/>
    <w:link w:val="10"/>
    <w:semiHidden/>
    <w:qFormat/>
    <w:uiPriority w:val="9"/>
    <w:rPr>
      <w:rFonts w:asciiTheme="majorHAnsi" w:hAnsiTheme="majorHAnsi" w:eastAsiaTheme="majorEastAsia"/>
    </w:rPr>
  </w:style>
  <w:style w:type="character" w:customStyle="1" w:styleId="31">
    <w:name w:val="标题 字符"/>
    <w:basedOn w:val="17"/>
    <w:link w:val="15"/>
    <w:qFormat/>
    <w:uiPriority w:val="10"/>
    <w:rPr>
      <w:rFonts w:asciiTheme="majorHAnsi" w:hAnsiTheme="majorHAnsi" w:eastAsiaTheme="majorEastAsia"/>
      <w:b/>
      <w:bCs/>
      <w:kern w:val="28"/>
      <w:sz w:val="32"/>
      <w:szCs w:val="32"/>
    </w:rPr>
  </w:style>
  <w:style w:type="character" w:customStyle="1" w:styleId="32">
    <w:name w:val="副标题 字符"/>
    <w:basedOn w:val="17"/>
    <w:link w:val="14"/>
    <w:qFormat/>
    <w:uiPriority w:val="11"/>
    <w:rPr>
      <w:rFonts w:asciiTheme="majorHAnsi" w:hAnsiTheme="majorHAnsi" w:eastAsiaTheme="majorEastAsia"/>
      <w:sz w:val="24"/>
      <w:szCs w:val="24"/>
    </w:rPr>
  </w:style>
  <w:style w:type="paragraph" w:styleId="33">
    <w:name w:val="No Spacing"/>
    <w:basedOn w:val="1"/>
    <w:qFormat/>
    <w:uiPriority w:val="1"/>
    <w:rPr>
      <w:szCs w:val="32"/>
    </w:rPr>
  </w:style>
  <w:style w:type="paragraph" w:styleId="34">
    <w:name w:val="List Paragraph"/>
    <w:basedOn w:val="1"/>
    <w:qFormat/>
    <w:uiPriority w:val="34"/>
    <w:pPr>
      <w:ind w:left="720"/>
      <w:contextualSpacing/>
    </w:pPr>
  </w:style>
  <w:style w:type="paragraph" w:styleId="35">
    <w:name w:val="Quote"/>
    <w:basedOn w:val="1"/>
    <w:next w:val="1"/>
    <w:link w:val="36"/>
    <w:qFormat/>
    <w:uiPriority w:val="29"/>
    <w:rPr>
      <w:i/>
    </w:rPr>
  </w:style>
  <w:style w:type="character" w:customStyle="1" w:styleId="36">
    <w:name w:val="引用 字符"/>
    <w:basedOn w:val="17"/>
    <w:link w:val="35"/>
    <w:qFormat/>
    <w:uiPriority w:val="29"/>
    <w:rPr>
      <w:i/>
      <w:sz w:val="24"/>
      <w:szCs w:val="24"/>
    </w:rPr>
  </w:style>
  <w:style w:type="paragraph" w:styleId="37">
    <w:name w:val="Intense Quote"/>
    <w:basedOn w:val="1"/>
    <w:next w:val="1"/>
    <w:link w:val="38"/>
    <w:qFormat/>
    <w:uiPriority w:val="30"/>
    <w:pPr>
      <w:ind w:left="720" w:right="720"/>
    </w:pPr>
    <w:rPr>
      <w:b/>
      <w:i/>
      <w:szCs w:val="22"/>
    </w:rPr>
  </w:style>
  <w:style w:type="character" w:customStyle="1" w:styleId="38">
    <w:name w:val="明显引用 字符"/>
    <w:basedOn w:val="17"/>
    <w:link w:val="37"/>
    <w:qFormat/>
    <w:uiPriority w:val="30"/>
    <w:rPr>
      <w:b/>
      <w:i/>
      <w:sz w:val="24"/>
    </w:rPr>
  </w:style>
  <w:style w:type="character" w:customStyle="1" w:styleId="39">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0">
    <w:name w:val="明显强调1"/>
    <w:basedOn w:val="17"/>
    <w:qFormat/>
    <w:uiPriority w:val="21"/>
    <w:rPr>
      <w:b/>
      <w:i/>
      <w:sz w:val="24"/>
      <w:szCs w:val="24"/>
      <w:u w:val="single"/>
    </w:rPr>
  </w:style>
  <w:style w:type="character" w:customStyle="1" w:styleId="41">
    <w:name w:val="不明显参考1"/>
    <w:basedOn w:val="17"/>
    <w:qFormat/>
    <w:uiPriority w:val="31"/>
    <w:rPr>
      <w:sz w:val="24"/>
      <w:szCs w:val="24"/>
      <w:u w:val="single"/>
    </w:rPr>
  </w:style>
  <w:style w:type="character" w:customStyle="1" w:styleId="42">
    <w:name w:val="明显参考1"/>
    <w:basedOn w:val="17"/>
    <w:qFormat/>
    <w:uiPriority w:val="32"/>
    <w:rPr>
      <w:b/>
      <w:sz w:val="24"/>
      <w:u w:val="single"/>
    </w:rPr>
  </w:style>
  <w:style w:type="character" w:customStyle="1" w:styleId="43">
    <w:name w:val="书籍标题1"/>
    <w:basedOn w:val="17"/>
    <w:qFormat/>
    <w:uiPriority w:val="33"/>
    <w:rPr>
      <w:rFonts w:asciiTheme="majorHAnsi" w:hAnsiTheme="majorHAnsi" w:eastAsiaTheme="majorEastAsia"/>
      <w:b/>
      <w:i/>
      <w:sz w:val="24"/>
      <w:szCs w:val="24"/>
    </w:rPr>
  </w:style>
  <w:style w:type="paragraph" w:customStyle="1" w:styleId="44">
    <w:name w:val="TOC 标题1"/>
    <w:basedOn w:val="2"/>
    <w:next w:val="1"/>
    <w:semiHidden/>
    <w:unhideWhenUsed/>
    <w:qFormat/>
    <w:uiPriority w:val="39"/>
    <w:pPr>
      <w:outlineLvl w:val="9"/>
    </w:pPr>
  </w:style>
  <w:style w:type="paragraph" w:customStyle="1" w:styleId="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正文2"/>
    <w:basedOn w:val="1"/>
    <w:qFormat/>
    <w:uiPriority w:val="0"/>
    <w:pPr>
      <w:widowControl w:val="0"/>
      <w:spacing w:before="156" w:line="360" w:lineRule="auto"/>
      <w:ind w:firstLine="510" w:firstLineChars="200"/>
      <w:jc w:val="both"/>
    </w:pPr>
    <w:rPr>
      <w:rFonts w:ascii="Times New Roman" w:hAnsi="Times New Roman" w:eastAsia="宋体"/>
      <w:kern w:val="2"/>
      <w:szCs w:val="20"/>
    </w:rPr>
  </w:style>
  <w:style w:type="paragraph" w:customStyle="1" w:styleId="47">
    <w:name w:val="Table Paragraph"/>
    <w:basedOn w:val="1"/>
    <w:qFormat/>
    <w:uiPriority w:val="1"/>
    <w:pPr>
      <w:widowControl w:val="0"/>
      <w:autoSpaceDE w:val="0"/>
      <w:autoSpaceDN w:val="0"/>
    </w:pPr>
    <w:rPr>
      <w:rFonts w:ascii="宋体" w:hAnsi="宋体" w:eastAsia="宋体" w:cs="宋体"/>
      <w:sz w:val="22"/>
      <w:szCs w:val="22"/>
      <w:lang w:val="zh-CN" w:bidi="zh-CN"/>
    </w:rPr>
  </w:style>
  <w:style w:type="character" w:customStyle="1" w:styleId="48">
    <w:name w:val="正文文本 字符"/>
    <w:basedOn w:val="17"/>
    <w:link w:val="11"/>
    <w:qFormat/>
    <w:uiPriority w:val="0"/>
    <w:rPr>
      <w:rFonts w:ascii="宋体" w:hAnsi="宋体" w:eastAsia="宋体" w:cstheme="minorBidi"/>
      <w:sz w:val="21"/>
      <w:szCs w:val="21"/>
      <w:lang w:eastAsia="en-US"/>
    </w:rPr>
  </w:style>
  <w:style w:type="paragraph" w:customStyle="1" w:styleId="49">
    <w:name w:val="00-宋体正文"/>
    <w:basedOn w:val="1"/>
    <w:autoRedefine/>
    <w:qFormat/>
    <w:uiPriority w:val="0"/>
    <w:pPr>
      <w:wordWrap w:val="0"/>
      <w:spacing w:line="560" w:lineRule="exact"/>
      <w:ind w:firstLine="177" w:firstLineChars="177"/>
    </w:pPr>
    <w:rPr>
      <w:rFonts w:ascii="楷体" w:hAnsi="楷体" w:cs="隶书"/>
      <w:color w:val="000000"/>
    </w:rPr>
  </w:style>
  <w:style w:type="paragraph" w:customStyle="1" w:styleId="50">
    <w:name w:val="标题 21"/>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51">
    <w:name w:val="正文缩进1"/>
    <w:basedOn w:val="1"/>
    <w:autoRedefine/>
    <w:qFormat/>
    <w:uiPriority w:val="0"/>
    <w:pPr>
      <w:ind w:firstLine="420"/>
    </w:pPr>
  </w:style>
  <w:style w:type="paragraph" w:customStyle="1" w:styleId="52">
    <w:name w:val="01-仿三级"/>
    <w:basedOn w:val="4"/>
    <w:autoRedefine/>
    <w:qFormat/>
    <w:uiPriority w:val="0"/>
    <w:pPr>
      <w:spacing w:before="0" w:after="0" w:line="560" w:lineRule="exact"/>
    </w:pPr>
    <w:rPr>
      <w:rFonts w:ascii="楷体" w:hAnsi="楷体" w:eastAsia="仿宋"/>
      <w:sz w:val="28"/>
    </w:rPr>
  </w:style>
  <w:style w:type="character" w:customStyle="1" w:styleId="53">
    <w:name w:val="font121"/>
    <w:basedOn w:val="17"/>
    <w:qFormat/>
    <w:uiPriority w:val="0"/>
    <w:rPr>
      <w:rFonts w:hint="eastAsia" w:ascii="宋体" w:hAnsi="宋体" w:eastAsia="宋体" w:cs="宋体"/>
      <w:color w:val="000000"/>
      <w:sz w:val="20"/>
      <w:szCs w:val="20"/>
      <w:u w:val="none"/>
    </w:rPr>
  </w:style>
  <w:style w:type="character" w:customStyle="1" w:styleId="54">
    <w:name w:val="font171"/>
    <w:basedOn w:val="17"/>
    <w:qFormat/>
    <w:uiPriority w:val="0"/>
    <w:rPr>
      <w:rFonts w:ascii="Calibri" w:hAnsi="Calibri" w:cs="Calibri"/>
      <w:color w:val="000000"/>
      <w:sz w:val="20"/>
      <w:szCs w:val="20"/>
      <w:u w:val="none"/>
    </w:rPr>
  </w:style>
  <w:style w:type="paragraph" w:customStyle="1" w:styleId="55">
    <w:name w:val="表格"/>
    <w:basedOn w:val="1"/>
    <w:qFormat/>
    <w:uiPriority w:val="0"/>
    <w:pPr>
      <w:textAlignment w:val="center"/>
    </w:pPr>
    <w:rPr>
      <w:rFonts w:hint="eastAsia" w:ascii="宋体" w:hAnsi="宋体"/>
      <w:color w:val="000000"/>
      <w:szCs w:val="22"/>
    </w:rPr>
  </w:style>
  <w:style w:type="paragraph" w:customStyle="1" w:styleId="56">
    <w:name w:val="列出段落"/>
    <w:basedOn w:val="1"/>
    <w:qFormat/>
    <w:uiPriority w:val="0"/>
    <w:pPr>
      <w:widowControl w:val="0"/>
      <w:ind w:firstLine="420"/>
      <w:jc w:val="both"/>
    </w:pPr>
    <w:rPr>
      <w:rFonts w:ascii="Calibri" w:hAnsi="Calibri" w:eastAsia="宋体" w:cs="Calibri"/>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B97A1-53CC-4459-B09C-E4EB1F895013}">
  <ds:schemaRefs/>
</ds:datastoreItem>
</file>

<file path=docProps/app.xml><?xml version="1.0" encoding="utf-8"?>
<Properties xmlns="http://schemas.openxmlformats.org/officeDocument/2006/extended-properties" xmlns:vt="http://schemas.openxmlformats.org/officeDocument/2006/docPropsVTypes">
  <Template>Normal</Template>
  <Pages>8</Pages>
  <Words>5186</Words>
  <Characters>5647</Characters>
  <Lines>260</Lines>
  <Paragraphs>200</Paragraphs>
  <TotalTime>17</TotalTime>
  <ScaleCrop>false</ScaleCrop>
  <LinksUpToDate>false</LinksUpToDate>
  <CharactersWithSpaces>5740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2026-04-12T15:26:00Z</dcterms:created>
  <dc:creator>Administrator</dc:creator>
  <cp:lastModifiedBy>刘虍</cp:lastModifiedBy>
  <cp:lastPrinted>2024-07-10T00:10:00Z</cp:lastPrinted>
  <dcterms:modified xsi:type="dcterms:W3CDTF">2026-04-14T02:38:53Z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A3ECA3A0A5184138BD4F37BE1BFF2BC6_13</vt:lpwstr>
  </property>
  <property fmtid="{D5CDD505-2E9C-101B-9397-08002B2CF9AE}" pid="4" name="KSOTemplateDocerSaveRecord">
    <vt:lpwstr>eyJoZGlkIjoiNmIxMTE1Mzg3NDc3M2M3MDBkNjM5M2JiN2VmNTM2MDgiLCJ1c2VySWQiOiIyODExMzM5MzEifQ==</vt:lpwstr>
  </property>
</Properties>
</file>