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AC" w:rsidRPr="00327DD2" w:rsidRDefault="00327DD2" w:rsidP="00327DD2">
      <w:pPr>
        <w:jc w:val="center"/>
        <w:rPr>
          <w:rFonts w:ascii="仿宋" w:eastAsia="仿宋" w:hAnsi="仿宋"/>
          <w:b/>
          <w:sz w:val="44"/>
          <w:szCs w:val="44"/>
        </w:rPr>
      </w:pPr>
      <w:r w:rsidRPr="00327DD2">
        <w:rPr>
          <w:rFonts w:ascii="仿宋" w:eastAsia="仿宋" w:hAnsi="仿宋" w:hint="eastAsia"/>
          <w:b/>
          <w:sz w:val="44"/>
          <w:szCs w:val="44"/>
        </w:rPr>
        <w:t>承诺函</w:t>
      </w:r>
    </w:p>
    <w:p w:rsidR="00CB55C3" w:rsidRDefault="00CB55C3" w:rsidP="00CF6CE7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我公司承诺：</w:t>
      </w:r>
    </w:p>
    <w:p w:rsidR="00CB55C3" w:rsidRPr="00CB55C3" w:rsidRDefault="00CB55C3" w:rsidP="00CF6CE7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一、我公司已知悉《</w:t>
      </w:r>
      <w:r w:rsidR="00D53AF5">
        <w:rPr>
          <w:rFonts w:ascii="仿宋" w:eastAsia="仿宋" w:hAnsi="仿宋" w:hint="eastAsia"/>
          <w:sz w:val="28"/>
          <w:szCs w:val="28"/>
        </w:rPr>
        <w:t>外科免洗手消毒液</w:t>
      </w:r>
      <w:r>
        <w:rPr>
          <w:rFonts w:ascii="仿宋" w:eastAsia="仿宋" w:hAnsi="仿宋" w:hint="eastAsia"/>
          <w:sz w:val="28"/>
          <w:szCs w:val="28"/>
        </w:rPr>
        <w:t>项目比价方案》文件的全部内容，并接受该文件中的各项要求</w:t>
      </w:r>
      <w:r w:rsidRPr="00327DD2">
        <w:rPr>
          <w:rFonts w:ascii="仿宋" w:eastAsia="仿宋" w:hAnsi="仿宋" w:hint="eastAsia"/>
          <w:sz w:val="28"/>
          <w:szCs w:val="28"/>
        </w:rPr>
        <w:t>。</w:t>
      </w:r>
    </w:p>
    <w:p w:rsidR="00327DD2" w:rsidRPr="00327DD2" w:rsidRDefault="00CB55C3" w:rsidP="00CF6CE7">
      <w:pPr>
        <w:spacing w:line="400" w:lineRule="exact"/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327DD2" w:rsidRPr="00327DD2">
        <w:rPr>
          <w:rFonts w:ascii="仿宋" w:eastAsia="仿宋" w:hAnsi="仿宋" w:hint="eastAsia"/>
          <w:sz w:val="28"/>
          <w:szCs w:val="28"/>
        </w:rPr>
        <w:t>江苏大学附属医院</w:t>
      </w:r>
      <w:r w:rsidR="006B225F">
        <w:rPr>
          <w:rFonts w:ascii="仿宋" w:eastAsia="仿宋" w:hAnsi="仿宋" w:hint="eastAsia"/>
          <w:sz w:val="28"/>
          <w:szCs w:val="28"/>
        </w:rPr>
        <w:t>外科免洗手消毒液</w:t>
      </w:r>
      <w:r w:rsidR="00327DD2" w:rsidRPr="00327DD2">
        <w:rPr>
          <w:rFonts w:ascii="仿宋" w:eastAsia="仿宋" w:hAnsi="仿宋" w:hint="eastAsia"/>
          <w:sz w:val="28"/>
          <w:szCs w:val="28"/>
        </w:rPr>
        <w:t>项目所提下列要求，我公司均已确认且能够全部满足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327DD2" w:rsidRPr="00327DD2" w:rsidRDefault="00CF6CE7" w:rsidP="00CF6CE7">
      <w:pPr>
        <w:spacing w:line="400" w:lineRule="exact"/>
        <w:ind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外科免洗手消毒液</w:t>
      </w:r>
      <w:r w:rsidR="00327DD2" w:rsidRPr="00327DD2">
        <w:rPr>
          <w:rFonts w:ascii="仿宋" w:eastAsia="仿宋" w:hAnsi="仿宋" w:hint="eastAsia"/>
          <w:sz w:val="28"/>
          <w:szCs w:val="28"/>
        </w:rPr>
        <w:t>项目要求：</w:t>
      </w:r>
    </w:p>
    <w:p w:rsidR="00CB55C3" w:rsidRPr="00075EE9" w:rsidRDefault="00CB55C3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CF6CE7">
        <w:rPr>
          <w:rFonts w:ascii="仿宋" w:eastAsia="仿宋" w:hAnsi="仿宋" w:hint="eastAsia"/>
          <w:sz w:val="28"/>
          <w:szCs w:val="28"/>
        </w:rPr>
        <w:t>1产品</w:t>
      </w:r>
      <w:r>
        <w:rPr>
          <w:rFonts w:ascii="仿宋" w:eastAsia="仿宋" w:hAnsi="仿宋" w:hint="eastAsia"/>
          <w:sz w:val="28"/>
          <w:szCs w:val="28"/>
        </w:rPr>
        <w:t>要求</w:t>
      </w:r>
      <w:r w:rsidRPr="00075EE9">
        <w:rPr>
          <w:rFonts w:ascii="仿宋" w:eastAsia="仿宋" w:hAnsi="仿宋" w:hint="eastAsia"/>
          <w:sz w:val="28"/>
          <w:szCs w:val="28"/>
        </w:rPr>
        <w:t>：</w:t>
      </w:r>
    </w:p>
    <w:p w:rsidR="00CF6CE7" w:rsidRDefault="00CF6CE7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（1）执行标准：符合GB27950-2020;</w:t>
      </w:r>
    </w:p>
    <w:p w:rsidR="00CF6CE7" w:rsidRPr="00DA523F" w:rsidRDefault="00CF6CE7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（2）有效成分：醇类消毒剂有效成分符合GB/T26373-2020;</w:t>
      </w:r>
      <w:r w:rsidRPr="00DA523F">
        <w:rPr>
          <w:rFonts w:ascii="仿宋" w:eastAsia="仿宋" w:hAnsi="仿宋"/>
          <w:b/>
          <w:sz w:val="28"/>
          <w:szCs w:val="28"/>
        </w:rPr>
        <w:t xml:space="preserve"> </w:t>
      </w:r>
    </w:p>
    <w:p w:rsidR="00CF6CE7" w:rsidRDefault="00CF6CE7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noProof/>
          <w:color w:val="000000" w:themeColor="text1"/>
          <w:sz w:val="28"/>
          <w:szCs w:val="32"/>
        </w:rPr>
      </w:pPr>
      <w:r w:rsidRPr="00D6199B"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1</w:t>
      </w:r>
      <w:r w:rsidRPr="00D6199B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noProof/>
          <w:color w:val="000000" w:themeColor="text1"/>
          <w:sz w:val="28"/>
          <w:szCs w:val="32"/>
        </w:rPr>
        <w:t>杀菌性能</w:t>
      </w:r>
      <w:r>
        <w:rPr>
          <w:rFonts w:ascii="仿宋" w:eastAsia="仿宋" w:hAnsi="仿宋"/>
          <w:noProof/>
          <w:color w:val="000000" w:themeColor="text1"/>
          <w:sz w:val="28"/>
          <w:szCs w:val="32"/>
        </w:rPr>
        <w:t>：</w:t>
      </w:r>
      <w:r w:rsidRPr="007A7B9B">
        <w:rPr>
          <w:rFonts w:ascii="仿宋" w:eastAsia="仿宋" w:hAnsi="仿宋"/>
          <w:noProof/>
          <w:color w:val="000000" w:themeColor="text1"/>
          <w:sz w:val="28"/>
          <w:szCs w:val="32"/>
        </w:rPr>
        <w:t>作用时间</w:t>
      </w:r>
      <w:r w:rsidRPr="007A7B9B">
        <w:rPr>
          <w:rFonts w:ascii="仿宋" w:eastAsia="仿宋" w:hAnsi="仿宋" w:hint="eastAsia"/>
          <w:noProof/>
          <w:color w:val="000000" w:themeColor="text1"/>
          <w:sz w:val="28"/>
          <w:szCs w:val="32"/>
        </w:rPr>
        <w:t>≤3.0min，灭杀对数值(载体法)≥3.00</w:t>
      </w:r>
      <w:r>
        <w:rPr>
          <w:rFonts w:ascii="仿宋" w:eastAsia="仿宋" w:hAnsi="仿宋" w:hint="eastAsia"/>
          <w:noProof/>
          <w:color w:val="000000" w:themeColor="text1"/>
          <w:sz w:val="28"/>
          <w:szCs w:val="32"/>
        </w:rPr>
        <w:t>，无皮肤刺激，无毒；</w:t>
      </w:r>
    </w:p>
    <w:p w:rsidR="00CF6CE7" w:rsidRDefault="00CF6CE7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noProof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noProof/>
          <w:color w:val="000000" w:themeColor="text1"/>
          <w:sz w:val="28"/>
          <w:szCs w:val="32"/>
        </w:rPr>
        <w:t>（2）产品规格：1L/瓶；</w:t>
      </w:r>
    </w:p>
    <w:p w:rsidR="00CF6CE7" w:rsidRDefault="00CF6CE7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noProof/>
          <w:color w:val="000000" w:themeColor="text1"/>
          <w:sz w:val="28"/>
          <w:szCs w:val="32"/>
        </w:rPr>
      </w:pPr>
      <w:r w:rsidRPr="007A7B9B">
        <w:rPr>
          <w:rFonts w:ascii="仿宋" w:eastAsia="仿宋" w:hAnsi="仿宋" w:hint="eastAsia"/>
          <w:noProof/>
          <w:color w:val="000000" w:themeColor="text1"/>
          <w:sz w:val="28"/>
          <w:szCs w:val="32"/>
        </w:rPr>
        <w:t>（3）产品有效期不低于12个月，产品启用后使用有效期应符合使用说明书的要求；</w:t>
      </w:r>
    </w:p>
    <w:p w:rsidR="00CF6CE7" w:rsidRPr="00D6199B" w:rsidRDefault="00CF6CE7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color w:val="000000" w:themeColor="text1"/>
          <w:sz w:val="28"/>
          <w:szCs w:val="32"/>
        </w:rPr>
        <w:t>（4）</w:t>
      </w:r>
      <w:r>
        <w:rPr>
          <w:rFonts w:ascii="仿宋" w:eastAsia="仿宋" w:hAnsi="仿宋"/>
          <w:sz w:val="28"/>
          <w:szCs w:val="28"/>
        </w:rPr>
        <w:t>供应商须免费提供配套脚踏器并安装上墙。</w:t>
      </w:r>
    </w:p>
    <w:p w:rsidR="00CB55C3" w:rsidRDefault="00CF6CE7" w:rsidP="00CF6CE7">
      <w:pPr>
        <w:adjustRightIn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（5）</w:t>
      </w:r>
      <w:r w:rsidRPr="00DB586A">
        <w:rPr>
          <w:rFonts w:ascii="仿宋" w:eastAsia="仿宋" w:hAnsi="仿宋" w:hint="eastAsia"/>
          <w:sz w:val="28"/>
          <w:szCs w:val="28"/>
        </w:rPr>
        <w:t>产品外包装需清晰标注产品名称、规格、有效成分、生产日期、有效期、开启后使用期限、生产厂家信息等内容；运输过程中需采取防潮、防破损措施，确保产品完好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F6CE7" w:rsidRPr="00DB586A" w:rsidRDefault="00CF6CE7" w:rsidP="00CF6CE7">
      <w:pPr>
        <w:widowControl/>
        <w:spacing w:line="400" w:lineRule="exact"/>
        <w:ind w:firstLineChars="200" w:firstLine="560"/>
        <w:textAlignment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1.2服务要求：</w:t>
      </w:r>
    </w:p>
    <w:p w:rsidR="00CF6CE7" w:rsidRDefault="00CF6CE7" w:rsidP="00CF6CE7">
      <w:pPr>
        <w:adjustRightIn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（1）验收：</w:t>
      </w:r>
      <w:r w:rsidRPr="008B2AAE">
        <w:rPr>
          <w:rFonts w:ascii="仿宋" w:eastAsia="仿宋" w:hAnsi="仿宋" w:hint="eastAsia"/>
          <w:sz w:val="28"/>
          <w:szCs w:val="28"/>
        </w:rPr>
        <w:t>产品到货后，</w:t>
      </w:r>
      <w:r>
        <w:rPr>
          <w:rFonts w:ascii="仿宋" w:eastAsia="仿宋" w:hAnsi="仿宋" w:hint="eastAsia"/>
          <w:sz w:val="28"/>
          <w:szCs w:val="28"/>
        </w:rPr>
        <w:t>供货商</w:t>
      </w:r>
      <w:r w:rsidRPr="008B2AAE">
        <w:rPr>
          <w:rFonts w:ascii="仿宋" w:eastAsia="仿宋" w:hAnsi="仿宋" w:hint="eastAsia"/>
          <w:sz w:val="28"/>
          <w:szCs w:val="28"/>
        </w:rPr>
        <w:t>需配合</w:t>
      </w:r>
      <w:r>
        <w:rPr>
          <w:rFonts w:ascii="仿宋" w:eastAsia="仿宋" w:hAnsi="仿宋" w:hint="eastAsia"/>
          <w:sz w:val="28"/>
          <w:szCs w:val="28"/>
        </w:rPr>
        <w:t>院方</w:t>
      </w:r>
      <w:r w:rsidRPr="008B2AAE">
        <w:rPr>
          <w:rFonts w:ascii="仿宋" w:eastAsia="仿宋" w:hAnsi="仿宋" w:hint="eastAsia"/>
          <w:sz w:val="28"/>
          <w:szCs w:val="28"/>
        </w:rPr>
        <w:t>进行验收，验收内容包括产品资质、规格、数量、外观、效期等，验收合格后双方签署验收单。若产品存在质量问题、规格不符或效期不足6个月的情况，</w:t>
      </w:r>
      <w:r>
        <w:rPr>
          <w:rFonts w:ascii="仿宋" w:eastAsia="仿宋" w:hAnsi="仿宋" w:hint="eastAsia"/>
          <w:sz w:val="28"/>
          <w:szCs w:val="28"/>
        </w:rPr>
        <w:t>供货商</w:t>
      </w:r>
      <w:r w:rsidRPr="008B2AAE">
        <w:rPr>
          <w:rFonts w:ascii="仿宋" w:eastAsia="仿宋" w:hAnsi="仿宋" w:hint="eastAsia"/>
          <w:sz w:val="28"/>
          <w:szCs w:val="28"/>
        </w:rPr>
        <w:t>需在3日内无条件更换，由此产生的费用由</w:t>
      </w:r>
      <w:r>
        <w:rPr>
          <w:rFonts w:ascii="仿宋" w:eastAsia="仿宋" w:hAnsi="仿宋" w:hint="eastAsia"/>
          <w:sz w:val="28"/>
          <w:szCs w:val="28"/>
        </w:rPr>
        <w:t>供货商</w:t>
      </w:r>
      <w:r w:rsidRPr="008B2AAE">
        <w:rPr>
          <w:rFonts w:ascii="仿宋" w:eastAsia="仿宋" w:hAnsi="仿宋" w:hint="eastAsia"/>
          <w:sz w:val="28"/>
          <w:szCs w:val="28"/>
        </w:rPr>
        <w:t>承担。</w:t>
      </w:r>
    </w:p>
    <w:p w:rsidR="00CF6CE7" w:rsidRPr="00DB586A" w:rsidRDefault="00CF6CE7" w:rsidP="00CF6CE7">
      <w:pPr>
        <w:adjustRightIn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（2）供货期：供应商在收到院方采购订单后，须在48小时内将货物送至指定地点。如遇特殊情况，供应商须在24小时内将货物送至指定地点。</w:t>
      </w:r>
    </w:p>
    <w:p w:rsidR="00CF6CE7" w:rsidRDefault="00CF6CE7" w:rsidP="00CF6CE7">
      <w:pPr>
        <w:adjustRightIn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（3）结算方式：每月按实际使用的品种所报单价及使用数量结算，入库3个月</w:t>
      </w:r>
      <w:r w:rsidRPr="007A2C0A">
        <w:rPr>
          <w:rFonts w:ascii="仿宋" w:eastAsia="仿宋" w:hAnsi="仿宋" w:hint="eastAsia"/>
          <w:sz w:val="28"/>
          <w:szCs w:val="28"/>
        </w:rPr>
        <w:t>后</w:t>
      </w:r>
      <w:r>
        <w:rPr>
          <w:rFonts w:ascii="仿宋" w:eastAsia="仿宋" w:hAnsi="仿宋" w:hint="eastAsia"/>
          <w:sz w:val="28"/>
          <w:szCs w:val="28"/>
        </w:rPr>
        <w:t>付款。</w:t>
      </w:r>
    </w:p>
    <w:p w:rsidR="00CF6CE7" w:rsidRDefault="00CF6CE7" w:rsidP="00CF6CE7">
      <w:pPr>
        <w:adjustRightInd w:val="0"/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</w:t>
      </w:r>
      <w:r w:rsidRPr="007A2C0A">
        <w:rPr>
          <w:rFonts w:ascii="仿宋" w:eastAsia="仿宋" w:hAnsi="仿宋" w:hint="eastAsia"/>
          <w:sz w:val="28"/>
          <w:szCs w:val="28"/>
        </w:rPr>
        <w:t>项目有效期：</w:t>
      </w:r>
      <w:r>
        <w:rPr>
          <w:rFonts w:ascii="仿宋" w:eastAsia="仿宋" w:hAnsi="仿宋" w:hint="eastAsia"/>
          <w:sz w:val="28"/>
          <w:szCs w:val="28"/>
        </w:rPr>
        <w:t>1</w:t>
      </w:r>
      <w:r w:rsidRPr="007A2C0A">
        <w:rPr>
          <w:rFonts w:ascii="仿宋" w:eastAsia="仿宋" w:hAnsi="仿宋" w:hint="eastAsia"/>
          <w:sz w:val="28"/>
          <w:szCs w:val="28"/>
        </w:rPr>
        <w:t>年</w:t>
      </w:r>
    </w:p>
    <w:p w:rsidR="00327DD2" w:rsidRDefault="00327DD2" w:rsidP="00CF6CE7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327DD2" w:rsidRDefault="00327DD2" w:rsidP="00CF6CE7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327DD2" w:rsidRDefault="00327DD2" w:rsidP="00CF6CE7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承诺人：</w:t>
      </w:r>
      <w:r w:rsidRPr="00327DD2">
        <w:rPr>
          <w:rFonts w:ascii="仿宋" w:eastAsia="仿宋" w:hAnsi="仿宋" w:hint="eastAsia"/>
          <w:sz w:val="28"/>
          <w:szCs w:val="28"/>
          <w:u w:val="single"/>
        </w:rPr>
        <w:t xml:space="preserve"> （公司全名）</w:t>
      </w:r>
    </w:p>
    <w:p w:rsidR="00327DD2" w:rsidRDefault="00327DD2" w:rsidP="00CF6CE7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      2025年   月   日</w:t>
      </w:r>
    </w:p>
    <w:p w:rsidR="00327DD2" w:rsidRPr="00327DD2" w:rsidRDefault="00327DD2" w:rsidP="00CF6CE7">
      <w:pPr>
        <w:spacing w:line="400" w:lineRule="exact"/>
        <w:rPr>
          <w:rFonts w:ascii="仿宋" w:eastAsia="仿宋" w:hAnsi="仿宋"/>
          <w:b/>
          <w:color w:val="FF0000"/>
          <w:szCs w:val="21"/>
          <w:u w:val="single"/>
        </w:rPr>
      </w:pPr>
      <w:r w:rsidRPr="00591C21">
        <w:rPr>
          <w:rFonts w:ascii="仿宋" w:eastAsia="仿宋" w:hAnsi="仿宋" w:hint="eastAsia"/>
          <w:b/>
          <w:color w:val="FF0000"/>
          <w:sz w:val="24"/>
          <w:szCs w:val="21"/>
          <w:u w:val="single"/>
        </w:rPr>
        <w:t>*本表需加盖公司公章</w:t>
      </w:r>
    </w:p>
    <w:sectPr w:rsidR="00327DD2" w:rsidRPr="00327DD2" w:rsidSect="00632E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361" w:right="851" w:bottom="1361" w:left="851" w:header="851" w:footer="851" w:gutter="0"/>
      <w:paperSrc w:first="15" w:other="15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0F2" w:rsidRDefault="002410F2" w:rsidP="00591C21">
      <w:r>
        <w:separator/>
      </w:r>
    </w:p>
  </w:endnote>
  <w:endnote w:type="continuationSeparator" w:id="1">
    <w:p w:rsidR="002410F2" w:rsidRDefault="002410F2" w:rsidP="00591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E7" w:rsidRDefault="00CF6CE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E7" w:rsidRDefault="00CF6CE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E7" w:rsidRDefault="00CF6C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0F2" w:rsidRDefault="002410F2" w:rsidP="00591C21">
      <w:r>
        <w:separator/>
      </w:r>
    </w:p>
  </w:footnote>
  <w:footnote w:type="continuationSeparator" w:id="1">
    <w:p w:rsidR="002410F2" w:rsidRDefault="002410F2" w:rsidP="00591C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E7" w:rsidRDefault="00CF6CE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E7" w:rsidRDefault="00CF6CE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CE7" w:rsidRDefault="00CF6CE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A88"/>
    <w:rsid w:val="0013781A"/>
    <w:rsid w:val="00142CE2"/>
    <w:rsid w:val="001D43E8"/>
    <w:rsid w:val="002410F2"/>
    <w:rsid w:val="00302D3C"/>
    <w:rsid w:val="00327DD2"/>
    <w:rsid w:val="00355540"/>
    <w:rsid w:val="003A4601"/>
    <w:rsid w:val="003F0005"/>
    <w:rsid w:val="00450C96"/>
    <w:rsid w:val="0056664F"/>
    <w:rsid w:val="00591C21"/>
    <w:rsid w:val="006230AC"/>
    <w:rsid w:val="00632EB1"/>
    <w:rsid w:val="006B225F"/>
    <w:rsid w:val="007A24CE"/>
    <w:rsid w:val="00955F55"/>
    <w:rsid w:val="00CA7A88"/>
    <w:rsid w:val="00CB55C3"/>
    <w:rsid w:val="00CF6CE7"/>
    <w:rsid w:val="00D53AF5"/>
    <w:rsid w:val="00E2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6C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6C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6C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6C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江大附院</dc:creator>
  <cp:keywords/>
  <dc:description/>
  <cp:lastModifiedBy>2</cp:lastModifiedBy>
  <cp:revision>8</cp:revision>
  <dcterms:created xsi:type="dcterms:W3CDTF">2025-05-27T02:32:00Z</dcterms:created>
  <dcterms:modified xsi:type="dcterms:W3CDTF">2026-04-10T00:32:00Z</dcterms:modified>
</cp:coreProperties>
</file>