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神经外科监护室增加钢制医用家具</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外科大楼病房增加钢制</w:t>
      </w:r>
      <w:bookmarkStart w:id="0" w:name="_GoBack"/>
      <w:bookmarkEnd w:id="0"/>
      <w:r>
        <w:rPr>
          <w:rFonts w:hint="eastAsia" w:ascii="仿宋" w:hAnsi="仿宋" w:eastAsia="仿宋"/>
          <w:sz w:val="30"/>
          <w:szCs w:val="30"/>
          <w:highlight w:val="none"/>
          <w:lang w:val="en-US" w:eastAsia="zh-CN"/>
        </w:rPr>
        <w:t>医用家具项目</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7808FB6A">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1.</w:t>
      </w:r>
      <w:r>
        <w:rPr>
          <w:rFonts w:hint="eastAsia" w:ascii="仿宋" w:hAnsi="仿宋" w:eastAsia="仿宋"/>
          <w:sz w:val="30"/>
          <w:szCs w:val="30"/>
          <w:highlight w:val="none"/>
          <w:lang w:val="en-US" w:eastAsia="zh-CN"/>
        </w:rPr>
        <w:t>由于外科7楼病房改造后病房及监护室区域储物空间不足，在治疗室区域增加钢质医用治疗柜供治疗用品摆放。</w:t>
      </w:r>
      <w:r>
        <w:rPr>
          <w:rFonts w:hint="eastAsia" w:ascii="仿宋" w:hAnsi="仿宋" w:eastAsia="仿宋"/>
          <w:sz w:val="30"/>
          <w:szCs w:val="30"/>
          <w:lang w:val="en-US" w:eastAsia="zh-CN"/>
        </w:rPr>
        <w:t>集中勘察时间：2月6日上午10：30</w:t>
      </w:r>
      <w:r>
        <w:rPr>
          <w:rFonts w:hint="eastAsia" w:ascii="仿宋" w:hAnsi="仿宋" w:eastAsia="仿宋"/>
          <w:sz w:val="30"/>
          <w:szCs w:val="30"/>
        </w:rPr>
        <w:t>。</w:t>
      </w:r>
    </w:p>
    <w:p w14:paraId="5EBFC361">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18EFCD98">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4.质保期：</w:t>
      </w:r>
      <w:r>
        <w:rPr>
          <w:rFonts w:hint="eastAsia" w:ascii="仿宋" w:hAnsi="仿宋" w:eastAsia="仿宋" w:cs="宋体"/>
          <w:kern w:val="0"/>
          <w:sz w:val="30"/>
          <w:szCs w:val="30"/>
        </w:rPr>
        <w:t>本项目</w:t>
      </w:r>
      <w:r>
        <w:rPr>
          <w:rFonts w:hint="eastAsia" w:ascii="仿宋" w:hAnsi="仿宋" w:eastAsia="仿宋" w:cs="宋体"/>
          <w:b/>
          <w:bCs/>
          <w:kern w:val="0"/>
          <w:sz w:val="30"/>
          <w:szCs w:val="30"/>
          <w:lang w:val="en-US" w:eastAsia="zh-CN"/>
        </w:rPr>
        <w:t>钢制医用家具</w:t>
      </w:r>
      <w:r>
        <w:rPr>
          <w:rFonts w:hint="eastAsia" w:ascii="仿宋" w:hAnsi="仿宋" w:eastAsia="仿宋" w:cs="宋体"/>
          <w:b/>
          <w:bCs/>
          <w:kern w:val="0"/>
          <w:sz w:val="30"/>
          <w:szCs w:val="30"/>
        </w:rPr>
        <w:t>质保期为两年</w:t>
      </w:r>
      <w:r>
        <w:rPr>
          <w:rFonts w:hint="eastAsia" w:ascii="仿宋" w:hAnsi="仿宋" w:eastAsia="仿宋" w:cs="宋体"/>
          <w:kern w:val="0"/>
          <w:sz w:val="30"/>
          <w:szCs w:val="30"/>
        </w:rPr>
        <w:t>（自验收合格之日起计），质保期内若出现非人为因素损坏，施工单位负责进行维修。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5.施工过程中不得损坏任何设备，不得影响科室正常工作，尽可能减少噪音，垃圾人工清理外运。施工期间安全责任由中标单位自行负责,发生任何安全事故与招标单位无关。</w:t>
      </w:r>
    </w:p>
    <w:p w14:paraId="37A87B9E">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6.施工要求：（1）柜体、门板：采用优质电解钢板。钢板厚度1.0mm，化学成分：C≤0.1%、Mn≤0.25%、P≤0.02%、S≤0.02%，钢板推荐采用宝钢、鞍钢、首钢或同档次其他品牌。</w:t>
      </w:r>
    </w:p>
    <w:p w14:paraId="18372CAE">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（2）台面：采用医用纯亚克力人造石，材料厚度≥1.2cm，边缘加厚40mm，放射性：内照射指数：≤0.1；外照射指数≤0.1，亚克力人造石推荐采用客乐思、戈兰迪或同档次其他品牌。</w:t>
      </w:r>
    </w:p>
    <w:p w14:paraId="2C540E15">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（3）表面处理：环保室内型环氧树脂静电粉末喷涂，粉末推荐采用阿克苏·诺贝尔、PPG、杜邦或同档次其他品牌。</w:t>
      </w:r>
    </w:p>
    <w:p w14:paraId="000DEDAC">
      <w:pPr>
        <w:adjustRightInd w:val="0"/>
        <w:ind w:firstLine="600" w:firstLineChars="200"/>
        <w:rPr>
          <w:rFonts w:hint="default"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五金配件：叶片转舌锁，锁体锌合金，钥匙拔出静拉力：≤4N；，钥匙开启扭矩：≤0.2N•m，推荐采用金固、望通或同档次其他品牌，医用走珠滑轨，双叠全拉带定位结构，导轨推荐采用DTC或同档次其他品牌，液压缓冲不锈钢铰链，铰链推荐采用DTC或同档次其他品牌。</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19000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668"/>
        <w:gridCol w:w="1840"/>
        <w:gridCol w:w="1266"/>
        <w:gridCol w:w="692"/>
        <w:gridCol w:w="676"/>
        <w:gridCol w:w="632"/>
        <w:gridCol w:w="649"/>
        <w:gridCol w:w="1397"/>
      </w:tblGrid>
      <w:tr w14:paraId="61DD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83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BC40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神经外科监护室增加</w:t>
            </w:r>
            <w:r>
              <w:rPr>
                <w:rFonts w:hint="eastAsia" w:ascii="宋体" w:hAnsi="宋体" w:eastAsia="宋体" w:cs="宋体"/>
                <w:b/>
                <w:bCs/>
                <w:i w:val="0"/>
                <w:iCs w:val="0"/>
                <w:color w:val="000000"/>
                <w:kern w:val="0"/>
                <w:sz w:val="21"/>
                <w:szCs w:val="21"/>
                <w:u w:val="none"/>
                <w:lang w:val="en-US" w:eastAsia="zh-CN" w:bidi="ar"/>
              </w:rPr>
              <w:t>钢质医用治疗柜制作安装</w:t>
            </w:r>
          </w:p>
        </w:tc>
      </w:tr>
      <w:tr w14:paraId="3E6D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EC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87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产品名称</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F3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组成</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06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规格（mm)</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8F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C8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07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1F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合价（元）</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A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0BD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FB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A77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医用环保治疗柜</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5E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无菌物品壁柜（上）</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70F7">
            <w:pPr>
              <w:keepNext w:val="0"/>
              <w:keepLines w:val="0"/>
              <w:widowControl/>
              <w:suppressLineNumbers w:val="0"/>
              <w:jc w:val="center"/>
              <w:textAlignment w:val="center"/>
              <w:rPr>
                <w:rFonts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2750*750*360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8A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C8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A1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39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C2D81">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主体材质采用电解钢板制作</w:t>
            </w:r>
          </w:p>
          <w:p w14:paraId="0EAC97BC">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台面采用医用级复合亚克力人造石          3、工艺采用电阻焊接</w:t>
            </w:r>
          </w:p>
        </w:tc>
      </w:tr>
      <w:tr w14:paraId="4551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4FE4">
            <w:pPr>
              <w:jc w:val="center"/>
              <w:rPr>
                <w:rFonts w:hint="eastAsia" w:ascii="宋体" w:hAnsi="宋体" w:eastAsia="宋体" w:cs="宋体"/>
                <w:i w:val="0"/>
                <w:iCs w:val="0"/>
                <w:color w:val="000000"/>
                <w:sz w:val="16"/>
                <w:szCs w:val="16"/>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6AD13">
            <w:pPr>
              <w:jc w:val="center"/>
              <w:rPr>
                <w:rFonts w:hint="eastAsia" w:ascii="宋体" w:hAnsi="宋体" w:eastAsia="宋体" w:cs="宋体"/>
                <w:i w:val="0"/>
                <w:iCs w:val="0"/>
                <w:color w:val="000000"/>
                <w:sz w:val="16"/>
                <w:szCs w:val="16"/>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EB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置物架（中）</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3491">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2750*550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11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57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BB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CC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5024A">
            <w:pPr>
              <w:jc w:val="left"/>
              <w:rPr>
                <w:rFonts w:hint="eastAsia" w:ascii="宋体" w:hAnsi="宋体" w:eastAsia="宋体" w:cs="宋体"/>
                <w:i w:val="0"/>
                <w:iCs w:val="0"/>
                <w:color w:val="000000"/>
                <w:sz w:val="16"/>
                <w:szCs w:val="16"/>
                <w:u w:val="none"/>
              </w:rPr>
            </w:pPr>
          </w:p>
        </w:tc>
      </w:tr>
      <w:tr w14:paraId="21E9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C113">
            <w:pPr>
              <w:jc w:val="center"/>
              <w:rPr>
                <w:rFonts w:hint="eastAsia" w:ascii="宋体" w:hAnsi="宋体" w:eastAsia="宋体" w:cs="宋体"/>
                <w:i w:val="0"/>
                <w:iCs w:val="0"/>
                <w:color w:val="000000"/>
                <w:sz w:val="16"/>
                <w:szCs w:val="16"/>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EAC97">
            <w:pPr>
              <w:jc w:val="center"/>
              <w:rPr>
                <w:rFonts w:hint="eastAsia" w:ascii="宋体" w:hAnsi="宋体" w:eastAsia="宋体" w:cs="宋体"/>
                <w:i w:val="0"/>
                <w:iCs w:val="0"/>
                <w:color w:val="000000"/>
                <w:sz w:val="16"/>
                <w:szCs w:val="16"/>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60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医用环保治疗台（下）</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1577">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2750*850*600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D1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87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32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77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EA63C">
            <w:pPr>
              <w:jc w:val="left"/>
              <w:rPr>
                <w:rFonts w:hint="eastAsia" w:ascii="宋体" w:hAnsi="宋体" w:eastAsia="宋体" w:cs="宋体"/>
                <w:i w:val="0"/>
                <w:iCs w:val="0"/>
                <w:color w:val="000000"/>
                <w:sz w:val="16"/>
                <w:szCs w:val="16"/>
                <w:u w:val="none"/>
              </w:rPr>
            </w:pPr>
          </w:p>
        </w:tc>
      </w:tr>
      <w:tr w14:paraId="6F5B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ADF3">
            <w:pPr>
              <w:jc w:val="center"/>
              <w:rPr>
                <w:rFonts w:hint="eastAsia" w:ascii="宋体" w:hAnsi="宋体" w:eastAsia="宋体" w:cs="宋体"/>
                <w:i w:val="0"/>
                <w:iCs w:val="0"/>
                <w:color w:val="000000"/>
                <w:sz w:val="16"/>
                <w:szCs w:val="16"/>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4B588">
            <w:pPr>
              <w:jc w:val="center"/>
              <w:rPr>
                <w:rFonts w:hint="eastAsia" w:ascii="宋体" w:hAnsi="宋体" w:eastAsia="宋体" w:cs="宋体"/>
                <w:i w:val="0"/>
                <w:iCs w:val="0"/>
                <w:color w:val="000000"/>
                <w:sz w:val="16"/>
                <w:szCs w:val="16"/>
                <w:u w:val="none"/>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03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医用环保治疗台台面</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2F4">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2750*600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9E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8B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75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C4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2C51A">
            <w:pPr>
              <w:jc w:val="left"/>
              <w:rPr>
                <w:rFonts w:hint="eastAsia" w:ascii="宋体" w:hAnsi="宋体" w:eastAsia="宋体" w:cs="宋体"/>
                <w:i w:val="0"/>
                <w:iCs w:val="0"/>
                <w:color w:val="000000"/>
                <w:sz w:val="16"/>
                <w:szCs w:val="16"/>
                <w:u w:val="none"/>
              </w:rPr>
            </w:pPr>
          </w:p>
        </w:tc>
      </w:tr>
      <w:tr w14:paraId="1391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CE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7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8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现场保护及保洁</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A8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DA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1C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9B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3F3B">
            <w:pPr>
              <w:jc w:val="left"/>
              <w:rPr>
                <w:rFonts w:hint="eastAsia" w:ascii="宋体" w:hAnsi="宋体" w:eastAsia="宋体" w:cs="宋体"/>
                <w:i w:val="0"/>
                <w:iCs w:val="0"/>
                <w:color w:val="000000"/>
                <w:sz w:val="16"/>
                <w:szCs w:val="16"/>
                <w:u w:val="none"/>
              </w:rPr>
            </w:pPr>
          </w:p>
        </w:tc>
      </w:tr>
    </w:tbl>
    <w:p w14:paraId="6BF78C9F">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A6B2C"/>
    <w:multiLevelType w:val="singleLevel"/>
    <w:tmpl w:val="346A6B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0B4D"/>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E039E1"/>
    <w:rsid w:val="02036CF0"/>
    <w:rsid w:val="02080F1A"/>
    <w:rsid w:val="02820350"/>
    <w:rsid w:val="03D90444"/>
    <w:rsid w:val="04F401B3"/>
    <w:rsid w:val="05456992"/>
    <w:rsid w:val="056C0631"/>
    <w:rsid w:val="06543448"/>
    <w:rsid w:val="06AB172E"/>
    <w:rsid w:val="07604706"/>
    <w:rsid w:val="07830C87"/>
    <w:rsid w:val="08154A6C"/>
    <w:rsid w:val="09907758"/>
    <w:rsid w:val="0A0674FF"/>
    <w:rsid w:val="0AA448CB"/>
    <w:rsid w:val="0B6435BB"/>
    <w:rsid w:val="0B860EB1"/>
    <w:rsid w:val="0C6D4563"/>
    <w:rsid w:val="0C774C9E"/>
    <w:rsid w:val="0E282CE3"/>
    <w:rsid w:val="0F8E6586"/>
    <w:rsid w:val="0FB32534"/>
    <w:rsid w:val="0FDA0C1D"/>
    <w:rsid w:val="10613A0A"/>
    <w:rsid w:val="11692E07"/>
    <w:rsid w:val="11A726EA"/>
    <w:rsid w:val="11F42D81"/>
    <w:rsid w:val="12121331"/>
    <w:rsid w:val="131018D8"/>
    <w:rsid w:val="1483335E"/>
    <w:rsid w:val="1487792B"/>
    <w:rsid w:val="14922675"/>
    <w:rsid w:val="14D827D3"/>
    <w:rsid w:val="15091AF6"/>
    <w:rsid w:val="15D11FBF"/>
    <w:rsid w:val="163836F0"/>
    <w:rsid w:val="16651E2D"/>
    <w:rsid w:val="167F77E4"/>
    <w:rsid w:val="16D63B17"/>
    <w:rsid w:val="181B0371"/>
    <w:rsid w:val="18660E62"/>
    <w:rsid w:val="19252453"/>
    <w:rsid w:val="19406B43"/>
    <w:rsid w:val="194B1768"/>
    <w:rsid w:val="19F73F01"/>
    <w:rsid w:val="1A662151"/>
    <w:rsid w:val="1B28270A"/>
    <w:rsid w:val="1B2D5D50"/>
    <w:rsid w:val="1B48007F"/>
    <w:rsid w:val="1BBB0703"/>
    <w:rsid w:val="1CB702FA"/>
    <w:rsid w:val="1D7F0399"/>
    <w:rsid w:val="1DBC2247"/>
    <w:rsid w:val="1DF66617"/>
    <w:rsid w:val="1E84307A"/>
    <w:rsid w:val="1EBF49AE"/>
    <w:rsid w:val="1FC41B50"/>
    <w:rsid w:val="1FDD64DC"/>
    <w:rsid w:val="20FC2E19"/>
    <w:rsid w:val="21C87751"/>
    <w:rsid w:val="227D2BB6"/>
    <w:rsid w:val="23C853F8"/>
    <w:rsid w:val="24034FA7"/>
    <w:rsid w:val="245152B3"/>
    <w:rsid w:val="246B444C"/>
    <w:rsid w:val="247A6B08"/>
    <w:rsid w:val="24E10BFC"/>
    <w:rsid w:val="24F240EB"/>
    <w:rsid w:val="256E7CC8"/>
    <w:rsid w:val="25F57150"/>
    <w:rsid w:val="2621602B"/>
    <w:rsid w:val="271635D9"/>
    <w:rsid w:val="271A2CD1"/>
    <w:rsid w:val="27637A40"/>
    <w:rsid w:val="27B31352"/>
    <w:rsid w:val="281762B4"/>
    <w:rsid w:val="28953575"/>
    <w:rsid w:val="290B10B2"/>
    <w:rsid w:val="29305F5D"/>
    <w:rsid w:val="29A2742D"/>
    <w:rsid w:val="29B22306"/>
    <w:rsid w:val="2A5F445E"/>
    <w:rsid w:val="2ACF0CA7"/>
    <w:rsid w:val="2B1716CE"/>
    <w:rsid w:val="2BC628A0"/>
    <w:rsid w:val="2BCA2832"/>
    <w:rsid w:val="2C4617FF"/>
    <w:rsid w:val="2C591872"/>
    <w:rsid w:val="2C7A2001"/>
    <w:rsid w:val="2CCE4C79"/>
    <w:rsid w:val="2E5C1A86"/>
    <w:rsid w:val="2E652B53"/>
    <w:rsid w:val="2E8157DC"/>
    <w:rsid w:val="2F302096"/>
    <w:rsid w:val="2F3A79D0"/>
    <w:rsid w:val="2FC326B9"/>
    <w:rsid w:val="2FE113DD"/>
    <w:rsid w:val="30A32DD3"/>
    <w:rsid w:val="313A5A38"/>
    <w:rsid w:val="317760CB"/>
    <w:rsid w:val="31B447D1"/>
    <w:rsid w:val="31C205E6"/>
    <w:rsid w:val="32C61A89"/>
    <w:rsid w:val="32CE4EB9"/>
    <w:rsid w:val="33823753"/>
    <w:rsid w:val="34335EE7"/>
    <w:rsid w:val="34930017"/>
    <w:rsid w:val="34D174A7"/>
    <w:rsid w:val="35AA12C9"/>
    <w:rsid w:val="35DC1DA8"/>
    <w:rsid w:val="36545B4F"/>
    <w:rsid w:val="371F7D7D"/>
    <w:rsid w:val="375D7A2B"/>
    <w:rsid w:val="379C1A5A"/>
    <w:rsid w:val="37A46956"/>
    <w:rsid w:val="3821593A"/>
    <w:rsid w:val="383657FD"/>
    <w:rsid w:val="385E4900"/>
    <w:rsid w:val="38BB1803"/>
    <w:rsid w:val="38E51F74"/>
    <w:rsid w:val="38EF3790"/>
    <w:rsid w:val="39361575"/>
    <w:rsid w:val="397F12DA"/>
    <w:rsid w:val="3AAC1E33"/>
    <w:rsid w:val="3AB14CEA"/>
    <w:rsid w:val="3B1F2605"/>
    <w:rsid w:val="3B8E6FF2"/>
    <w:rsid w:val="3BC7163B"/>
    <w:rsid w:val="3BFD1D4F"/>
    <w:rsid w:val="3C7E0650"/>
    <w:rsid w:val="3D8B0C71"/>
    <w:rsid w:val="3DCF6FFB"/>
    <w:rsid w:val="3E267331"/>
    <w:rsid w:val="3ECC295E"/>
    <w:rsid w:val="3ED966FA"/>
    <w:rsid w:val="3F7B7B8A"/>
    <w:rsid w:val="3FD0465A"/>
    <w:rsid w:val="40CE4185"/>
    <w:rsid w:val="41DC3B36"/>
    <w:rsid w:val="43087E22"/>
    <w:rsid w:val="435766B4"/>
    <w:rsid w:val="455A182E"/>
    <w:rsid w:val="46534978"/>
    <w:rsid w:val="468D30CA"/>
    <w:rsid w:val="47702E10"/>
    <w:rsid w:val="47B36042"/>
    <w:rsid w:val="491B410A"/>
    <w:rsid w:val="496C5102"/>
    <w:rsid w:val="4A6C0C97"/>
    <w:rsid w:val="4A985C4B"/>
    <w:rsid w:val="4ACA03B1"/>
    <w:rsid w:val="4AD849ED"/>
    <w:rsid w:val="4CC4568A"/>
    <w:rsid w:val="4CF87218"/>
    <w:rsid w:val="4D92310A"/>
    <w:rsid w:val="4E143CB5"/>
    <w:rsid w:val="4EED611E"/>
    <w:rsid w:val="4F46070C"/>
    <w:rsid w:val="4FB4610D"/>
    <w:rsid w:val="4FFB7CBC"/>
    <w:rsid w:val="506D57DC"/>
    <w:rsid w:val="50E9657C"/>
    <w:rsid w:val="53043434"/>
    <w:rsid w:val="55A03EEB"/>
    <w:rsid w:val="55F622FB"/>
    <w:rsid w:val="562422E6"/>
    <w:rsid w:val="565A678F"/>
    <w:rsid w:val="56D13F4F"/>
    <w:rsid w:val="59552884"/>
    <w:rsid w:val="59983E95"/>
    <w:rsid w:val="59A64D1A"/>
    <w:rsid w:val="59F80546"/>
    <w:rsid w:val="5A02027F"/>
    <w:rsid w:val="5C013209"/>
    <w:rsid w:val="5C203C2E"/>
    <w:rsid w:val="5C753925"/>
    <w:rsid w:val="5D3F66DF"/>
    <w:rsid w:val="5D840754"/>
    <w:rsid w:val="5D86262B"/>
    <w:rsid w:val="5E2F0501"/>
    <w:rsid w:val="5EFC4416"/>
    <w:rsid w:val="5F8959A8"/>
    <w:rsid w:val="5FE22FDD"/>
    <w:rsid w:val="6048242D"/>
    <w:rsid w:val="60585292"/>
    <w:rsid w:val="607701AC"/>
    <w:rsid w:val="608A6609"/>
    <w:rsid w:val="60EE28EF"/>
    <w:rsid w:val="617213B6"/>
    <w:rsid w:val="6181445A"/>
    <w:rsid w:val="61C32C01"/>
    <w:rsid w:val="62713077"/>
    <w:rsid w:val="62966DA1"/>
    <w:rsid w:val="62994A80"/>
    <w:rsid w:val="63483123"/>
    <w:rsid w:val="63907D73"/>
    <w:rsid w:val="63A534F4"/>
    <w:rsid w:val="646101D2"/>
    <w:rsid w:val="65144EBD"/>
    <w:rsid w:val="655820EC"/>
    <w:rsid w:val="655A5D7E"/>
    <w:rsid w:val="657C753B"/>
    <w:rsid w:val="657D1B52"/>
    <w:rsid w:val="65AB02D0"/>
    <w:rsid w:val="67046EE0"/>
    <w:rsid w:val="67287E43"/>
    <w:rsid w:val="67E934CF"/>
    <w:rsid w:val="68064081"/>
    <w:rsid w:val="689720E1"/>
    <w:rsid w:val="68BE6600"/>
    <w:rsid w:val="698937D7"/>
    <w:rsid w:val="6A033CF5"/>
    <w:rsid w:val="6AEA3D0D"/>
    <w:rsid w:val="6B2D5D6A"/>
    <w:rsid w:val="6B40663A"/>
    <w:rsid w:val="6C4A7004"/>
    <w:rsid w:val="6C866040"/>
    <w:rsid w:val="6C9E0E60"/>
    <w:rsid w:val="6CE95D1F"/>
    <w:rsid w:val="6D0A4B1A"/>
    <w:rsid w:val="6EEE3AC1"/>
    <w:rsid w:val="6FF44A4B"/>
    <w:rsid w:val="70AB5765"/>
    <w:rsid w:val="70F43DA3"/>
    <w:rsid w:val="7121017E"/>
    <w:rsid w:val="7148570A"/>
    <w:rsid w:val="714A6D87"/>
    <w:rsid w:val="715E76DD"/>
    <w:rsid w:val="719E532A"/>
    <w:rsid w:val="71A61200"/>
    <w:rsid w:val="721910BE"/>
    <w:rsid w:val="73291A9C"/>
    <w:rsid w:val="73726D5F"/>
    <w:rsid w:val="73D0418A"/>
    <w:rsid w:val="73ED2806"/>
    <w:rsid w:val="758A07C7"/>
    <w:rsid w:val="7683092C"/>
    <w:rsid w:val="76EF048A"/>
    <w:rsid w:val="780779A0"/>
    <w:rsid w:val="789D1E39"/>
    <w:rsid w:val="791C7D3B"/>
    <w:rsid w:val="79305D9E"/>
    <w:rsid w:val="797D7F1B"/>
    <w:rsid w:val="799D193E"/>
    <w:rsid w:val="7A0B5527"/>
    <w:rsid w:val="7A395308"/>
    <w:rsid w:val="7A590988"/>
    <w:rsid w:val="7AF02F1C"/>
    <w:rsid w:val="7C105116"/>
    <w:rsid w:val="7C202174"/>
    <w:rsid w:val="7C45591E"/>
    <w:rsid w:val="7C7953D4"/>
    <w:rsid w:val="7D0476B9"/>
    <w:rsid w:val="7E4576D5"/>
    <w:rsid w:val="7E7C0C17"/>
    <w:rsid w:val="7E7C7B82"/>
    <w:rsid w:val="7EBC143B"/>
    <w:rsid w:val="7F8B206E"/>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1293</Words>
  <Characters>1405</Characters>
  <Lines>5</Lines>
  <Paragraphs>1</Paragraphs>
  <TotalTime>41</TotalTime>
  <ScaleCrop>false</ScaleCrop>
  <LinksUpToDate>false</LinksUpToDate>
  <CharactersWithSpaces>1415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2026-01-19T02:38:00Z</cp:lastPrinted>
  <dcterms:modified xsi:type="dcterms:W3CDTF">2026-02-05T08:42:28Z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E071EE1DB09342EAB1EA986A1B3C06FF_13</vt:lpwstr>
  </property>
  <property fmtid="{D5CDD505-2E9C-101B-9397-08002B2CF9AE}" pid="4" name="KSOTemplateDocerSaveRecord">
    <vt:lpwstr>eyJoZGlkIjoiZjAyYzJhNGJlMzIzMWMwMWRhM2UzM2M2NmM5ZDZiMjIiLCJ1c2VySWQiOiIyODkxMDUwMDcifQ==</vt:lpwstr>
  </property>
</Properties>
</file>