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15" w:rsidRDefault="00F35A02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江苏大学附属医院</w:t>
      </w:r>
      <w:r>
        <w:rPr>
          <w:rFonts w:ascii="方正小标宋简体" w:eastAsia="方正小标宋简体" w:hAnsi="仿宋" w:hint="eastAsia"/>
          <w:sz w:val="44"/>
          <w:szCs w:val="44"/>
        </w:rPr>
        <w:t>26</w:t>
      </w:r>
      <w:r>
        <w:rPr>
          <w:rFonts w:ascii="方正小标宋简体" w:eastAsia="方正小标宋简体" w:hAnsi="仿宋" w:hint="eastAsia"/>
          <w:sz w:val="44"/>
          <w:szCs w:val="44"/>
        </w:rPr>
        <w:t>台电梯进行有载制动试验</w:t>
      </w:r>
      <w:r>
        <w:rPr>
          <w:rFonts w:ascii="方正小标宋简体" w:eastAsia="方正小标宋简体" w:hAnsi="仿宋" w:hint="eastAsia"/>
          <w:sz w:val="44"/>
          <w:szCs w:val="44"/>
        </w:rPr>
        <w:t>项目</w:t>
      </w:r>
      <w:r>
        <w:rPr>
          <w:rFonts w:ascii="方正小标宋简体" w:eastAsia="方正小标宋简体" w:hAnsi="仿宋" w:hint="eastAsia"/>
          <w:sz w:val="44"/>
          <w:szCs w:val="44"/>
        </w:rPr>
        <w:t>询</w:t>
      </w:r>
      <w:r w:rsidR="00366363">
        <w:rPr>
          <w:rFonts w:ascii="方正小标宋简体" w:eastAsia="方正小标宋简体" w:hAnsi="仿宋" w:hint="eastAsia"/>
          <w:sz w:val="44"/>
          <w:szCs w:val="44"/>
        </w:rPr>
        <w:t>比价方案</w:t>
      </w:r>
    </w:p>
    <w:p w:rsidR="00174B15" w:rsidRDefault="00F35A0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项目名称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江苏大学附属医院</w:t>
      </w:r>
      <w:r>
        <w:rPr>
          <w:rFonts w:ascii="仿宋" w:eastAsia="仿宋" w:hAnsi="仿宋" w:hint="eastAsia"/>
          <w:sz w:val="32"/>
          <w:szCs w:val="32"/>
        </w:rPr>
        <w:t>26</w:t>
      </w:r>
      <w:r>
        <w:rPr>
          <w:rFonts w:ascii="仿宋" w:eastAsia="仿宋" w:hAnsi="仿宋" w:hint="eastAsia"/>
          <w:sz w:val="32"/>
          <w:szCs w:val="32"/>
        </w:rPr>
        <w:t>台电梯进行有载制动试验项目</w:t>
      </w:r>
    </w:p>
    <w:p w:rsidR="00174B15" w:rsidRDefault="00F35A0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二、项目概况及要求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174B15" w:rsidRDefault="00F35A02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㈠项目概况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医院</w:t>
      </w:r>
      <w:r>
        <w:rPr>
          <w:rFonts w:ascii="仿宋" w:eastAsia="仿宋" w:hAnsi="仿宋" w:hint="eastAsia"/>
          <w:sz w:val="32"/>
          <w:szCs w:val="32"/>
        </w:rPr>
        <w:t>26</w:t>
      </w:r>
      <w:r>
        <w:rPr>
          <w:rFonts w:ascii="仿宋" w:eastAsia="仿宋" w:hAnsi="仿宋" w:hint="eastAsia"/>
          <w:sz w:val="32"/>
          <w:szCs w:val="32"/>
        </w:rPr>
        <w:t>台电梯使用将满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按要求使用满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年的乘客电梯需进行</w:t>
      </w:r>
      <w:r>
        <w:rPr>
          <w:rFonts w:ascii="仿宋" w:eastAsia="仿宋" w:hAnsi="仿宋" w:hint="eastAsia"/>
          <w:sz w:val="32"/>
          <w:szCs w:val="32"/>
        </w:rPr>
        <w:t>125%</w:t>
      </w:r>
      <w:r>
        <w:rPr>
          <w:rFonts w:ascii="仿宋" w:eastAsia="仿宋" w:hAnsi="仿宋" w:hint="eastAsia"/>
          <w:sz w:val="32"/>
          <w:szCs w:val="32"/>
        </w:rPr>
        <w:t>有载制动试验，相关试验工作在镇江特检院工作人员现场监督下进行。</w:t>
      </w:r>
      <w:r>
        <w:rPr>
          <w:rFonts w:ascii="仿宋" w:eastAsia="仿宋" w:hAnsi="仿宋" w:hint="eastAsia"/>
          <w:sz w:val="32"/>
          <w:szCs w:val="32"/>
        </w:rPr>
        <w:t>施工时间</w:t>
      </w:r>
      <w:r>
        <w:rPr>
          <w:rFonts w:ascii="仿宋" w:eastAsia="仿宋" w:hAnsi="仿宋" w:hint="eastAsia"/>
          <w:color w:val="000000"/>
          <w:sz w:val="32"/>
          <w:szCs w:val="32"/>
        </w:rPr>
        <w:t>服从院方安排。</w:t>
      </w:r>
    </w:p>
    <w:p w:rsidR="00174B15" w:rsidRDefault="00F35A0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㈡施工要求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174B15" w:rsidRDefault="00F35A02">
      <w:pPr>
        <w:numPr>
          <w:ilvl w:val="0"/>
          <w:numId w:val="1"/>
        </w:numPr>
        <w:ind w:firstLine="640"/>
        <w:rPr>
          <w:rFonts w:ascii="仿宋" w:eastAsia="仿宋" w:hAnsi="仿宋"/>
          <w:sz w:val="32"/>
          <w:szCs w:val="32"/>
          <w:lang w:val="zh-CN"/>
        </w:rPr>
      </w:pPr>
      <w:r>
        <w:rPr>
          <w:rFonts w:ascii="仿宋" w:eastAsia="仿宋" w:hAnsi="仿宋" w:hint="eastAsia"/>
          <w:sz w:val="32"/>
          <w:szCs w:val="32"/>
        </w:rPr>
        <w:t>根据《电梯监督检验和定期检验规则》</w:t>
      </w:r>
      <w:r>
        <w:rPr>
          <w:rFonts w:ascii="仿宋" w:eastAsia="仿宋" w:hAnsi="仿宋" w:hint="eastAsia"/>
          <w:sz w:val="32"/>
          <w:szCs w:val="32"/>
        </w:rPr>
        <w:t>TSG T7001-2023</w:t>
      </w:r>
      <w:r>
        <w:rPr>
          <w:rFonts w:ascii="仿宋" w:eastAsia="仿宋" w:hAnsi="仿宋" w:hint="eastAsia"/>
          <w:sz w:val="32"/>
          <w:szCs w:val="32"/>
        </w:rPr>
        <w:t>、《</w:t>
      </w:r>
      <w:r>
        <w:rPr>
          <w:rFonts w:ascii="仿宋" w:eastAsia="仿宋" w:hAnsi="仿宋" w:hint="eastAsia"/>
          <w:sz w:val="32"/>
          <w:szCs w:val="32"/>
        </w:rPr>
        <w:t>电梯自行检测规则</w:t>
      </w:r>
      <w:r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TSG T</w:t>
      </w:r>
      <w:r>
        <w:rPr>
          <w:rFonts w:ascii="仿宋" w:eastAsia="仿宋" w:hAnsi="仿宋" w:hint="eastAsia"/>
          <w:sz w:val="32"/>
          <w:szCs w:val="32"/>
        </w:rPr>
        <w:t>7008-2023</w:t>
      </w:r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相关要求</w:t>
      </w:r>
      <w:r>
        <w:rPr>
          <w:rFonts w:ascii="仿宋" w:eastAsia="仿宋" w:hAnsi="仿宋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医院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台电梯进行</w:t>
      </w:r>
      <w:r>
        <w:rPr>
          <w:rFonts w:ascii="仿宋" w:eastAsia="仿宋" w:hAnsi="仿宋" w:hint="eastAsia"/>
          <w:sz w:val="32"/>
          <w:szCs w:val="32"/>
        </w:rPr>
        <w:t>125%</w:t>
      </w:r>
      <w:r>
        <w:rPr>
          <w:rFonts w:ascii="仿宋" w:eastAsia="仿宋" w:hAnsi="仿宋" w:hint="eastAsia"/>
          <w:sz w:val="32"/>
          <w:szCs w:val="32"/>
        </w:rPr>
        <w:t>有载制动试验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74B15" w:rsidRDefault="00F35A02">
      <w:pPr>
        <w:numPr>
          <w:ilvl w:val="0"/>
          <w:numId w:val="1"/>
        </w:numPr>
        <w:ind w:firstLine="640"/>
        <w:rPr>
          <w:rFonts w:ascii="仿宋" w:eastAsia="仿宋" w:hAnsi="仿宋"/>
          <w:sz w:val="32"/>
          <w:szCs w:val="32"/>
          <w:lang w:val="zh-CN"/>
        </w:rPr>
      </w:pPr>
      <w:r>
        <w:rPr>
          <w:rFonts w:ascii="仿宋" w:eastAsia="仿宋" w:hAnsi="仿宋" w:hint="eastAsia"/>
          <w:sz w:val="32"/>
          <w:szCs w:val="32"/>
        </w:rPr>
        <w:t>施工单位的工作人员应注意自身及医院他人的安全</w:t>
      </w:r>
      <w:r>
        <w:rPr>
          <w:rFonts w:ascii="仿宋" w:eastAsia="仿宋" w:hAnsi="仿宋" w:hint="eastAsia"/>
          <w:sz w:val="32"/>
          <w:szCs w:val="32"/>
          <w:lang w:val="zh-CN"/>
        </w:rPr>
        <w:t>。</w:t>
      </w:r>
    </w:p>
    <w:p w:rsidR="00174B15" w:rsidRDefault="00F35A02">
      <w:pPr>
        <w:ind w:firstLineChars="200" w:firstLine="640"/>
        <w:rPr>
          <w:rFonts w:eastAsia="仿宋_GB231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施工单位试验完成后出具纸质试验报告并加盖公章</w:t>
      </w:r>
      <w:r>
        <w:rPr>
          <w:rFonts w:ascii="仿宋" w:eastAsia="仿宋" w:hAnsi="仿宋" w:hint="eastAsia"/>
          <w:sz w:val="32"/>
          <w:szCs w:val="32"/>
          <w:lang w:val="zh-CN"/>
        </w:rPr>
        <w:t>。</w:t>
      </w:r>
    </w:p>
    <w:p w:rsidR="00174B15" w:rsidRDefault="00F35A02">
      <w:pPr>
        <w:ind w:firstLineChars="200" w:firstLine="640"/>
        <w:rPr>
          <w:rFonts w:ascii="仿宋" w:eastAsia="仿宋" w:hAnsi="仿宋"/>
          <w:sz w:val="32"/>
          <w:szCs w:val="32"/>
          <w:lang w:val="zh-CN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整</w:t>
      </w:r>
      <w:r>
        <w:rPr>
          <w:rFonts w:ascii="仿宋" w:eastAsia="仿宋" w:hAnsi="仿宋" w:hint="eastAsia"/>
          <w:sz w:val="32"/>
          <w:szCs w:val="32"/>
          <w:lang w:val="zh-CN"/>
        </w:rPr>
        <w:t>个施工过程中，施工单位需安排项目负责人在现场跟踪，督促施工人员规范、安全施工（</w:t>
      </w:r>
      <w:r>
        <w:rPr>
          <w:rFonts w:ascii="仿宋" w:eastAsia="仿宋" w:hAnsi="仿宋" w:hint="eastAsia"/>
          <w:sz w:val="32"/>
          <w:szCs w:val="32"/>
        </w:rPr>
        <w:t>若涉及专业工种需持证上岗的须持证上岗</w:t>
      </w:r>
      <w:r>
        <w:rPr>
          <w:rFonts w:ascii="仿宋" w:eastAsia="仿宋" w:hAnsi="仿宋" w:hint="eastAsia"/>
          <w:sz w:val="32"/>
          <w:szCs w:val="32"/>
          <w:lang w:val="zh-CN"/>
        </w:rPr>
        <w:t>），施工过程中不得损坏任何无关设备，不得影响正常工作，尽可能减少噪音，及时清理施工过程中产生的垃圾。</w:t>
      </w:r>
    </w:p>
    <w:p w:rsidR="00174B15" w:rsidRDefault="00F35A02">
      <w:pPr>
        <w:ind w:left="630"/>
        <w:rPr>
          <w:rFonts w:ascii="仿宋" w:eastAsia="仿宋" w:hAnsi="仿宋"/>
          <w:sz w:val="32"/>
          <w:szCs w:val="32"/>
          <w:lang w:val="zh-CN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  <w:lang w:val="zh-CN"/>
        </w:rPr>
        <w:t>具体施工方案根据现场情况制定，施工期为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  <w:lang w:val="zh-CN"/>
        </w:rPr>
        <w:t>天。</w:t>
      </w:r>
    </w:p>
    <w:p w:rsidR="00174B15" w:rsidRDefault="00F35A02">
      <w:pPr>
        <w:ind w:left="630"/>
        <w:rPr>
          <w:rFonts w:ascii="仿宋" w:eastAsia="仿宋" w:hAnsi="仿宋"/>
          <w:sz w:val="32"/>
          <w:szCs w:val="32"/>
          <w:lang w:val="zh-CN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6.</w:t>
      </w:r>
      <w:r>
        <w:rPr>
          <w:rFonts w:ascii="仿宋" w:eastAsia="仿宋" w:hAnsi="仿宋" w:hint="eastAsia"/>
          <w:sz w:val="32"/>
          <w:szCs w:val="32"/>
          <w:lang w:val="zh-CN"/>
        </w:rPr>
        <w:t>设备明细如下：</w:t>
      </w:r>
    </w:p>
    <w:tbl>
      <w:tblPr>
        <w:tblpPr w:leftFromText="180" w:rightFromText="180" w:vertAnchor="text" w:horzAnchor="page" w:tblpX="1452" w:tblpY="458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9"/>
        <w:gridCol w:w="1356"/>
        <w:gridCol w:w="1084"/>
        <w:gridCol w:w="1134"/>
        <w:gridCol w:w="1275"/>
        <w:gridCol w:w="1418"/>
        <w:gridCol w:w="1417"/>
      </w:tblGrid>
      <w:tr w:rsidR="00174B15">
        <w:trPr>
          <w:trHeight w:val="699"/>
        </w:trPr>
        <w:tc>
          <w:tcPr>
            <w:tcW w:w="929" w:type="dxa"/>
            <w:vAlign w:val="center"/>
          </w:tcPr>
          <w:p w:rsidR="00174B15" w:rsidRDefault="00F35A02">
            <w:pPr>
              <w:snapToGrid w:val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设备</w:t>
            </w:r>
          </w:p>
          <w:p w:rsidR="00174B15" w:rsidRDefault="00F35A02">
            <w:pPr>
              <w:snapToGrid w:val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位置</w:t>
            </w:r>
          </w:p>
        </w:tc>
        <w:tc>
          <w:tcPr>
            <w:tcW w:w="1356" w:type="dxa"/>
            <w:vAlign w:val="center"/>
          </w:tcPr>
          <w:p w:rsidR="00174B15" w:rsidRDefault="00F35A02">
            <w:pPr>
              <w:snapToGrid w:val="0"/>
              <w:ind w:firstLineChars="100" w:firstLine="211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台数</w:t>
            </w:r>
          </w:p>
        </w:tc>
        <w:tc>
          <w:tcPr>
            <w:tcW w:w="1084" w:type="dxa"/>
            <w:vAlign w:val="center"/>
          </w:tcPr>
          <w:p w:rsidR="00174B15" w:rsidRDefault="00F35A02">
            <w:pPr>
              <w:snapToGrid w:val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生产商</w:t>
            </w:r>
          </w:p>
        </w:tc>
        <w:tc>
          <w:tcPr>
            <w:tcW w:w="1134" w:type="dxa"/>
            <w:vAlign w:val="center"/>
          </w:tcPr>
          <w:p w:rsidR="00174B15" w:rsidRDefault="00F35A02">
            <w:pPr>
              <w:snapToGrid w:val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梯型</w:t>
            </w:r>
          </w:p>
        </w:tc>
        <w:tc>
          <w:tcPr>
            <w:tcW w:w="1275" w:type="dxa"/>
            <w:vAlign w:val="center"/>
          </w:tcPr>
          <w:p w:rsidR="00174B15" w:rsidRDefault="00F35A02">
            <w:pPr>
              <w:snapToGrid w:val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载重量</w:t>
            </w:r>
          </w:p>
        </w:tc>
        <w:tc>
          <w:tcPr>
            <w:tcW w:w="1418" w:type="dxa"/>
            <w:vAlign w:val="center"/>
          </w:tcPr>
          <w:p w:rsidR="00174B15" w:rsidRDefault="00F35A02">
            <w:pPr>
              <w:snapToGrid w:val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设备速度</w:t>
            </w:r>
          </w:p>
        </w:tc>
        <w:tc>
          <w:tcPr>
            <w:tcW w:w="1417" w:type="dxa"/>
            <w:vAlign w:val="center"/>
          </w:tcPr>
          <w:p w:rsidR="00174B15" w:rsidRDefault="00F35A02">
            <w:pPr>
              <w:snapToGrid w:val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型号、</w:t>
            </w:r>
            <w:r>
              <w:rPr>
                <w:rFonts w:hint="eastAsia"/>
                <w:b/>
                <w:bCs/>
                <w:szCs w:val="21"/>
              </w:rPr>
              <w:t>层站数</w:t>
            </w:r>
          </w:p>
        </w:tc>
      </w:tr>
      <w:tr w:rsidR="00174B15">
        <w:trPr>
          <w:trHeight w:val="400"/>
        </w:trPr>
        <w:tc>
          <w:tcPr>
            <w:tcW w:w="929" w:type="dxa"/>
            <w:vMerge w:val="restart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外科楼</w:t>
            </w:r>
          </w:p>
        </w:tc>
        <w:tc>
          <w:tcPr>
            <w:tcW w:w="1356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医梯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08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日立</w:t>
            </w:r>
          </w:p>
        </w:tc>
        <w:tc>
          <w:tcPr>
            <w:tcW w:w="113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直梯</w:t>
            </w:r>
          </w:p>
        </w:tc>
        <w:tc>
          <w:tcPr>
            <w:tcW w:w="1275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1600kg</w:t>
            </w:r>
          </w:p>
        </w:tc>
        <w:tc>
          <w:tcPr>
            <w:tcW w:w="1418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1.5m</w:t>
            </w:r>
            <w:r>
              <w:rPr>
                <w:rFonts w:hint="eastAsia"/>
                <w:szCs w:val="21"/>
              </w:rPr>
              <w:t>／</w:t>
            </w:r>
            <w:r>
              <w:rPr>
                <w:szCs w:val="21"/>
              </w:rPr>
              <w:t>s</w:t>
            </w:r>
          </w:p>
        </w:tc>
        <w:tc>
          <w:tcPr>
            <w:tcW w:w="1417" w:type="dxa"/>
            <w:vAlign w:val="center"/>
          </w:tcPr>
          <w:p w:rsidR="00174B15" w:rsidRDefault="00F35A02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NPX-B1600-2S9013/13</w:t>
            </w:r>
          </w:p>
        </w:tc>
      </w:tr>
      <w:tr w:rsidR="00174B15">
        <w:trPr>
          <w:trHeight w:val="400"/>
        </w:trPr>
        <w:tc>
          <w:tcPr>
            <w:tcW w:w="929" w:type="dxa"/>
            <w:vMerge/>
            <w:vAlign w:val="center"/>
          </w:tcPr>
          <w:p w:rsidR="00174B15" w:rsidRDefault="00174B15">
            <w:pPr>
              <w:snapToGrid w:val="0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医梯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08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日立</w:t>
            </w:r>
          </w:p>
        </w:tc>
        <w:tc>
          <w:tcPr>
            <w:tcW w:w="113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直梯</w:t>
            </w:r>
          </w:p>
        </w:tc>
        <w:tc>
          <w:tcPr>
            <w:tcW w:w="1275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1600kg</w:t>
            </w:r>
          </w:p>
        </w:tc>
        <w:tc>
          <w:tcPr>
            <w:tcW w:w="1418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1.5m</w:t>
            </w:r>
            <w:r>
              <w:rPr>
                <w:rFonts w:hint="eastAsia"/>
                <w:szCs w:val="21"/>
              </w:rPr>
              <w:t>／</w:t>
            </w:r>
            <w:r>
              <w:rPr>
                <w:szCs w:val="21"/>
              </w:rPr>
              <w:t>s</w:t>
            </w:r>
          </w:p>
        </w:tc>
        <w:tc>
          <w:tcPr>
            <w:tcW w:w="1417" w:type="dxa"/>
            <w:vAlign w:val="center"/>
          </w:tcPr>
          <w:p w:rsidR="00174B15" w:rsidRDefault="00F35A02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NPX-B1600-2S90 12/12</w:t>
            </w:r>
          </w:p>
        </w:tc>
      </w:tr>
      <w:tr w:rsidR="00174B15">
        <w:trPr>
          <w:trHeight w:val="400"/>
        </w:trPr>
        <w:tc>
          <w:tcPr>
            <w:tcW w:w="929" w:type="dxa"/>
            <w:vMerge/>
            <w:vAlign w:val="center"/>
          </w:tcPr>
          <w:p w:rsidR="00174B15" w:rsidRDefault="00174B15">
            <w:pPr>
              <w:snapToGrid w:val="0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医梯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08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日立</w:t>
            </w:r>
          </w:p>
        </w:tc>
        <w:tc>
          <w:tcPr>
            <w:tcW w:w="113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直梯</w:t>
            </w:r>
          </w:p>
        </w:tc>
        <w:tc>
          <w:tcPr>
            <w:tcW w:w="1275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1600kg</w:t>
            </w:r>
          </w:p>
        </w:tc>
        <w:tc>
          <w:tcPr>
            <w:tcW w:w="1418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1.0m</w:t>
            </w:r>
            <w:r>
              <w:rPr>
                <w:rFonts w:hint="eastAsia"/>
                <w:szCs w:val="21"/>
              </w:rPr>
              <w:t>／</w:t>
            </w:r>
            <w:r>
              <w:rPr>
                <w:szCs w:val="21"/>
              </w:rPr>
              <w:t>s</w:t>
            </w:r>
          </w:p>
        </w:tc>
        <w:tc>
          <w:tcPr>
            <w:tcW w:w="1417" w:type="dxa"/>
            <w:vAlign w:val="center"/>
          </w:tcPr>
          <w:p w:rsidR="00174B15" w:rsidRDefault="00F35A02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NPX-B1600-2S90 8/8</w:t>
            </w:r>
          </w:p>
        </w:tc>
      </w:tr>
      <w:tr w:rsidR="00174B15">
        <w:trPr>
          <w:trHeight w:val="400"/>
        </w:trPr>
        <w:tc>
          <w:tcPr>
            <w:tcW w:w="929" w:type="dxa"/>
            <w:vMerge/>
            <w:vAlign w:val="center"/>
          </w:tcPr>
          <w:p w:rsidR="00174B15" w:rsidRDefault="00174B15">
            <w:pPr>
              <w:snapToGrid w:val="0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医梯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08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日立</w:t>
            </w:r>
          </w:p>
        </w:tc>
        <w:tc>
          <w:tcPr>
            <w:tcW w:w="113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直梯</w:t>
            </w:r>
          </w:p>
        </w:tc>
        <w:tc>
          <w:tcPr>
            <w:tcW w:w="1275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1600kg</w:t>
            </w:r>
          </w:p>
        </w:tc>
        <w:tc>
          <w:tcPr>
            <w:tcW w:w="1418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1.0m</w:t>
            </w:r>
            <w:r>
              <w:rPr>
                <w:rFonts w:hint="eastAsia"/>
                <w:szCs w:val="21"/>
              </w:rPr>
              <w:t>／</w:t>
            </w:r>
            <w:r>
              <w:rPr>
                <w:szCs w:val="21"/>
              </w:rPr>
              <w:t>s</w:t>
            </w:r>
          </w:p>
        </w:tc>
        <w:tc>
          <w:tcPr>
            <w:tcW w:w="1417" w:type="dxa"/>
            <w:vAlign w:val="center"/>
          </w:tcPr>
          <w:p w:rsidR="00174B15" w:rsidRDefault="00F35A02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NPX-B1600-2S90 6/6</w:t>
            </w:r>
          </w:p>
        </w:tc>
      </w:tr>
      <w:tr w:rsidR="00174B15">
        <w:trPr>
          <w:trHeight w:val="400"/>
        </w:trPr>
        <w:tc>
          <w:tcPr>
            <w:tcW w:w="929" w:type="dxa"/>
            <w:vMerge/>
            <w:vAlign w:val="center"/>
          </w:tcPr>
          <w:p w:rsidR="00174B15" w:rsidRDefault="00174B15">
            <w:pPr>
              <w:snapToGrid w:val="0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医梯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08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日立</w:t>
            </w:r>
          </w:p>
        </w:tc>
        <w:tc>
          <w:tcPr>
            <w:tcW w:w="113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直梯</w:t>
            </w:r>
          </w:p>
        </w:tc>
        <w:tc>
          <w:tcPr>
            <w:tcW w:w="1275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1600kg</w:t>
            </w:r>
          </w:p>
        </w:tc>
        <w:tc>
          <w:tcPr>
            <w:tcW w:w="1418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1.0m</w:t>
            </w:r>
            <w:r>
              <w:rPr>
                <w:rFonts w:hint="eastAsia"/>
                <w:szCs w:val="21"/>
              </w:rPr>
              <w:t>／</w:t>
            </w:r>
            <w:r>
              <w:rPr>
                <w:szCs w:val="21"/>
              </w:rPr>
              <w:t>s</w:t>
            </w:r>
          </w:p>
        </w:tc>
        <w:tc>
          <w:tcPr>
            <w:tcW w:w="1417" w:type="dxa"/>
            <w:vAlign w:val="center"/>
          </w:tcPr>
          <w:p w:rsidR="00174B15" w:rsidRDefault="00F35A02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NPX-B1600-2S607/7</w:t>
            </w:r>
          </w:p>
        </w:tc>
      </w:tr>
      <w:tr w:rsidR="00174B15">
        <w:trPr>
          <w:trHeight w:val="400"/>
        </w:trPr>
        <w:tc>
          <w:tcPr>
            <w:tcW w:w="929" w:type="dxa"/>
            <w:vMerge/>
            <w:vAlign w:val="center"/>
          </w:tcPr>
          <w:p w:rsidR="00174B15" w:rsidRDefault="00174B15">
            <w:pPr>
              <w:snapToGrid w:val="0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餐梯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08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日立</w:t>
            </w:r>
          </w:p>
        </w:tc>
        <w:tc>
          <w:tcPr>
            <w:tcW w:w="113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直梯</w:t>
            </w:r>
          </w:p>
        </w:tc>
        <w:tc>
          <w:tcPr>
            <w:tcW w:w="1275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1000 kg</w:t>
            </w:r>
          </w:p>
        </w:tc>
        <w:tc>
          <w:tcPr>
            <w:tcW w:w="1418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1.75m</w:t>
            </w:r>
            <w:r>
              <w:rPr>
                <w:rFonts w:hint="eastAsia"/>
                <w:szCs w:val="21"/>
              </w:rPr>
              <w:t>／</w:t>
            </w:r>
            <w:r>
              <w:rPr>
                <w:szCs w:val="21"/>
              </w:rPr>
              <w:t>s</w:t>
            </w:r>
          </w:p>
        </w:tc>
        <w:tc>
          <w:tcPr>
            <w:tcW w:w="1417" w:type="dxa"/>
            <w:vAlign w:val="center"/>
          </w:tcPr>
          <w:p w:rsidR="00174B15" w:rsidRDefault="00F35A02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NPX-1000-C010512/12</w:t>
            </w:r>
          </w:p>
        </w:tc>
      </w:tr>
      <w:tr w:rsidR="00174B15">
        <w:trPr>
          <w:trHeight w:val="400"/>
        </w:trPr>
        <w:tc>
          <w:tcPr>
            <w:tcW w:w="929" w:type="dxa"/>
            <w:vMerge/>
            <w:vAlign w:val="center"/>
          </w:tcPr>
          <w:p w:rsidR="00174B15" w:rsidRDefault="00174B15">
            <w:pPr>
              <w:snapToGrid w:val="0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餐梯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08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日立</w:t>
            </w:r>
          </w:p>
        </w:tc>
        <w:tc>
          <w:tcPr>
            <w:tcW w:w="113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直梯</w:t>
            </w:r>
          </w:p>
        </w:tc>
        <w:tc>
          <w:tcPr>
            <w:tcW w:w="1275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1000 kg</w:t>
            </w:r>
          </w:p>
        </w:tc>
        <w:tc>
          <w:tcPr>
            <w:tcW w:w="1418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1.0m</w:t>
            </w:r>
            <w:r>
              <w:rPr>
                <w:rFonts w:hint="eastAsia"/>
                <w:szCs w:val="21"/>
              </w:rPr>
              <w:t>／</w:t>
            </w:r>
            <w:r>
              <w:rPr>
                <w:szCs w:val="21"/>
              </w:rPr>
              <w:t>s</w:t>
            </w:r>
          </w:p>
        </w:tc>
        <w:tc>
          <w:tcPr>
            <w:tcW w:w="1417" w:type="dxa"/>
            <w:vAlign w:val="center"/>
          </w:tcPr>
          <w:p w:rsidR="00174B15" w:rsidRDefault="00F35A02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NPX-1000-C0607/7</w:t>
            </w:r>
          </w:p>
        </w:tc>
      </w:tr>
      <w:tr w:rsidR="00174B15">
        <w:trPr>
          <w:trHeight w:val="400"/>
        </w:trPr>
        <w:tc>
          <w:tcPr>
            <w:tcW w:w="929" w:type="dxa"/>
            <w:vMerge/>
            <w:vAlign w:val="center"/>
          </w:tcPr>
          <w:p w:rsidR="00174B15" w:rsidRDefault="00174B15">
            <w:pPr>
              <w:snapToGrid w:val="0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手术梯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08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日立</w:t>
            </w:r>
          </w:p>
        </w:tc>
        <w:tc>
          <w:tcPr>
            <w:tcW w:w="113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直梯</w:t>
            </w:r>
          </w:p>
        </w:tc>
        <w:tc>
          <w:tcPr>
            <w:tcW w:w="1275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1600 kg</w:t>
            </w:r>
          </w:p>
        </w:tc>
        <w:tc>
          <w:tcPr>
            <w:tcW w:w="1418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1.5m</w:t>
            </w:r>
            <w:r>
              <w:rPr>
                <w:rFonts w:hint="eastAsia"/>
                <w:szCs w:val="21"/>
              </w:rPr>
              <w:t>／</w:t>
            </w:r>
            <w:r>
              <w:rPr>
                <w:szCs w:val="21"/>
              </w:rPr>
              <w:t>s</w:t>
            </w:r>
          </w:p>
        </w:tc>
        <w:tc>
          <w:tcPr>
            <w:tcW w:w="1417" w:type="dxa"/>
            <w:vAlign w:val="center"/>
          </w:tcPr>
          <w:p w:rsidR="00174B15" w:rsidRDefault="00F35A02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NPX-B1600-2S9012/12</w:t>
            </w:r>
          </w:p>
        </w:tc>
      </w:tr>
      <w:tr w:rsidR="00174B15">
        <w:trPr>
          <w:trHeight w:val="400"/>
        </w:trPr>
        <w:tc>
          <w:tcPr>
            <w:tcW w:w="929" w:type="dxa"/>
            <w:vMerge/>
            <w:vAlign w:val="center"/>
          </w:tcPr>
          <w:p w:rsidR="00174B15" w:rsidRDefault="00174B15">
            <w:pPr>
              <w:snapToGrid w:val="0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手术梯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08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日立</w:t>
            </w:r>
          </w:p>
        </w:tc>
        <w:tc>
          <w:tcPr>
            <w:tcW w:w="113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直梯</w:t>
            </w:r>
          </w:p>
        </w:tc>
        <w:tc>
          <w:tcPr>
            <w:tcW w:w="1275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1600kg</w:t>
            </w:r>
          </w:p>
        </w:tc>
        <w:tc>
          <w:tcPr>
            <w:tcW w:w="1418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1.0m</w:t>
            </w:r>
            <w:r>
              <w:rPr>
                <w:rFonts w:hint="eastAsia"/>
                <w:szCs w:val="21"/>
              </w:rPr>
              <w:t>／</w:t>
            </w:r>
            <w:r>
              <w:rPr>
                <w:szCs w:val="21"/>
              </w:rPr>
              <w:t>s</w:t>
            </w:r>
          </w:p>
        </w:tc>
        <w:tc>
          <w:tcPr>
            <w:tcW w:w="1417" w:type="dxa"/>
            <w:vAlign w:val="center"/>
          </w:tcPr>
          <w:p w:rsidR="00174B15" w:rsidRDefault="00F35A02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NPX-B1600-2S60 6/6</w:t>
            </w:r>
          </w:p>
        </w:tc>
      </w:tr>
      <w:tr w:rsidR="00174B15">
        <w:trPr>
          <w:trHeight w:val="435"/>
        </w:trPr>
        <w:tc>
          <w:tcPr>
            <w:tcW w:w="929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内科楼</w:t>
            </w:r>
          </w:p>
        </w:tc>
        <w:tc>
          <w:tcPr>
            <w:tcW w:w="1356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医梯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08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蒂森</w:t>
            </w:r>
          </w:p>
        </w:tc>
        <w:tc>
          <w:tcPr>
            <w:tcW w:w="113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直梯</w:t>
            </w:r>
          </w:p>
        </w:tc>
        <w:tc>
          <w:tcPr>
            <w:tcW w:w="1275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1600kg</w:t>
            </w:r>
          </w:p>
        </w:tc>
        <w:tc>
          <w:tcPr>
            <w:tcW w:w="1418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1.75m</w:t>
            </w:r>
            <w:r>
              <w:rPr>
                <w:rFonts w:hint="eastAsia"/>
                <w:szCs w:val="21"/>
              </w:rPr>
              <w:t>／</w:t>
            </w:r>
            <w:r>
              <w:rPr>
                <w:szCs w:val="21"/>
              </w:rPr>
              <w:t>s</w:t>
            </w:r>
          </w:p>
        </w:tc>
        <w:tc>
          <w:tcPr>
            <w:tcW w:w="1417" w:type="dxa"/>
            <w:vAlign w:val="center"/>
          </w:tcPr>
          <w:p w:rsidR="00174B15" w:rsidRDefault="00F35A02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TE-GL13/13</w:t>
            </w:r>
          </w:p>
        </w:tc>
      </w:tr>
      <w:tr w:rsidR="00174B15">
        <w:trPr>
          <w:trHeight w:val="400"/>
        </w:trPr>
        <w:tc>
          <w:tcPr>
            <w:tcW w:w="929" w:type="dxa"/>
            <w:vMerge w:val="restart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门诊楼</w:t>
            </w:r>
          </w:p>
        </w:tc>
        <w:tc>
          <w:tcPr>
            <w:tcW w:w="1356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观光梯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08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西奥</w:t>
            </w:r>
          </w:p>
        </w:tc>
        <w:tc>
          <w:tcPr>
            <w:tcW w:w="113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直梯</w:t>
            </w:r>
          </w:p>
        </w:tc>
        <w:tc>
          <w:tcPr>
            <w:tcW w:w="1275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1600kg</w:t>
            </w:r>
          </w:p>
        </w:tc>
        <w:tc>
          <w:tcPr>
            <w:tcW w:w="1418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1.0m</w:t>
            </w:r>
            <w:r>
              <w:rPr>
                <w:rFonts w:hint="eastAsia"/>
                <w:szCs w:val="21"/>
              </w:rPr>
              <w:t>／</w:t>
            </w:r>
            <w:r>
              <w:rPr>
                <w:szCs w:val="21"/>
              </w:rPr>
              <w:t>s</w:t>
            </w:r>
          </w:p>
        </w:tc>
        <w:tc>
          <w:tcPr>
            <w:tcW w:w="1417" w:type="dxa"/>
            <w:vAlign w:val="center"/>
          </w:tcPr>
          <w:p w:rsidR="00174B15" w:rsidRDefault="00F35A02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OH50006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</w:tr>
      <w:tr w:rsidR="00174B15">
        <w:trPr>
          <w:trHeight w:val="400"/>
        </w:trPr>
        <w:tc>
          <w:tcPr>
            <w:tcW w:w="929" w:type="dxa"/>
            <w:vMerge/>
            <w:vAlign w:val="center"/>
          </w:tcPr>
          <w:p w:rsidR="00174B15" w:rsidRDefault="00174B15">
            <w:pPr>
              <w:snapToGrid w:val="0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医梯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08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西奥</w:t>
            </w:r>
          </w:p>
        </w:tc>
        <w:tc>
          <w:tcPr>
            <w:tcW w:w="113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直梯</w:t>
            </w:r>
          </w:p>
        </w:tc>
        <w:tc>
          <w:tcPr>
            <w:tcW w:w="1275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1600kg</w:t>
            </w:r>
          </w:p>
        </w:tc>
        <w:tc>
          <w:tcPr>
            <w:tcW w:w="1418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1.0m</w:t>
            </w:r>
            <w:r>
              <w:rPr>
                <w:rFonts w:hint="eastAsia"/>
                <w:szCs w:val="21"/>
              </w:rPr>
              <w:t>／</w:t>
            </w:r>
            <w:r>
              <w:rPr>
                <w:szCs w:val="21"/>
              </w:rPr>
              <w:t>s</w:t>
            </w:r>
          </w:p>
        </w:tc>
        <w:tc>
          <w:tcPr>
            <w:tcW w:w="1417" w:type="dxa"/>
            <w:vAlign w:val="center"/>
          </w:tcPr>
          <w:p w:rsidR="00174B15" w:rsidRDefault="00F35A02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OH-B5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</w:tr>
      <w:tr w:rsidR="00174B15">
        <w:trPr>
          <w:trHeight w:val="400"/>
        </w:trPr>
        <w:tc>
          <w:tcPr>
            <w:tcW w:w="929" w:type="dxa"/>
            <w:vMerge/>
            <w:vAlign w:val="center"/>
          </w:tcPr>
          <w:p w:rsidR="00174B15" w:rsidRDefault="00174B15">
            <w:pPr>
              <w:snapToGrid w:val="0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医梯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08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西奥</w:t>
            </w:r>
          </w:p>
        </w:tc>
        <w:tc>
          <w:tcPr>
            <w:tcW w:w="113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直梯</w:t>
            </w:r>
          </w:p>
        </w:tc>
        <w:tc>
          <w:tcPr>
            <w:tcW w:w="1275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1600kg</w:t>
            </w:r>
          </w:p>
        </w:tc>
        <w:tc>
          <w:tcPr>
            <w:tcW w:w="1418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1.0m</w:t>
            </w:r>
            <w:r>
              <w:rPr>
                <w:rFonts w:hint="eastAsia"/>
                <w:szCs w:val="21"/>
              </w:rPr>
              <w:t>／</w:t>
            </w:r>
            <w:r>
              <w:rPr>
                <w:szCs w:val="21"/>
              </w:rPr>
              <w:t>s</w:t>
            </w:r>
          </w:p>
        </w:tc>
        <w:tc>
          <w:tcPr>
            <w:tcW w:w="1417" w:type="dxa"/>
            <w:vAlign w:val="center"/>
          </w:tcPr>
          <w:p w:rsidR="00174B15" w:rsidRDefault="00F35A02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OH-B6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</w:tr>
      <w:tr w:rsidR="00174B15">
        <w:trPr>
          <w:trHeight w:val="400"/>
        </w:trPr>
        <w:tc>
          <w:tcPr>
            <w:tcW w:w="929" w:type="dxa"/>
            <w:vMerge/>
            <w:vAlign w:val="center"/>
          </w:tcPr>
          <w:p w:rsidR="00174B15" w:rsidRDefault="00174B15">
            <w:pPr>
              <w:snapToGrid w:val="0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客梯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08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三菱</w:t>
            </w:r>
          </w:p>
        </w:tc>
        <w:tc>
          <w:tcPr>
            <w:tcW w:w="113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直梯</w:t>
            </w:r>
          </w:p>
        </w:tc>
        <w:tc>
          <w:tcPr>
            <w:tcW w:w="1275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1000KG</w:t>
            </w:r>
          </w:p>
        </w:tc>
        <w:tc>
          <w:tcPr>
            <w:tcW w:w="1418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1.5 m</w:t>
            </w:r>
            <w:r>
              <w:rPr>
                <w:rFonts w:hint="eastAsia"/>
                <w:szCs w:val="21"/>
              </w:rPr>
              <w:t>／</w:t>
            </w:r>
            <w:r>
              <w:rPr>
                <w:szCs w:val="21"/>
              </w:rPr>
              <w:t>s</w:t>
            </w:r>
          </w:p>
        </w:tc>
        <w:tc>
          <w:tcPr>
            <w:tcW w:w="1417" w:type="dxa"/>
            <w:vAlign w:val="center"/>
          </w:tcPr>
          <w:p w:rsidR="00174B15" w:rsidRDefault="00F35A02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GPS-116/6</w:t>
            </w:r>
          </w:p>
        </w:tc>
      </w:tr>
      <w:tr w:rsidR="00174B15">
        <w:trPr>
          <w:trHeight w:val="552"/>
        </w:trPr>
        <w:tc>
          <w:tcPr>
            <w:tcW w:w="929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医技楼</w:t>
            </w:r>
          </w:p>
        </w:tc>
        <w:tc>
          <w:tcPr>
            <w:tcW w:w="1356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客梯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08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三菱</w:t>
            </w:r>
          </w:p>
        </w:tc>
        <w:tc>
          <w:tcPr>
            <w:tcW w:w="113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直梯</w:t>
            </w:r>
          </w:p>
        </w:tc>
        <w:tc>
          <w:tcPr>
            <w:tcW w:w="1275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1000KG</w:t>
            </w:r>
          </w:p>
        </w:tc>
        <w:tc>
          <w:tcPr>
            <w:tcW w:w="1418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1.5 m</w:t>
            </w:r>
            <w:r>
              <w:rPr>
                <w:rFonts w:hint="eastAsia"/>
                <w:szCs w:val="21"/>
              </w:rPr>
              <w:t>／</w:t>
            </w:r>
            <w:r>
              <w:rPr>
                <w:szCs w:val="21"/>
              </w:rPr>
              <w:t>s</w:t>
            </w:r>
          </w:p>
        </w:tc>
        <w:tc>
          <w:tcPr>
            <w:tcW w:w="1417" w:type="dxa"/>
            <w:vAlign w:val="center"/>
          </w:tcPr>
          <w:p w:rsidR="00174B15" w:rsidRDefault="00F35A02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GPS-116/6</w:t>
            </w:r>
          </w:p>
        </w:tc>
      </w:tr>
      <w:tr w:rsidR="00174B15">
        <w:trPr>
          <w:trHeight w:val="699"/>
        </w:trPr>
        <w:tc>
          <w:tcPr>
            <w:tcW w:w="929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肿瘤楼</w:t>
            </w:r>
          </w:p>
        </w:tc>
        <w:tc>
          <w:tcPr>
            <w:tcW w:w="1356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医梯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08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华升富士达</w:t>
            </w:r>
          </w:p>
        </w:tc>
        <w:tc>
          <w:tcPr>
            <w:tcW w:w="1134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直梯</w:t>
            </w:r>
          </w:p>
        </w:tc>
        <w:tc>
          <w:tcPr>
            <w:tcW w:w="1275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1600KG</w:t>
            </w:r>
          </w:p>
        </w:tc>
        <w:tc>
          <w:tcPr>
            <w:tcW w:w="1418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1.0m</w:t>
            </w:r>
            <w:r>
              <w:rPr>
                <w:rFonts w:hint="eastAsia"/>
                <w:szCs w:val="21"/>
              </w:rPr>
              <w:t>／</w:t>
            </w:r>
            <w:r>
              <w:rPr>
                <w:szCs w:val="21"/>
              </w:rPr>
              <w:t>s</w:t>
            </w:r>
          </w:p>
        </w:tc>
        <w:tc>
          <w:tcPr>
            <w:tcW w:w="1417" w:type="dxa"/>
            <w:vAlign w:val="center"/>
          </w:tcPr>
          <w:p w:rsidR="00174B15" w:rsidRDefault="00F35A02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HSVF1000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V1(VVVF-SD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VFB-1600kg6/6</w:t>
            </w:r>
          </w:p>
        </w:tc>
      </w:tr>
      <w:tr w:rsidR="00174B15">
        <w:trPr>
          <w:trHeight w:val="761"/>
        </w:trPr>
        <w:tc>
          <w:tcPr>
            <w:tcW w:w="929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356" w:type="dxa"/>
            <w:vAlign w:val="center"/>
          </w:tcPr>
          <w:p w:rsidR="00174B15" w:rsidRDefault="00F35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6328" w:type="dxa"/>
            <w:gridSpan w:val="5"/>
            <w:vAlign w:val="center"/>
          </w:tcPr>
          <w:p w:rsidR="00174B15" w:rsidRDefault="00174B15">
            <w:pPr>
              <w:snapToGrid w:val="0"/>
              <w:rPr>
                <w:szCs w:val="21"/>
              </w:rPr>
            </w:pPr>
          </w:p>
        </w:tc>
      </w:tr>
    </w:tbl>
    <w:p w:rsidR="00174B15" w:rsidRDefault="00174B15">
      <w:pPr>
        <w:pStyle w:val="a0"/>
        <w:rPr>
          <w:lang w:val="zh-CN"/>
        </w:rPr>
      </w:pPr>
    </w:p>
    <w:p w:rsidR="00174B15" w:rsidRDefault="00F35A02">
      <w:pPr>
        <w:ind w:firstLineChars="200" w:firstLine="640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7.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由于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施工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人员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问题，造成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所有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事故所产生的任何影响或损失，中标单位需全额赔偿。</w:t>
      </w:r>
    </w:p>
    <w:p w:rsidR="00174B15" w:rsidRDefault="00F35A0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㈢费用结算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174B15" w:rsidRDefault="00F35A0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投标报价为一口价，包含整个项目中产生的材料费、人工费等所有费用。</w:t>
      </w:r>
    </w:p>
    <w:p w:rsidR="00174B15" w:rsidRDefault="00F35A0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施工结束以后，经总务处项目负责人验收合格</w:t>
      </w:r>
      <w:r>
        <w:rPr>
          <w:rFonts w:ascii="仿宋" w:eastAsia="仿宋" w:hAnsi="仿宋" w:hint="eastAsia"/>
          <w:sz w:val="32"/>
          <w:szCs w:val="32"/>
        </w:rPr>
        <w:t>并</w:t>
      </w:r>
      <w:r>
        <w:rPr>
          <w:rFonts w:ascii="仿宋" w:eastAsia="仿宋" w:hAnsi="仿宋" w:hint="eastAsia"/>
          <w:sz w:val="32"/>
          <w:szCs w:val="32"/>
        </w:rPr>
        <w:t>提交有载制动试验报告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付款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0%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74B15" w:rsidRDefault="00F35A0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施工期间</w:t>
      </w:r>
      <w:r>
        <w:rPr>
          <w:rFonts w:ascii="仿宋" w:eastAsia="仿宋" w:hAnsi="仿宋" w:hint="eastAsia"/>
          <w:sz w:val="32"/>
          <w:szCs w:val="32"/>
        </w:rPr>
        <w:t>内出现问题由施工方无偿返工，因故未能及时响应且给招标单位造成不良后果的将被列入黑名单，不再允许参加招标单位各类招标项目。</w:t>
      </w:r>
    </w:p>
    <w:p w:rsidR="00174B15" w:rsidRDefault="00F35A0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三、投标人资质要求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174B15" w:rsidRDefault="00F35A02">
      <w:pPr>
        <w:pStyle w:val="a7"/>
        <w:shd w:val="clear" w:color="auto" w:fill="FFFFFF"/>
        <w:spacing w:before="0" w:beforeAutospacing="0" w:after="0" w:afterAutospacing="0"/>
        <w:ind w:firstLine="5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</w:t>
      </w:r>
      <w:r>
        <w:rPr>
          <w:rFonts w:ascii="仿宋" w:eastAsia="仿宋" w:hAnsi="仿宋" w:hint="eastAsia"/>
          <w:color w:val="000000"/>
          <w:sz w:val="32"/>
          <w:szCs w:val="32"/>
        </w:rPr>
        <w:t>具有独立法人资格，持有效的营业执照，经营范围包含</w:t>
      </w:r>
      <w:r>
        <w:rPr>
          <w:rFonts w:ascii="仿宋" w:eastAsia="仿宋" w:hAnsi="仿宋" w:hint="eastAsia"/>
          <w:color w:val="000000"/>
          <w:sz w:val="32"/>
          <w:szCs w:val="32"/>
        </w:rPr>
        <w:t>电梯安装、维修资质</w:t>
      </w:r>
      <w:r>
        <w:rPr>
          <w:rFonts w:ascii="仿宋" w:eastAsia="仿宋" w:hAnsi="仿宋" w:hint="eastAsia"/>
          <w:color w:val="000000"/>
          <w:sz w:val="32"/>
          <w:szCs w:val="32"/>
        </w:rPr>
        <w:t>（做过类似项目的公司可优先考虑）</w:t>
      </w:r>
      <w:r>
        <w:rPr>
          <w:rFonts w:ascii="仿宋" w:eastAsia="仿宋" w:hAnsi="仿宋" w:hint="eastAsia"/>
          <w:color w:val="000000"/>
          <w:sz w:val="32"/>
          <w:szCs w:val="32"/>
        </w:rPr>
        <w:t>;</w:t>
      </w:r>
    </w:p>
    <w:p w:rsidR="00174B15" w:rsidRDefault="00F35A02">
      <w:pPr>
        <w:pStyle w:val="a7"/>
        <w:shd w:val="clear" w:color="auto" w:fill="FFFFFF"/>
        <w:spacing w:before="0" w:beforeAutospacing="0" w:after="0" w:afterAutospacing="0"/>
        <w:ind w:firstLine="5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</w:t>
      </w:r>
      <w:r>
        <w:rPr>
          <w:rFonts w:ascii="仿宋" w:eastAsia="仿宋" w:hAnsi="仿宋" w:hint="eastAsia"/>
          <w:color w:val="000000"/>
          <w:sz w:val="32"/>
          <w:szCs w:val="32"/>
        </w:rPr>
        <w:t>本项目不接受联合体投标，不得转包、分包；</w:t>
      </w:r>
    </w:p>
    <w:p w:rsidR="00174B15" w:rsidRDefault="00F35A02">
      <w:pPr>
        <w:pStyle w:val="a7"/>
        <w:shd w:val="clear" w:color="auto" w:fill="FFFFFF"/>
        <w:spacing w:before="0" w:beforeAutospacing="0" w:after="0" w:afterAutospacing="0"/>
        <w:ind w:firstLine="5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hint="eastAsia"/>
          <w:color w:val="000000"/>
          <w:sz w:val="32"/>
          <w:szCs w:val="32"/>
        </w:rPr>
        <w:t>法律、行政法规规定的其他条件。</w:t>
      </w:r>
    </w:p>
    <w:p w:rsidR="00174B15" w:rsidRDefault="00F35A02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四、资格审查方式及特殊情况说明：</w:t>
      </w:r>
    </w:p>
    <w:p w:rsidR="00174B15" w:rsidRDefault="00F35A02">
      <w:pPr>
        <w:adjustRightInd w:val="0"/>
        <w:spacing w:line="500" w:lineRule="exact"/>
        <w:ind w:firstLineChars="200" w:firstLine="640"/>
        <w:jc w:val="lef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本次采用资格后审方式。</w:t>
      </w:r>
    </w:p>
    <w:p w:rsidR="00174B15" w:rsidRDefault="00F35A02">
      <w:pPr>
        <w:pStyle w:val="a7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1.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满足询价文件实质性要求的单位数量达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家及以上的，公开询价采购，由最低报价的投标单位中标。若最低报价的投标单位有两家及以上，则现场采用二次报价方式，确定中标单位。</w:t>
      </w:r>
    </w:p>
    <w:p w:rsidR="00174B15" w:rsidRDefault="00F35A02">
      <w:pPr>
        <w:pStyle w:val="a7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 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满足询价文件实质性要求的单位数量仅有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家的，则现场转变采购方式，采用竞争性谈判的采购方式，确定中标单位。</w:t>
      </w:r>
    </w:p>
    <w:p w:rsidR="00174B15" w:rsidRDefault="00F35A02">
      <w:pPr>
        <w:pStyle w:val="a7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满足询价文件实质性要求的单位数量仅有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家的，则现场转变采购方式，采用单一来源谈判的采购方式，确定中标单位。</w:t>
      </w:r>
    </w:p>
    <w:p w:rsidR="00174B15" w:rsidRDefault="00F35A02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643"/>
        <w:rPr>
          <w:rFonts w:ascii="仿宋" w:eastAsia="仿宋" w:hAnsi="仿宋"/>
          <w:b/>
          <w:color w:val="000000"/>
          <w:kern w:val="2"/>
          <w:sz w:val="32"/>
          <w:szCs w:val="22"/>
        </w:rPr>
      </w:pP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五、项目控制价为</w:t>
      </w: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23400</w:t>
      </w: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元，报价不得高于控制价。</w:t>
      </w:r>
    </w:p>
    <w:p w:rsidR="00174B15" w:rsidRDefault="00F35A0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</w:p>
    <w:tbl>
      <w:tblPr>
        <w:tblStyle w:val="a8"/>
        <w:tblW w:w="8755" w:type="dxa"/>
        <w:tblLayout w:type="fixed"/>
        <w:tblLook w:val="04A0"/>
      </w:tblPr>
      <w:tblGrid>
        <w:gridCol w:w="605"/>
        <w:gridCol w:w="779"/>
        <w:gridCol w:w="10"/>
        <w:gridCol w:w="1713"/>
        <w:gridCol w:w="970"/>
        <w:gridCol w:w="993"/>
        <w:gridCol w:w="1275"/>
        <w:gridCol w:w="7"/>
        <w:gridCol w:w="1185"/>
        <w:gridCol w:w="1218"/>
      </w:tblGrid>
      <w:tr w:rsidR="00174B15">
        <w:trPr>
          <w:trHeight w:val="767"/>
        </w:trPr>
        <w:tc>
          <w:tcPr>
            <w:tcW w:w="8755" w:type="dxa"/>
            <w:gridSpan w:val="10"/>
          </w:tcPr>
          <w:p w:rsidR="00174B15" w:rsidRDefault="00F35A02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/>
                <w:sz w:val="44"/>
                <w:szCs w:val="44"/>
              </w:rPr>
              <w:t>报价清单</w:t>
            </w:r>
          </w:p>
        </w:tc>
      </w:tr>
      <w:tr w:rsidR="00174B15">
        <w:trPr>
          <w:trHeight w:val="374"/>
        </w:trPr>
        <w:tc>
          <w:tcPr>
            <w:tcW w:w="1384" w:type="dxa"/>
            <w:gridSpan w:val="2"/>
            <w:vAlign w:val="center"/>
          </w:tcPr>
          <w:p w:rsidR="00174B15" w:rsidRDefault="00F35A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686" w:type="dxa"/>
            <w:gridSpan w:val="4"/>
            <w:vAlign w:val="center"/>
          </w:tcPr>
          <w:p w:rsidR="00174B15" w:rsidRDefault="00174B1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74B15" w:rsidRDefault="00F35A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报价单位</w:t>
            </w:r>
          </w:p>
        </w:tc>
        <w:tc>
          <w:tcPr>
            <w:tcW w:w="2410" w:type="dxa"/>
            <w:gridSpan w:val="3"/>
            <w:vAlign w:val="center"/>
          </w:tcPr>
          <w:p w:rsidR="00174B15" w:rsidRDefault="00174B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4B15">
        <w:trPr>
          <w:trHeight w:val="785"/>
        </w:trPr>
        <w:tc>
          <w:tcPr>
            <w:tcW w:w="605" w:type="dxa"/>
            <w:vAlign w:val="center"/>
          </w:tcPr>
          <w:p w:rsidR="00174B15" w:rsidRDefault="00F35A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779" w:type="dxa"/>
            <w:vAlign w:val="center"/>
          </w:tcPr>
          <w:p w:rsidR="00174B15" w:rsidRDefault="00F35A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1723" w:type="dxa"/>
            <w:gridSpan w:val="2"/>
            <w:vAlign w:val="center"/>
          </w:tcPr>
          <w:p w:rsidR="00174B15" w:rsidRDefault="00F35A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型号及规格</w:t>
            </w:r>
          </w:p>
        </w:tc>
        <w:tc>
          <w:tcPr>
            <w:tcW w:w="970" w:type="dxa"/>
            <w:vAlign w:val="center"/>
          </w:tcPr>
          <w:p w:rsidR="00174B15" w:rsidRDefault="00F35A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单位</w:t>
            </w:r>
          </w:p>
        </w:tc>
        <w:tc>
          <w:tcPr>
            <w:tcW w:w="993" w:type="dxa"/>
            <w:vAlign w:val="center"/>
          </w:tcPr>
          <w:p w:rsidR="00174B15" w:rsidRDefault="00F35A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174B15" w:rsidRDefault="00F35A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品牌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B15" w:rsidRDefault="00F35A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单价</w:t>
            </w:r>
          </w:p>
          <w:p w:rsidR="00174B15" w:rsidRDefault="00F35A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4B15" w:rsidRDefault="00F35A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合价</w:t>
            </w:r>
          </w:p>
          <w:p w:rsidR="00174B15" w:rsidRDefault="00F35A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</w:tr>
      <w:tr w:rsidR="00174B15">
        <w:trPr>
          <w:trHeight w:val="1203"/>
        </w:trPr>
        <w:tc>
          <w:tcPr>
            <w:tcW w:w="605" w:type="dxa"/>
            <w:vAlign w:val="center"/>
          </w:tcPr>
          <w:p w:rsidR="00174B15" w:rsidRDefault="00F35A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9" w:type="dxa"/>
            <w:vAlign w:val="center"/>
          </w:tcPr>
          <w:p w:rsidR="00174B15" w:rsidRDefault="00F35A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材料</w:t>
            </w:r>
          </w:p>
        </w:tc>
        <w:tc>
          <w:tcPr>
            <w:tcW w:w="1723" w:type="dxa"/>
            <w:gridSpan w:val="2"/>
          </w:tcPr>
          <w:p w:rsidR="00174B15" w:rsidRDefault="00174B15">
            <w:pPr>
              <w:rPr>
                <w:rFonts w:ascii="仿宋" w:eastAsia="仿宋" w:hAnsi="仿宋"/>
                <w:sz w:val="24"/>
              </w:rPr>
            </w:pPr>
          </w:p>
          <w:p w:rsidR="00174B15" w:rsidRDefault="00174B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0" w:type="dxa"/>
            <w:vAlign w:val="center"/>
          </w:tcPr>
          <w:p w:rsidR="00174B15" w:rsidRDefault="00174B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174B15" w:rsidRDefault="00174B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174B15" w:rsidRDefault="00174B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B15" w:rsidRDefault="00174B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174B15" w:rsidRDefault="00174B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4B15">
        <w:trPr>
          <w:trHeight w:val="1159"/>
        </w:trPr>
        <w:tc>
          <w:tcPr>
            <w:tcW w:w="605" w:type="dxa"/>
            <w:vAlign w:val="center"/>
          </w:tcPr>
          <w:p w:rsidR="00174B15" w:rsidRDefault="00F35A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9" w:type="dxa"/>
            <w:vAlign w:val="center"/>
          </w:tcPr>
          <w:p w:rsidR="00174B15" w:rsidRDefault="00F35A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人工</w:t>
            </w:r>
          </w:p>
        </w:tc>
        <w:tc>
          <w:tcPr>
            <w:tcW w:w="1723" w:type="dxa"/>
            <w:gridSpan w:val="2"/>
          </w:tcPr>
          <w:p w:rsidR="00174B15" w:rsidRDefault="00174B15">
            <w:pPr>
              <w:rPr>
                <w:rFonts w:ascii="仿宋" w:eastAsia="仿宋" w:hAnsi="仿宋"/>
                <w:sz w:val="24"/>
              </w:rPr>
            </w:pPr>
          </w:p>
          <w:p w:rsidR="00174B15" w:rsidRDefault="00F35A02">
            <w:pPr>
              <w:ind w:firstLineChars="150" w:firstLine="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970" w:type="dxa"/>
            <w:vAlign w:val="center"/>
          </w:tcPr>
          <w:p w:rsidR="00174B15" w:rsidRDefault="00174B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174B15" w:rsidRDefault="00174B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174B15" w:rsidRDefault="00F35A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B15" w:rsidRDefault="00174B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174B15" w:rsidRDefault="00174B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4B15">
        <w:trPr>
          <w:trHeight w:val="954"/>
        </w:trPr>
        <w:tc>
          <w:tcPr>
            <w:tcW w:w="605" w:type="dxa"/>
            <w:vAlign w:val="center"/>
          </w:tcPr>
          <w:p w:rsidR="00174B15" w:rsidRDefault="00F35A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9" w:type="dxa"/>
            <w:vAlign w:val="center"/>
          </w:tcPr>
          <w:p w:rsidR="00174B15" w:rsidRDefault="00F35A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1723" w:type="dxa"/>
            <w:gridSpan w:val="2"/>
          </w:tcPr>
          <w:p w:rsidR="00174B15" w:rsidRDefault="00174B1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70" w:type="dxa"/>
            <w:vAlign w:val="center"/>
          </w:tcPr>
          <w:p w:rsidR="00174B15" w:rsidRDefault="00174B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174B15" w:rsidRDefault="00174B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174B15" w:rsidRDefault="00174B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B15" w:rsidRDefault="00174B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174B15" w:rsidRDefault="00174B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4B15">
        <w:trPr>
          <w:trHeight w:val="687"/>
        </w:trPr>
        <w:tc>
          <w:tcPr>
            <w:tcW w:w="8755" w:type="dxa"/>
            <w:gridSpan w:val="10"/>
          </w:tcPr>
          <w:p w:rsidR="00174B15" w:rsidRDefault="00F35A02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:rsidR="00174B15">
        <w:trPr>
          <w:trHeight w:val="451"/>
        </w:trPr>
        <w:tc>
          <w:tcPr>
            <w:tcW w:w="1394" w:type="dxa"/>
            <w:gridSpan w:val="3"/>
          </w:tcPr>
          <w:p w:rsidR="00174B15" w:rsidRDefault="00F35A0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编制说明：</w:t>
            </w:r>
          </w:p>
        </w:tc>
        <w:tc>
          <w:tcPr>
            <w:tcW w:w="7361" w:type="dxa"/>
            <w:gridSpan w:val="7"/>
          </w:tcPr>
          <w:p w:rsidR="00174B15" w:rsidRDefault="00F35A0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施工期间安全责任由中标单位自行负责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发生任何安全事故与招标单位无关。</w:t>
            </w:r>
          </w:p>
        </w:tc>
      </w:tr>
    </w:tbl>
    <w:p w:rsidR="00174B15" w:rsidRDefault="00174B15">
      <w:pPr>
        <w:rPr>
          <w:rFonts w:ascii="仿宋" w:eastAsia="仿宋" w:hAnsi="仿宋"/>
          <w:sz w:val="32"/>
          <w:szCs w:val="32"/>
        </w:rPr>
      </w:pPr>
    </w:p>
    <w:sectPr w:rsidR="00174B15" w:rsidSect="00174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A02" w:rsidRDefault="00F35A02">
      <w:pPr>
        <w:spacing w:line="240" w:lineRule="auto"/>
      </w:pPr>
      <w:r>
        <w:separator/>
      </w:r>
    </w:p>
  </w:endnote>
  <w:endnote w:type="continuationSeparator" w:id="1">
    <w:p w:rsidR="00F35A02" w:rsidRDefault="00F35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A02" w:rsidRDefault="00F35A02">
      <w:pPr>
        <w:spacing w:line="240" w:lineRule="auto"/>
      </w:pPr>
      <w:r>
        <w:separator/>
      </w:r>
    </w:p>
  </w:footnote>
  <w:footnote w:type="continuationSeparator" w:id="1">
    <w:p w:rsidR="00F35A02" w:rsidRDefault="00F35A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pos="312"/>
        </w:tabs>
        <w:ind w:left="-1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IxMTE1Mzg3NDc3M2M3MDBkNjM5M2JiN2VmNTM2MDgifQ=="/>
  </w:docVars>
  <w:rsids>
    <w:rsidRoot w:val="00174B15"/>
    <w:rsid w:val="00174B15"/>
    <w:rsid w:val="00366363"/>
    <w:rsid w:val="00F35A02"/>
    <w:rsid w:val="00FC4D22"/>
    <w:rsid w:val="018422E9"/>
    <w:rsid w:val="01EA760B"/>
    <w:rsid w:val="023F4D3B"/>
    <w:rsid w:val="0B7B77E3"/>
    <w:rsid w:val="0E9E6834"/>
    <w:rsid w:val="12C0114D"/>
    <w:rsid w:val="198D5BA6"/>
    <w:rsid w:val="1A607EA5"/>
    <w:rsid w:val="24317A01"/>
    <w:rsid w:val="24C21364"/>
    <w:rsid w:val="288D29FC"/>
    <w:rsid w:val="2A186EBC"/>
    <w:rsid w:val="32C77879"/>
    <w:rsid w:val="3DAA551C"/>
    <w:rsid w:val="420A5691"/>
    <w:rsid w:val="43042D42"/>
    <w:rsid w:val="44DC79A8"/>
    <w:rsid w:val="48F6091B"/>
    <w:rsid w:val="66E46221"/>
    <w:rsid w:val="6C2523E3"/>
    <w:rsid w:val="762D1373"/>
    <w:rsid w:val="782E0FFB"/>
    <w:rsid w:val="7A715CD2"/>
    <w:rsid w:val="7C28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74B15"/>
    <w:pPr>
      <w:widowControl w:val="0"/>
      <w:spacing w:line="486" w:lineRule="atLeast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174B15"/>
    <w:rPr>
      <w:rFonts w:ascii="仿宋_GB2312" w:eastAsia="仿宋_GB2312" w:hAnsi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qFormat/>
    <w:rsid w:val="00174B15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174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174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174B1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8">
    <w:name w:val="Table Grid"/>
    <w:basedOn w:val="a2"/>
    <w:qFormat/>
    <w:rsid w:val="00174B1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74B15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qFormat/>
    <w:rsid w:val="00174B15"/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rsid w:val="00174B15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174B15"/>
    <w:rPr>
      <w:sz w:val="18"/>
      <w:szCs w:val="18"/>
    </w:rPr>
  </w:style>
  <w:style w:type="character" w:customStyle="1" w:styleId="font21">
    <w:name w:val="font21"/>
    <w:basedOn w:val="a1"/>
    <w:rsid w:val="00174B1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1"/>
    <w:qFormat/>
    <w:rsid w:val="00174B15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287</Words>
  <Characters>1638</Characters>
  <Application>Microsoft Office Word</Application>
  <DocSecurity>0</DocSecurity>
  <Lines>13</Lines>
  <Paragraphs>3</Paragraphs>
  <ScaleCrop>false</ScaleCrop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a</dc:creator>
  <cp:lastModifiedBy>2</cp:lastModifiedBy>
  <cp:revision>6</cp:revision>
  <cp:lastPrinted>2026-01-12T02:22:00Z</cp:lastPrinted>
  <dcterms:created xsi:type="dcterms:W3CDTF">2023-08-23T08:46:00Z</dcterms:created>
  <dcterms:modified xsi:type="dcterms:W3CDTF">2026-01-12T08:55:00Z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6d38fe905b9e406cbacfe20643a3688a_23</vt:lpwstr>
  </property>
  <property fmtid="{D5CDD505-2E9C-101B-9397-08002B2CF9AE}" pid="4" name="KSOTemplateDocerSaveRecord">
    <vt:lpwstr>eyJoZGlkIjoiNmIxMTE1Mzg3NDc3M2M3MDBkNjM5M2JiN2VmNTM2MDgiLCJ1c2VySWQiOiIyODExMzM5MzEifQ==</vt:lpwstr>
  </property>
</Properties>
</file>