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4F" w:rsidRDefault="009853E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内科地下室热水集水器更换</w:t>
      </w:r>
      <w:r>
        <w:rPr>
          <w:rFonts w:ascii="方正小标宋简体" w:eastAsia="方正小标宋简体" w:hAnsi="仿宋" w:hint="eastAsia"/>
          <w:sz w:val="44"/>
          <w:szCs w:val="44"/>
        </w:rPr>
        <w:t>安装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 w:rsidR="00664DDB">
        <w:rPr>
          <w:rFonts w:ascii="方正小标宋简体" w:eastAsia="方正小标宋简体" w:hAnsi="仿宋" w:hint="eastAsia"/>
          <w:sz w:val="44"/>
          <w:szCs w:val="44"/>
        </w:rPr>
        <w:t>比价方案</w:t>
      </w:r>
    </w:p>
    <w:p w:rsidR="000E3F4F" w:rsidRDefault="009853E1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内科地下室热水集水器更换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E3F4F" w:rsidRDefault="009853E1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内科地下室热水集水器已使用近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年，现不锈钢集水器多处腐蚀，其中一处开始漏水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影响使用。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内科地下室热水集水器</w:t>
      </w:r>
      <w:r>
        <w:rPr>
          <w:rFonts w:ascii="仿宋" w:eastAsia="仿宋" w:hAnsi="仿宋" w:hint="eastAsia"/>
          <w:sz w:val="32"/>
          <w:szCs w:val="32"/>
        </w:rPr>
        <w:t>进行整体更换安装，参数按照原设备配置</w:t>
      </w:r>
      <w:r>
        <w:rPr>
          <w:rFonts w:ascii="仿宋" w:eastAsia="仿宋" w:hAnsi="仿宋" w:hint="eastAsia"/>
          <w:sz w:val="32"/>
          <w:szCs w:val="32"/>
        </w:rPr>
        <w:t>。施工时间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E3F4F" w:rsidRDefault="009853E1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原内科地下室热水集水器进行拆除，拆除后的集水器归医院所有施工单位负责放到指定位置。</w:t>
      </w:r>
    </w:p>
    <w:p w:rsidR="000E3F4F" w:rsidRDefault="009853E1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根据现场管道安装新集水器设备，包含所有配件辅材。（现场尺寸查看联系人刘工，</w:t>
      </w:r>
      <w:r>
        <w:rPr>
          <w:rFonts w:ascii="仿宋" w:eastAsia="仿宋" w:hAnsi="仿宋" w:hint="eastAsia"/>
          <w:sz w:val="32"/>
          <w:szCs w:val="32"/>
        </w:rPr>
        <w:t>15050875537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E3F4F" w:rsidRDefault="009853E1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整</w:t>
      </w:r>
      <w:r>
        <w:rPr>
          <w:rFonts w:ascii="仿宋" w:eastAsia="仿宋" w:hAnsi="仿宋" w:hint="eastAsia"/>
          <w:sz w:val="32"/>
          <w:szCs w:val="32"/>
          <w:lang w:val="zh-CN"/>
        </w:rPr>
        <w:t>个施工过程中，施工单位需安排项目负责人在现场跟踪，督促施工人员规范、安全施工（</w:t>
      </w:r>
      <w:r>
        <w:rPr>
          <w:rFonts w:ascii="仿宋" w:eastAsia="仿宋" w:hAnsi="仿宋" w:hint="eastAsia"/>
          <w:sz w:val="32"/>
          <w:szCs w:val="32"/>
        </w:rPr>
        <w:t>若涉及专业工种需持证上岗的须持证上岗</w:t>
      </w:r>
      <w:r>
        <w:rPr>
          <w:rFonts w:ascii="仿宋" w:eastAsia="仿宋" w:hAnsi="仿宋" w:hint="eastAsia"/>
          <w:sz w:val="32"/>
          <w:szCs w:val="32"/>
          <w:lang w:val="zh-CN"/>
        </w:rPr>
        <w:t>），施工过程中不得损坏任何无关设备，不得影响正常工作，尽可能减少噪音，及时清理施工过程中产生的垃圾。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E3F4F" w:rsidRDefault="009853E1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所产生的任何影响或损失，中标单位需全额赔偿。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</w:t>
      </w:r>
      <w:r>
        <w:rPr>
          <w:rFonts w:ascii="仿宋" w:eastAsia="仿宋" w:hAnsi="仿宋" w:hint="eastAsia"/>
          <w:sz w:val="32"/>
          <w:szCs w:val="32"/>
        </w:rPr>
        <w:t>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0E3F4F" w:rsidRDefault="009853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E3F4F" w:rsidRDefault="009853E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0E3F4F" w:rsidRDefault="009853E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0E3F4F" w:rsidRDefault="009853E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0E3F4F" w:rsidRDefault="009853E1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0E3F4F" w:rsidRDefault="009853E1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0E3F4F" w:rsidRDefault="009853E1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0E3F4F" w:rsidRDefault="009853E1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0E3F4F" w:rsidRDefault="009853E1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0E3F4F" w:rsidRDefault="009853E1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18500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0E3F4F" w:rsidRDefault="009853E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0E3F4F">
        <w:trPr>
          <w:trHeight w:val="767"/>
        </w:trPr>
        <w:tc>
          <w:tcPr>
            <w:tcW w:w="8755" w:type="dxa"/>
            <w:gridSpan w:val="10"/>
          </w:tcPr>
          <w:p w:rsidR="000E3F4F" w:rsidRDefault="009853E1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0E3F4F">
        <w:trPr>
          <w:trHeight w:val="374"/>
        </w:trPr>
        <w:tc>
          <w:tcPr>
            <w:tcW w:w="1384" w:type="dxa"/>
            <w:gridSpan w:val="2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0E3F4F" w:rsidRDefault="000E3F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3F4F">
        <w:trPr>
          <w:trHeight w:val="785"/>
        </w:trPr>
        <w:tc>
          <w:tcPr>
            <w:tcW w:w="605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0E3F4F">
        <w:trPr>
          <w:trHeight w:val="1203"/>
        </w:trPr>
        <w:tc>
          <w:tcPr>
            <w:tcW w:w="605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0E3F4F" w:rsidRDefault="000E3F4F">
            <w:pPr>
              <w:rPr>
                <w:rFonts w:ascii="仿宋" w:eastAsia="仿宋" w:hAnsi="仿宋"/>
                <w:sz w:val="24"/>
              </w:rPr>
            </w:pPr>
          </w:p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3F4F">
        <w:trPr>
          <w:trHeight w:val="1159"/>
        </w:trPr>
        <w:tc>
          <w:tcPr>
            <w:tcW w:w="605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0E3F4F" w:rsidRDefault="000E3F4F">
            <w:pPr>
              <w:rPr>
                <w:rFonts w:ascii="仿宋" w:eastAsia="仿宋" w:hAnsi="仿宋"/>
                <w:sz w:val="24"/>
              </w:rPr>
            </w:pPr>
          </w:p>
          <w:p w:rsidR="000E3F4F" w:rsidRDefault="009853E1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3F4F">
        <w:trPr>
          <w:trHeight w:val="1159"/>
        </w:trPr>
        <w:tc>
          <w:tcPr>
            <w:tcW w:w="605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0E3F4F" w:rsidRDefault="009853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0E3F4F" w:rsidRDefault="000E3F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0E3F4F" w:rsidRDefault="000E3F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3F4F">
        <w:trPr>
          <w:trHeight w:val="557"/>
        </w:trPr>
        <w:tc>
          <w:tcPr>
            <w:tcW w:w="8755" w:type="dxa"/>
            <w:gridSpan w:val="10"/>
          </w:tcPr>
          <w:p w:rsidR="000E3F4F" w:rsidRDefault="009853E1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0E3F4F">
        <w:trPr>
          <w:trHeight w:val="882"/>
        </w:trPr>
        <w:tc>
          <w:tcPr>
            <w:tcW w:w="1394" w:type="dxa"/>
            <w:gridSpan w:val="3"/>
          </w:tcPr>
          <w:p w:rsidR="000E3F4F" w:rsidRDefault="009853E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0E3F4F" w:rsidRDefault="009853E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0E3F4F" w:rsidRDefault="000E3F4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E3F4F" w:rsidSect="000E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E1" w:rsidRDefault="009853E1">
      <w:pPr>
        <w:spacing w:line="240" w:lineRule="auto"/>
      </w:pPr>
      <w:r>
        <w:separator/>
      </w:r>
    </w:p>
  </w:endnote>
  <w:endnote w:type="continuationSeparator" w:id="1">
    <w:p w:rsidR="009853E1" w:rsidRDefault="00985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E1" w:rsidRDefault="009853E1">
      <w:pPr>
        <w:spacing w:line="240" w:lineRule="auto"/>
      </w:pPr>
      <w:r>
        <w:separator/>
      </w:r>
    </w:p>
  </w:footnote>
  <w:footnote w:type="continuationSeparator" w:id="1">
    <w:p w:rsidR="009853E1" w:rsidRDefault="009853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EBAA7"/>
    <w:multiLevelType w:val="singleLevel"/>
    <w:tmpl w:val="B2CEBAA7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0E3F4F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64DD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853E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F413746"/>
    <w:rsid w:val="0FA80C02"/>
    <w:rsid w:val="11E91552"/>
    <w:rsid w:val="131F5710"/>
    <w:rsid w:val="1407008B"/>
    <w:rsid w:val="17B92F10"/>
    <w:rsid w:val="1A436089"/>
    <w:rsid w:val="1D7E47CC"/>
    <w:rsid w:val="1EE92A08"/>
    <w:rsid w:val="21294361"/>
    <w:rsid w:val="24877D1C"/>
    <w:rsid w:val="261F562C"/>
    <w:rsid w:val="2927562A"/>
    <w:rsid w:val="2A61691A"/>
    <w:rsid w:val="2DB97E61"/>
    <w:rsid w:val="2FC736C3"/>
    <w:rsid w:val="302F00B3"/>
    <w:rsid w:val="33D91C17"/>
    <w:rsid w:val="35527ED3"/>
    <w:rsid w:val="38807B07"/>
    <w:rsid w:val="389F10A1"/>
    <w:rsid w:val="38F018EE"/>
    <w:rsid w:val="396D003B"/>
    <w:rsid w:val="42D27F5D"/>
    <w:rsid w:val="47D37BB9"/>
    <w:rsid w:val="4B105AC6"/>
    <w:rsid w:val="4B4F092F"/>
    <w:rsid w:val="4BFB3039"/>
    <w:rsid w:val="50914CAD"/>
    <w:rsid w:val="54574A59"/>
    <w:rsid w:val="559D5D6A"/>
    <w:rsid w:val="5A1E41A4"/>
    <w:rsid w:val="5B4F263B"/>
    <w:rsid w:val="5CD8040E"/>
    <w:rsid w:val="5DFB43B4"/>
    <w:rsid w:val="5F2B74DB"/>
    <w:rsid w:val="605D5BEB"/>
    <w:rsid w:val="633D7B91"/>
    <w:rsid w:val="64E87C67"/>
    <w:rsid w:val="65385D05"/>
    <w:rsid w:val="69F03EBF"/>
    <w:rsid w:val="6D0D7C60"/>
    <w:rsid w:val="6D6C185A"/>
    <w:rsid w:val="73BD0A2D"/>
    <w:rsid w:val="7E026C41"/>
    <w:rsid w:val="7E8F7782"/>
    <w:rsid w:val="7F2E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4F"/>
    <w:pPr>
      <w:widowControl w:val="0"/>
      <w:spacing w:line="486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3F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E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E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E3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0E3F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3F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E3F4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E3F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E3F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dcterms:created xsi:type="dcterms:W3CDTF">2023-05-09T02:20:00Z</dcterms:created>
  <dcterms:modified xsi:type="dcterms:W3CDTF">2025-12-03T08:12:00Z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