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746" w:rsidRDefault="0050558C">
      <w:pPr>
        <w:ind w:firstLineChars="100" w:firstLine="440"/>
        <w:rPr>
          <w:rFonts w:ascii="方正小标宋简体" w:eastAsia="方正小标宋简体" w:hAnsi="仿宋"/>
          <w:sz w:val="44"/>
          <w:szCs w:val="44"/>
        </w:rPr>
      </w:pPr>
      <w:r>
        <w:rPr>
          <w:rFonts w:ascii="方正小标宋简体" w:eastAsia="方正小标宋简体" w:hAnsi="仿宋" w:hint="eastAsia"/>
          <w:sz w:val="44"/>
          <w:szCs w:val="44"/>
        </w:rPr>
        <w:t>配合DSA设备安装改造项目比价方案</w:t>
      </w:r>
    </w:p>
    <w:p w:rsidR="004D1746" w:rsidRDefault="0050558C">
      <w:pPr>
        <w:ind w:firstLineChars="200" w:firstLine="600"/>
        <w:rPr>
          <w:rFonts w:ascii="仿宋" w:eastAsia="仿宋" w:hAnsi="仿宋"/>
          <w:sz w:val="30"/>
          <w:szCs w:val="30"/>
        </w:rPr>
      </w:pPr>
      <w:r>
        <w:rPr>
          <w:rFonts w:ascii="黑体" w:eastAsia="黑体" w:hAnsi="黑体" w:hint="eastAsia"/>
          <w:sz w:val="30"/>
          <w:szCs w:val="30"/>
        </w:rPr>
        <w:t>一、项目名称</w:t>
      </w:r>
      <w:r>
        <w:rPr>
          <w:rFonts w:ascii="仿宋" w:eastAsia="仿宋" w:hAnsi="仿宋" w:hint="eastAsia"/>
          <w:sz w:val="30"/>
          <w:szCs w:val="30"/>
        </w:rPr>
        <w:t>：配合DSA设备安装改造。</w:t>
      </w:r>
    </w:p>
    <w:p w:rsidR="004D1746" w:rsidRDefault="0050558C">
      <w:pPr>
        <w:ind w:firstLineChars="200" w:firstLine="600"/>
        <w:rPr>
          <w:rFonts w:ascii="仿宋" w:eastAsia="仿宋" w:hAnsi="仿宋"/>
          <w:sz w:val="30"/>
          <w:szCs w:val="30"/>
        </w:rPr>
      </w:pPr>
      <w:r>
        <w:rPr>
          <w:rFonts w:ascii="黑体" w:eastAsia="黑体" w:hAnsi="黑体" w:hint="eastAsia"/>
          <w:sz w:val="30"/>
          <w:szCs w:val="30"/>
        </w:rPr>
        <w:t>二、项目概况及要求</w:t>
      </w:r>
      <w:r>
        <w:rPr>
          <w:rFonts w:ascii="仿宋" w:eastAsia="仿宋" w:hAnsi="仿宋" w:hint="eastAsia"/>
          <w:sz w:val="30"/>
          <w:szCs w:val="30"/>
        </w:rPr>
        <w:t>：</w:t>
      </w:r>
    </w:p>
    <w:p w:rsidR="004D1746" w:rsidRDefault="0050558C">
      <w:pPr>
        <w:spacing w:line="240" w:lineRule="auto"/>
        <w:ind w:firstLineChars="200" w:firstLine="600"/>
        <w:rPr>
          <w:rFonts w:ascii="仿宋" w:eastAsia="仿宋" w:hAnsi="仿宋"/>
          <w:color w:val="000000" w:themeColor="text1"/>
          <w:sz w:val="30"/>
          <w:szCs w:val="30"/>
        </w:rPr>
      </w:pPr>
      <w:r>
        <w:rPr>
          <w:rFonts w:ascii="楷体" w:eastAsia="楷体" w:hAnsi="楷体" w:hint="eastAsia"/>
          <w:sz w:val="30"/>
          <w:szCs w:val="30"/>
        </w:rPr>
        <w:t>㈠项目概况</w:t>
      </w:r>
      <w:r>
        <w:rPr>
          <w:rFonts w:ascii="仿宋" w:eastAsia="仿宋" w:hAnsi="仿宋" w:hint="eastAsia"/>
          <w:sz w:val="30"/>
          <w:szCs w:val="30"/>
        </w:rPr>
        <w:t>：为满足DSA设备安装要求需将地面抬高150mm,做电缆沟、地沟（三种尺寸），电缆沟铅防护，顶部基础洞口铅板封堵防护，槽钢基础洞口铅板6封堵，设备基础铅板防护，地面硫酸钡防护。（2025年11月25日9时集中勘查现场，环评检测通过</w:t>
      </w:r>
      <w:r w:rsidR="00AA447B">
        <w:rPr>
          <w:rFonts w:ascii="仿宋" w:eastAsia="仿宋" w:hAnsi="仿宋" w:hint="eastAsia"/>
          <w:sz w:val="30"/>
          <w:szCs w:val="30"/>
        </w:rPr>
        <w:t>后付工程款</w:t>
      </w:r>
      <w:r>
        <w:rPr>
          <w:rFonts w:ascii="仿宋" w:eastAsia="仿宋" w:hAnsi="仿宋" w:hint="eastAsia"/>
          <w:sz w:val="30"/>
          <w:szCs w:val="30"/>
        </w:rPr>
        <w:t>）。</w:t>
      </w:r>
    </w:p>
    <w:p w:rsidR="004D1746" w:rsidRDefault="0050558C">
      <w:pPr>
        <w:spacing w:line="240" w:lineRule="auto"/>
        <w:ind w:firstLineChars="200" w:firstLine="600"/>
        <w:rPr>
          <w:rFonts w:ascii="仿宋" w:eastAsia="仿宋" w:hAnsi="仿宋"/>
          <w:sz w:val="30"/>
          <w:szCs w:val="30"/>
        </w:rPr>
      </w:pPr>
      <w:r>
        <w:rPr>
          <w:rFonts w:ascii="楷体" w:eastAsia="楷体" w:hAnsi="楷体" w:hint="eastAsia"/>
          <w:sz w:val="30"/>
          <w:szCs w:val="30"/>
        </w:rPr>
        <w:t>㈡施工要求</w:t>
      </w:r>
      <w:r>
        <w:rPr>
          <w:rFonts w:ascii="仿宋" w:eastAsia="仿宋" w:hAnsi="仿宋" w:hint="eastAsia"/>
          <w:sz w:val="30"/>
          <w:szCs w:val="30"/>
        </w:rPr>
        <w:t>：</w:t>
      </w:r>
    </w:p>
    <w:p w:rsidR="004D1746" w:rsidRDefault="0050558C">
      <w:pPr>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hint="eastAsia"/>
          <w:sz w:val="30"/>
          <w:szCs w:val="30"/>
        </w:rPr>
        <w:t>将地面抬高150mm（C25细石混凝土）</w:t>
      </w:r>
      <w:r>
        <w:rPr>
          <w:rFonts w:ascii="仿宋" w:eastAsia="仿宋" w:hAnsi="仿宋" w:cs="仿宋" w:hint="eastAsia"/>
          <w:sz w:val="30"/>
          <w:szCs w:val="30"/>
        </w:rPr>
        <w:t>；</w:t>
      </w:r>
    </w:p>
    <w:p w:rsidR="004D1746" w:rsidRDefault="0050558C">
      <w:pPr>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2.C25栓地沟（暗线槽）300*125/250*125/200*125；</w:t>
      </w:r>
    </w:p>
    <w:p w:rsidR="004D1746" w:rsidRDefault="0050558C">
      <w:pPr>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3.</w:t>
      </w:r>
      <w:r>
        <w:rPr>
          <w:rFonts w:ascii="仿宋" w:eastAsia="仿宋" w:hAnsi="仿宋" w:hint="eastAsia"/>
          <w:sz w:val="30"/>
          <w:szCs w:val="30"/>
        </w:rPr>
        <w:t>电缆沟铅防护</w:t>
      </w:r>
      <w:r>
        <w:rPr>
          <w:rFonts w:ascii="仿宋" w:eastAsia="仿宋" w:hAnsi="仿宋" w:cs="仿宋" w:hint="eastAsia"/>
          <w:sz w:val="30"/>
          <w:szCs w:val="30"/>
        </w:rPr>
        <w:t>；</w:t>
      </w:r>
    </w:p>
    <w:p w:rsidR="004D1746" w:rsidRDefault="0050558C">
      <w:pPr>
        <w:spacing w:line="240" w:lineRule="auto"/>
        <w:ind w:firstLineChars="200" w:firstLine="600"/>
        <w:rPr>
          <w:rFonts w:ascii="仿宋" w:eastAsia="仿宋" w:hAnsi="仿宋"/>
          <w:sz w:val="30"/>
          <w:szCs w:val="30"/>
        </w:rPr>
      </w:pPr>
      <w:r>
        <w:rPr>
          <w:rFonts w:ascii="仿宋" w:eastAsia="仿宋" w:hAnsi="仿宋" w:cs="仿宋" w:hint="eastAsia"/>
          <w:sz w:val="30"/>
          <w:szCs w:val="30"/>
        </w:rPr>
        <w:t>4.</w:t>
      </w:r>
      <w:r>
        <w:rPr>
          <w:rFonts w:ascii="仿宋" w:eastAsia="仿宋" w:hAnsi="仿宋" w:hint="eastAsia"/>
          <w:sz w:val="30"/>
          <w:szCs w:val="30"/>
        </w:rPr>
        <w:t>顶部基础洞口铅板封堵防护（HRDB-VI吊架，HRCF-I防护装置）；</w:t>
      </w:r>
    </w:p>
    <w:p w:rsidR="004D1746" w:rsidRDefault="0050558C">
      <w:pPr>
        <w:spacing w:line="240" w:lineRule="auto"/>
        <w:ind w:firstLineChars="200" w:firstLine="600"/>
        <w:rPr>
          <w:rFonts w:ascii="仿宋" w:eastAsia="仿宋" w:hAnsi="仿宋"/>
          <w:sz w:val="30"/>
          <w:szCs w:val="30"/>
        </w:rPr>
      </w:pPr>
      <w:r>
        <w:rPr>
          <w:rFonts w:ascii="仿宋" w:eastAsia="仿宋" w:hAnsi="仿宋" w:hint="eastAsia"/>
          <w:sz w:val="30"/>
          <w:szCs w:val="30"/>
        </w:rPr>
        <w:t>5.设备基础铅板防护；</w:t>
      </w:r>
    </w:p>
    <w:p w:rsidR="004D1746" w:rsidRDefault="0050558C">
      <w:pPr>
        <w:spacing w:line="240" w:lineRule="auto"/>
        <w:ind w:firstLineChars="200" w:firstLine="600"/>
        <w:rPr>
          <w:rFonts w:ascii="仿宋" w:eastAsia="仿宋" w:hAnsi="仿宋"/>
          <w:sz w:val="30"/>
          <w:szCs w:val="30"/>
        </w:rPr>
      </w:pPr>
      <w:r>
        <w:rPr>
          <w:rFonts w:ascii="仿宋" w:eastAsia="仿宋" w:hAnsi="仿宋" w:hint="eastAsia"/>
          <w:sz w:val="30"/>
          <w:szCs w:val="30"/>
        </w:rPr>
        <w:t>6.地面硫酸钡防护</w:t>
      </w:r>
    </w:p>
    <w:p w:rsidR="004D1746" w:rsidRDefault="0050558C">
      <w:pPr>
        <w:spacing w:line="240" w:lineRule="auto"/>
        <w:ind w:firstLineChars="200" w:firstLine="600"/>
        <w:rPr>
          <w:rFonts w:ascii="仿宋" w:eastAsia="仿宋" w:hAnsi="仿宋"/>
          <w:sz w:val="30"/>
          <w:szCs w:val="30"/>
          <w:lang w:val="zh-CN"/>
        </w:rPr>
      </w:pPr>
      <w:r>
        <w:rPr>
          <w:rFonts w:ascii="仿宋" w:eastAsia="仿宋" w:hAnsi="仿宋" w:cs="仿宋" w:hint="eastAsia"/>
          <w:sz w:val="30"/>
          <w:szCs w:val="30"/>
        </w:rPr>
        <w:t>7.</w:t>
      </w:r>
      <w:r>
        <w:rPr>
          <w:rFonts w:ascii="仿宋" w:eastAsia="仿宋" w:hAnsi="仿宋" w:hint="eastAsia"/>
          <w:sz w:val="30"/>
          <w:szCs w:val="30"/>
          <w:lang w:val="zh-CN"/>
        </w:rPr>
        <w:t>施工过程中不得损坏任何设备，不得影响科室正常工作，尽可能减少噪音，</w:t>
      </w:r>
      <w:r>
        <w:rPr>
          <w:rFonts w:ascii="仿宋" w:eastAsia="仿宋" w:hAnsi="仿宋" w:hint="eastAsia"/>
          <w:sz w:val="30"/>
          <w:szCs w:val="30"/>
        </w:rPr>
        <w:t>垃圾人工清理外运。</w:t>
      </w:r>
    </w:p>
    <w:p w:rsidR="004D1746" w:rsidRDefault="0050558C">
      <w:pPr>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8.施工时，施工人员安全及施工场所人员安全由施工方负责，和施工单位没有任何关系。</w:t>
      </w:r>
    </w:p>
    <w:p w:rsidR="004D1746" w:rsidRDefault="0050558C">
      <w:pPr>
        <w:spacing w:line="240" w:lineRule="auto"/>
        <w:ind w:firstLineChars="200" w:firstLine="600"/>
        <w:rPr>
          <w:rFonts w:ascii="仿宋" w:eastAsia="仿宋" w:hAnsi="仿宋"/>
          <w:sz w:val="30"/>
          <w:szCs w:val="30"/>
        </w:rPr>
      </w:pPr>
      <w:r>
        <w:rPr>
          <w:rFonts w:ascii="楷体" w:eastAsia="楷体" w:hAnsi="楷体" w:hint="eastAsia"/>
          <w:sz w:val="30"/>
          <w:szCs w:val="30"/>
        </w:rPr>
        <w:t>㈢质保期</w:t>
      </w:r>
      <w:r>
        <w:rPr>
          <w:rFonts w:ascii="仿宋" w:eastAsia="仿宋" w:hAnsi="仿宋" w:hint="eastAsia"/>
          <w:sz w:val="30"/>
          <w:szCs w:val="30"/>
        </w:rPr>
        <w:t>：</w:t>
      </w:r>
    </w:p>
    <w:p w:rsidR="004D1746" w:rsidRDefault="0050558C">
      <w:pPr>
        <w:spacing w:line="240" w:lineRule="auto"/>
        <w:ind w:firstLineChars="200" w:firstLine="600"/>
        <w:rPr>
          <w:rFonts w:ascii="仿宋" w:eastAsia="仿宋" w:hAnsi="仿宋"/>
          <w:b/>
          <w:color w:val="000000" w:themeColor="text1"/>
          <w:sz w:val="30"/>
          <w:szCs w:val="30"/>
        </w:rPr>
      </w:pPr>
      <w:r>
        <w:rPr>
          <w:rFonts w:ascii="仿宋" w:eastAsia="仿宋" w:hAnsi="仿宋" w:hint="eastAsia"/>
          <w:sz w:val="30"/>
          <w:szCs w:val="30"/>
        </w:rPr>
        <w:t>本项目质保期为两年（自验收合格之日起计），质保期内若</w:t>
      </w:r>
      <w:r>
        <w:rPr>
          <w:rFonts w:ascii="仿宋" w:eastAsia="仿宋" w:hAnsi="仿宋" w:hint="eastAsia"/>
          <w:sz w:val="30"/>
          <w:szCs w:val="30"/>
        </w:rPr>
        <w:lastRenderedPageBreak/>
        <w:t>出现非人为因素损坏，施工单位负责进行维修。</w:t>
      </w:r>
    </w:p>
    <w:p w:rsidR="004D1746" w:rsidRDefault="0050558C">
      <w:pPr>
        <w:spacing w:line="240" w:lineRule="auto"/>
        <w:ind w:firstLineChars="200" w:firstLine="600"/>
        <w:rPr>
          <w:rFonts w:ascii="仿宋" w:eastAsia="仿宋" w:hAnsi="仿宋"/>
          <w:sz w:val="30"/>
          <w:szCs w:val="30"/>
        </w:rPr>
      </w:pPr>
      <w:r>
        <w:rPr>
          <w:rFonts w:ascii="楷体" w:eastAsia="楷体" w:hAnsi="楷体" w:hint="eastAsia"/>
          <w:sz w:val="30"/>
          <w:szCs w:val="30"/>
        </w:rPr>
        <w:t>㈣费用结算</w:t>
      </w:r>
      <w:r>
        <w:rPr>
          <w:rFonts w:ascii="仿宋" w:eastAsia="仿宋" w:hAnsi="仿宋" w:hint="eastAsia"/>
          <w:sz w:val="30"/>
          <w:szCs w:val="30"/>
        </w:rPr>
        <w:t>：</w:t>
      </w:r>
    </w:p>
    <w:p w:rsidR="004D1746" w:rsidRDefault="0050558C">
      <w:pPr>
        <w:spacing w:line="240" w:lineRule="auto"/>
        <w:ind w:firstLineChars="200" w:firstLine="600"/>
        <w:rPr>
          <w:rFonts w:ascii="仿宋" w:eastAsia="仿宋" w:hAnsi="仿宋"/>
          <w:sz w:val="30"/>
          <w:szCs w:val="30"/>
        </w:rPr>
      </w:pPr>
      <w:r>
        <w:rPr>
          <w:rFonts w:ascii="仿宋" w:eastAsia="仿宋" w:hAnsi="仿宋" w:hint="eastAsia"/>
          <w:sz w:val="30"/>
          <w:szCs w:val="30"/>
        </w:rPr>
        <w:t>1.投标报价为一口价，包含整个项目中产生的所有费用。</w:t>
      </w:r>
    </w:p>
    <w:p w:rsidR="004D1746" w:rsidRDefault="0050558C">
      <w:pPr>
        <w:spacing w:line="240" w:lineRule="auto"/>
        <w:ind w:firstLineChars="200" w:firstLine="600"/>
        <w:rPr>
          <w:rFonts w:ascii="仿宋" w:eastAsia="仿宋" w:hAnsi="仿宋"/>
          <w:sz w:val="30"/>
          <w:szCs w:val="30"/>
        </w:rPr>
      </w:pPr>
      <w:r>
        <w:rPr>
          <w:rFonts w:ascii="仿宋" w:eastAsia="仿宋" w:hAnsi="仿宋" w:hint="eastAsia"/>
          <w:sz w:val="30"/>
          <w:szCs w:val="30"/>
        </w:rPr>
        <w:t>2.施工结束，经验收合格，3个月后付款。</w:t>
      </w:r>
    </w:p>
    <w:p w:rsidR="004D1746" w:rsidRDefault="0050558C">
      <w:pPr>
        <w:spacing w:line="240" w:lineRule="auto"/>
        <w:ind w:firstLineChars="200" w:firstLine="600"/>
        <w:rPr>
          <w:rFonts w:ascii="仿宋" w:eastAsia="仿宋" w:hAnsi="仿宋"/>
          <w:sz w:val="30"/>
          <w:szCs w:val="30"/>
        </w:rPr>
      </w:pPr>
      <w:r>
        <w:rPr>
          <w:rFonts w:ascii="仿宋" w:eastAsia="仿宋" w:hAnsi="仿宋" w:hint="eastAsia"/>
          <w:sz w:val="30"/>
          <w:szCs w:val="30"/>
        </w:rPr>
        <w:t>3.中标单位中标后因故不能完成或质保期内未能及时响应且给招标单位造成不良后果的将被列入黑名单，不再允许参加招标单位各类招标项目。</w:t>
      </w:r>
    </w:p>
    <w:p w:rsidR="004D1746" w:rsidRDefault="0050558C">
      <w:pPr>
        <w:spacing w:line="240" w:lineRule="auto"/>
        <w:ind w:firstLineChars="200" w:firstLine="600"/>
        <w:rPr>
          <w:rFonts w:ascii="仿宋" w:eastAsia="仿宋" w:hAnsi="仿宋"/>
          <w:sz w:val="30"/>
          <w:szCs w:val="30"/>
        </w:rPr>
      </w:pPr>
      <w:r>
        <w:rPr>
          <w:rFonts w:ascii="黑体" w:eastAsia="黑体" w:hAnsi="黑体" w:hint="eastAsia"/>
          <w:sz w:val="30"/>
          <w:szCs w:val="30"/>
        </w:rPr>
        <w:t>三、投标人资质要求</w:t>
      </w:r>
      <w:r>
        <w:rPr>
          <w:rFonts w:ascii="仿宋" w:eastAsia="仿宋" w:hAnsi="仿宋" w:hint="eastAsia"/>
          <w:sz w:val="30"/>
          <w:szCs w:val="30"/>
        </w:rPr>
        <w:t>：</w:t>
      </w:r>
    </w:p>
    <w:p w:rsidR="004D1746" w:rsidRDefault="0050558C">
      <w:pPr>
        <w:pStyle w:val="a6"/>
        <w:shd w:val="clear" w:color="auto" w:fill="FFFFFF"/>
        <w:spacing w:before="0" w:beforeAutospacing="0" w:after="0" w:afterAutospacing="0"/>
        <w:ind w:firstLine="540"/>
        <w:rPr>
          <w:rFonts w:ascii="仿宋" w:eastAsia="仿宋" w:hAnsi="仿宋"/>
          <w:color w:val="000000" w:themeColor="text1"/>
          <w:sz w:val="30"/>
          <w:szCs w:val="30"/>
        </w:rPr>
      </w:pPr>
      <w:r>
        <w:rPr>
          <w:rFonts w:ascii="仿宋" w:eastAsia="仿宋" w:hAnsi="仿宋" w:hint="eastAsia"/>
          <w:color w:val="000000" w:themeColor="text1"/>
          <w:sz w:val="30"/>
          <w:szCs w:val="30"/>
        </w:rPr>
        <w:t>1.持有效的营业执照，经营范围包含本项目的内容（做过类似项目的公司可优先考虑）;</w:t>
      </w:r>
    </w:p>
    <w:p w:rsidR="004D1746" w:rsidRDefault="0050558C">
      <w:pPr>
        <w:pStyle w:val="a6"/>
        <w:shd w:val="clear" w:color="auto" w:fill="FFFFFF"/>
        <w:spacing w:before="0" w:beforeAutospacing="0" w:after="0" w:afterAutospacing="0"/>
        <w:ind w:firstLine="540"/>
        <w:rPr>
          <w:rFonts w:ascii="仿宋" w:eastAsia="仿宋" w:hAnsi="仿宋"/>
          <w:color w:val="000000" w:themeColor="text1"/>
          <w:sz w:val="30"/>
          <w:szCs w:val="30"/>
        </w:rPr>
      </w:pPr>
      <w:r>
        <w:rPr>
          <w:rFonts w:ascii="仿宋" w:eastAsia="仿宋" w:hAnsi="仿宋" w:hint="eastAsia"/>
          <w:color w:val="000000" w:themeColor="text1"/>
          <w:sz w:val="30"/>
          <w:szCs w:val="30"/>
        </w:rPr>
        <w:t>2.本项目不接受联合体投标，不得转包、分包；</w:t>
      </w:r>
    </w:p>
    <w:p w:rsidR="004D1746" w:rsidRDefault="0050558C">
      <w:pPr>
        <w:pStyle w:val="a6"/>
        <w:shd w:val="clear" w:color="auto" w:fill="FFFFFF"/>
        <w:spacing w:before="0" w:beforeAutospacing="0" w:after="0" w:afterAutospacing="0"/>
        <w:ind w:firstLine="540"/>
        <w:rPr>
          <w:rFonts w:ascii="仿宋" w:eastAsia="仿宋" w:hAnsi="仿宋"/>
          <w:color w:val="000000" w:themeColor="text1"/>
          <w:sz w:val="30"/>
          <w:szCs w:val="30"/>
        </w:rPr>
      </w:pPr>
      <w:r>
        <w:rPr>
          <w:rFonts w:ascii="仿宋" w:eastAsia="仿宋" w:hAnsi="仿宋" w:hint="eastAsia"/>
          <w:color w:val="000000" w:themeColor="text1"/>
          <w:sz w:val="30"/>
          <w:szCs w:val="30"/>
        </w:rPr>
        <w:t>3.法律、行政法规规定的其他条件。</w:t>
      </w:r>
    </w:p>
    <w:p w:rsidR="004D1746" w:rsidRDefault="0050558C">
      <w:pPr>
        <w:adjustRightInd w:val="0"/>
        <w:spacing w:line="480" w:lineRule="exact"/>
        <w:ind w:firstLineChars="200" w:firstLine="602"/>
        <w:jc w:val="left"/>
        <w:rPr>
          <w:rFonts w:ascii="仿宋" w:eastAsia="仿宋" w:hAnsi="仿宋"/>
          <w:color w:val="000000"/>
          <w:sz w:val="30"/>
          <w:szCs w:val="30"/>
        </w:rPr>
      </w:pPr>
      <w:r>
        <w:rPr>
          <w:rFonts w:ascii="仿宋" w:eastAsia="仿宋" w:hAnsi="仿宋" w:hint="eastAsia"/>
          <w:b/>
          <w:color w:val="000000"/>
          <w:sz w:val="30"/>
          <w:szCs w:val="30"/>
        </w:rPr>
        <w:t>四、资格审查方式及特殊情况说明：</w:t>
      </w:r>
    </w:p>
    <w:p w:rsidR="004D1746" w:rsidRDefault="0050558C">
      <w:pPr>
        <w:adjustRightInd w:val="0"/>
        <w:spacing w:line="500" w:lineRule="exact"/>
        <w:ind w:firstLineChars="200" w:firstLine="600"/>
        <w:jc w:val="left"/>
        <w:rPr>
          <w:rFonts w:ascii="仿宋" w:eastAsia="仿宋" w:hAnsi="仿宋"/>
          <w:color w:val="000000"/>
          <w:sz w:val="30"/>
          <w:szCs w:val="30"/>
        </w:rPr>
      </w:pPr>
      <w:r>
        <w:rPr>
          <w:rFonts w:ascii="仿宋" w:eastAsia="仿宋" w:hAnsi="仿宋" w:hint="eastAsia"/>
          <w:color w:val="000000"/>
          <w:sz w:val="30"/>
          <w:szCs w:val="30"/>
        </w:rPr>
        <w:t>本次采用资格后审方式。</w:t>
      </w:r>
    </w:p>
    <w:p w:rsidR="004D1746" w:rsidRDefault="0050558C">
      <w:pPr>
        <w:pStyle w:val="a6"/>
        <w:shd w:val="clear" w:color="auto" w:fill="FFFFFF"/>
        <w:adjustRightInd w:val="0"/>
        <w:spacing w:before="0" w:beforeAutospacing="0" w:after="0" w:afterAutospacing="0" w:line="500" w:lineRule="exact"/>
        <w:ind w:firstLineChars="200" w:firstLine="600"/>
        <w:jc w:val="both"/>
        <w:rPr>
          <w:rFonts w:ascii="仿宋" w:eastAsia="仿宋" w:hAnsi="仿宋"/>
          <w:sz w:val="30"/>
          <w:szCs w:val="30"/>
        </w:rPr>
      </w:pPr>
      <w:r>
        <w:rPr>
          <w:rFonts w:ascii="仿宋" w:eastAsia="仿宋" w:hAnsi="仿宋" w:hint="eastAsia"/>
          <w:sz w:val="30"/>
          <w:szCs w:val="30"/>
        </w:rPr>
        <w:t>1.满足询价文件实质性要求的单位数量达3家及以上的，公开询价采购，由最低报价的投标单位中标。若最低报价的投标单位有两家及以上，则现场采用二次报价方式，确定中标单位。</w:t>
      </w:r>
    </w:p>
    <w:p w:rsidR="004D1746" w:rsidRDefault="0050558C">
      <w:pPr>
        <w:pStyle w:val="a6"/>
        <w:shd w:val="clear" w:color="auto" w:fill="FFFFFF"/>
        <w:adjustRightInd w:val="0"/>
        <w:spacing w:before="0" w:beforeAutospacing="0" w:after="0" w:afterAutospacing="0" w:line="500" w:lineRule="exact"/>
        <w:ind w:firstLineChars="200" w:firstLine="600"/>
        <w:jc w:val="both"/>
        <w:rPr>
          <w:rFonts w:ascii="仿宋" w:eastAsia="仿宋" w:hAnsi="仿宋"/>
          <w:sz w:val="30"/>
          <w:szCs w:val="30"/>
        </w:rPr>
      </w:pPr>
      <w:r>
        <w:rPr>
          <w:rFonts w:ascii="仿宋" w:eastAsia="仿宋" w:hAnsi="仿宋" w:hint="eastAsia"/>
          <w:sz w:val="30"/>
          <w:szCs w:val="30"/>
        </w:rPr>
        <w:t>2.满足询价文件实质性要求的单位数量仅有2家的，则现场转变采购方式，采用竞争性谈判的采购方式，确定中标单位。</w:t>
      </w:r>
    </w:p>
    <w:p w:rsidR="004D1746" w:rsidRDefault="0050558C">
      <w:pPr>
        <w:pStyle w:val="a6"/>
        <w:shd w:val="clear" w:color="auto" w:fill="FFFFFF"/>
        <w:spacing w:before="0" w:beforeAutospacing="0" w:after="0" w:afterAutospacing="0" w:line="500" w:lineRule="exact"/>
        <w:ind w:firstLineChars="200" w:firstLine="600"/>
        <w:rPr>
          <w:rFonts w:ascii="仿宋" w:eastAsia="仿宋" w:hAnsi="仿宋"/>
          <w:sz w:val="30"/>
          <w:szCs w:val="30"/>
        </w:rPr>
      </w:pPr>
      <w:r>
        <w:rPr>
          <w:rFonts w:ascii="仿宋" w:eastAsia="仿宋" w:hAnsi="仿宋" w:hint="eastAsia"/>
          <w:sz w:val="30"/>
          <w:szCs w:val="30"/>
        </w:rPr>
        <w:t>3.满足询价文件实质性要求的单位数量仅有1家的，则现场转变采购方式，采用单一来源谈判的采购方式，确定中标单位。</w:t>
      </w:r>
    </w:p>
    <w:p w:rsidR="004D1746" w:rsidRDefault="0050558C">
      <w:pPr>
        <w:pStyle w:val="a6"/>
        <w:shd w:val="clear" w:color="auto" w:fill="FFFFFF"/>
        <w:spacing w:before="0" w:beforeAutospacing="0" w:after="0" w:afterAutospacing="0" w:line="520" w:lineRule="exact"/>
        <w:ind w:firstLineChars="200" w:firstLine="602"/>
        <w:rPr>
          <w:rFonts w:ascii="仿宋" w:eastAsia="仿宋" w:hAnsi="仿宋"/>
          <w:b/>
          <w:color w:val="000000"/>
          <w:kern w:val="2"/>
          <w:sz w:val="30"/>
          <w:szCs w:val="30"/>
        </w:rPr>
      </w:pPr>
      <w:r>
        <w:rPr>
          <w:rFonts w:ascii="仿宋" w:eastAsia="仿宋" w:hAnsi="仿宋" w:hint="eastAsia"/>
          <w:b/>
          <w:color w:val="000000"/>
          <w:kern w:val="2"/>
          <w:sz w:val="30"/>
          <w:szCs w:val="30"/>
        </w:rPr>
        <w:t>五、项目控制价为49500</w:t>
      </w:r>
      <w:bookmarkStart w:id="0" w:name="_GoBack"/>
      <w:bookmarkEnd w:id="0"/>
      <w:r>
        <w:rPr>
          <w:rFonts w:ascii="仿宋" w:eastAsia="仿宋" w:hAnsi="仿宋" w:hint="eastAsia"/>
          <w:b/>
          <w:color w:val="000000"/>
          <w:kern w:val="2"/>
          <w:sz w:val="30"/>
          <w:szCs w:val="30"/>
        </w:rPr>
        <w:t>元，报价不得高于控制价。</w:t>
      </w:r>
    </w:p>
    <w:p w:rsidR="004D1746" w:rsidRDefault="004D1746">
      <w:pPr>
        <w:pStyle w:val="a6"/>
        <w:shd w:val="clear" w:color="auto" w:fill="FFFFFF"/>
        <w:spacing w:before="0" w:beforeAutospacing="0" w:after="0" w:afterAutospacing="0" w:line="520" w:lineRule="exact"/>
        <w:ind w:firstLineChars="200" w:firstLine="602"/>
        <w:rPr>
          <w:rFonts w:ascii="仿宋" w:eastAsia="仿宋" w:hAnsi="仿宋"/>
          <w:b/>
          <w:color w:val="000000"/>
          <w:kern w:val="2"/>
          <w:sz w:val="30"/>
          <w:szCs w:val="30"/>
        </w:rPr>
      </w:pPr>
    </w:p>
    <w:p w:rsidR="009C1EE9" w:rsidRDefault="009C1EE9">
      <w:pPr>
        <w:pStyle w:val="a6"/>
        <w:shd w:val="clear" w:color="auto" w:fill="FFFFFF"/>
        <w:spacing w:before="0" w:beforeAutospacing="0" w:after="0" w:afterAutospacing="0" w:line="520" w:lineRule="exact"/>
        <w:rPr>
          <w:rFonts w:ascii="仿宋" w:eastAsia="仿宋" w:hAnsi="仿宋"/>
          <w:bCs/>
          <w:color w:val="000000"/>
          <w:kern w:val="2"/>
          <w:sz w:val="30"/>
          <w:szCs w:val="30"/>
        </w:rPr>
      </w:pPr>
    </w:p>
    <w:p w:rsidR="004D1746" w:rsidRDefault="0050558C">
      <w:pPr>
        <w:pStyle w:val="a6"/>
        <w:shd w:val="clear" w:color="auto" w:fill="FFFFFF"/>
        <w:spacing w:before="0" w:beforeAutospacing="0" w:after="0" w:afterAutospacing="0" w:line="520" w:lineRule="exact"/>
        <w:rPr>
          <w:rFonts w:ascii="仿宋" w:eastAsia="仿宋" w:hAnsi="仿宋"/>
          <w:b/>
          <w:color w:val="000000"/>
          <w:kern w:val="2"/>
          <w:sz w:val="30"/>
          <w:szCs w:val="30"/>
        </w:rPr>
      </w:pPr>
      <w:r>
        <w:rPr>
          <w:rFonts w:ascii="仿宋" w:eastAsia="仿宋" w:hAnsi="仿宋" w:hint="eastAsia"/>
          <w:b/>
          <w:color w:val="000000"/>
          <w:kern w:val="2"/>
          <w:sz w:val="30"/>
          <w:szCs w:val="30"/>
        </w:rPr>
        <w:lastRenderedPageBreak/>
        <w:t>附</w:t>
      </w:r>
      <w:r w:rsidR="009C1EE9">
        <w:rPr>
          <w:rFonts w:ascii="仿宋" w:eastAsia="仿宋" w:hAnsi="仿宋" w:hint="eastAsia"/>
          <w:b/>
          <w:color w:val="000000"/>
          <w:kern w:val="2"/>
          <w:sz w:val="30"/>
          <w:szCs w:val="30"/>
        </w:rPr>
        <w:t>1</w:t>
      </w:r>
      <w:r>
        <w:rPr>
          <w:rFonts w:ascii="仿宋" w:eastAsia="仿宋" w:hAnsi="仿宋" w:hint="eastAsia"/>
          <w:b/>
          <w:color w:val="000000"/>
          <w:kern w:val="2"/>
          <w:sz w:val="30"/>
          <w:szCs w:val="30"/>
        </w:rPr>
        <w:t>：报价清单</w:t>
      </w:r>
    </w:p>
    <w:tbl>
      <w:tblPr>
        <w:tblW w:w="5000" w:type="pct"/>
        <w:tblLayout w:type="fixed"/>
        <w:tblLook w:val="04A0"/>
      </w:tblPr>
      <w:tblGrid>
        <w:gridCol w:w="694"/>
        <w:gridCol w:w="745"/>
        <w:gridCol w:w="4305"/>
        <w:gridCol w:w="494"/>
        <w:gridCol w:w="929"/>
        <w:gridCol w:w="464"/>
        <w:gridCol w:w="891"/>
      </w:tblGrid>
      <w:tr w:rsidR="004D1746">
        <w:trPr>
          <w:trHeight w:val="640"/>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4D1746" w:rsidRDefault="0050558C">
            <w:pPr>
              <w:widowControl/>
              <w:spacing w:line="240" w:lineRule="auto"/>
              <w:jc w:val="center"/>
              <w:textAlignment w:val="center"/>
              <w:rPr>
                <w:rFonts w:ascii="仿宋" w:eastAsia="仿宋" w:hAnsi="仿宋" w:cs="仿宋"/>
                <w:b/>
                <w:bCs/>
                <w:color w:val="000000"/>
                <w:sz w:val="32"/>
                <w:szCs w:val="32"/>
              </w:rPr>
            </w:pPr>
            <w:r>
              <w:rPr>
                <w:rFonts w:ascii="仿宋" w:eastAsia="仿宋" w:hAnsi="仿宋" w:cs="仿宋" w:hint="eastAsia"/>
                <w:b/>
                <w:bCs/>
                <w:color w:val="000000"/>
                <w:kern w:val="0"/>
                <w:sz w:val="32"/>
                <w:szCs w:val="32"/>
              </w:rPr>
              <w:t>配合DSA设备安装改造项目工程量</w:t>
            </w:r>
          </w:p>
        </w:tc>
      </w:tr>
      <w:tr w:rsidR="004D1746">
        <w:trPr>
          <w:trHeight w:val="500"/>
        </w:trPr>
        <w:tc>
          <w:tcPr>
            <w:tcW w:w="407"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D1746" w:rsidRDefault="0050558C">
            <w:pPr>
              <w:widowControl/>
              <w:spacing w:line="240"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序号</w:t>
            </w:r>
          </w:p>
        </w:tc>
        <w:tc>
          <w:tcPr>
            <w:tcW w:w="437"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D1746" w:rsidRDefault="0050558C">
            <w:pPr>
              <w:widowControl/>
              <w:spacing w:line="240"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项目名称</w:t>
            </w:r>
          </w:p>
        </w:tc>
        <w:tc>
          <w:tcPr>
            <w:tcW w:w="252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D1746" w:rsidRDefault="0050558C">
            <w:pPr>
              <w:widowControl/>
              <w:spacing w:line="240"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项目特征描述</w:t>
            </w:r>
          </w:p>
        </w:tc>
        <w:tc>
          <w:tcPr>
            <w:tcW w:w="29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D1746" w:rsidRDefault="0050558C">
            <w:pPr>
              <w:widowControl/>
              <w:spacing w:line="240"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计量</w:t>
            </w:r>
            <w:r>
              <w:rPr>
                <w:rFonts w:ascii="仿宋" w:eastAsia="仿宋" w:hAnsi="仿宋" w:cs="仿宋" w:hint="eastAsia"/>
                <w:color w:val="000000"/>
                <w:kern w:val="0"/>
                <w:sz w:val="24"/>
                <w:szCs w:val="24"/>
              </w:rPr>
              <w:br/>
              <w:t>单位</w:t>
            </w:r>
          </w:p>
        </w:tc>
        <w:tc>
          <w:tcPr>
            <w:tcW w:w="54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D1746" w:rsidRDefault="0050558C">
            <w:pPr>
              <w:widowControl/>
              <w:spacing w:line="240"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工程量</w:t>
            </w:r>
          </w:p>
        </w:tc>
        <w:tc>
          <w:tcPr>
            <w:tcW w:w="79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D1746" w:rsidRDefault="0050558C">
            <w:pPr>
              <w:widowControl/>
              <w:spacing w:line="240"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金额（元）</w:t>
            </w:r>
          </w:p>
        </w:tc>
      </w:tr>
      <w:tr w:rsidR="004D1746">
        <w:trPr>
          <w:trHeight w:val="600"/>
        </w:trPr>
        <w:tc>
          <w:tcPr>
            <w:tcW w:w="40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D1746" w:rsidRDefault="004D1746">
            <w:pPr>
              <w:spacing w:line="240" w:lineRule="auto"/>
              <w:jc w:val="center"/>
              <w:rPr>
                <w:rFonts w:ascii="仿宋" w:eastAsia="仿宋" w:hAnsi="仿宋" w:cs="仿宋"/>
                <w:color w:val="000000"/>
                <w:sz w:val="24"/>
                <w:szCs w:val="24"/>
              </w:rPr>
            </w:pPr>
          </w:p>
        </w:tc>
        <w:tc>
          <w:tcPr>
            <w:tcW w:w="43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D1746" w:rsidRDefault="004D1746">
            <w:pPr>
              <w:spacing w:line="240" w:lineRule="auto"/>
              <w:jc w:val="center"/>
              <w:rPr>
                <w:rFonts w:ascii="仿宋" w:eastAsia="仿宋" w:hAnsi="仿宋" w:cs="仿宋"/>
                <w:color w:val="000000"/>
                <w:sz w:val="24"/>
                <w:szCs w:val="24"/>
              </w:rPr>
            </w:pPr>
          </w:p>
        </w:tc>
        <w:tc>
          <w:tcPr>
            <w:tcW w:w="252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D1746" w:rsidRDefault="004D1746">
            <w:pPr>
              <w:spacing w:line="240" w:lineRule="auto"/>
              <w:jc w:val="center"/>
              <w:rPr>
                <w:rFonts w:ascii="仿宋" w:eastAsia="仿宋" w:hAnsi="仿宋" w:cs="仿宋"/>
                <w:color w:val="000000"/>
                <w:sz w:val="24"/>
                <w:szCs w:val="24"/>
              </w:rPr>
            </w:pPr>
          </w:p>
        </w:tc>
        <w:tc>
          <w:tcPr>
            <w:tcW w:w="2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D1746" w:rsidRDefault="004D1746">
            <w:pPr>
              <w:spacing w:line="240" w:lineRule="auto"/>
              <w:jc w:val="center"/>
              <w:rPr>
                <w:rFonts w:ascii="仿宋" w:eastAsia="仿宋" w:hAnsi="仿宋" w:cs="仿宋"/>
                <w:color w:val="000000"/>
                <w:sz w:val="24"/>
                <w:szCs w:val="24"/>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D1746" w:rsidRDefault="004D1746">
            <w:pPr>
              <w:spacing w:line="240" w:lineRule="auto"/>
              <w:jc w:val="center"/>
              <w:rPr>
                <w:rFonts w:ascii="仿宋" w:eastAsia="仿宋" w:hAnsi="仿宋" w:cs="仿宋"/>
                <w:color w:val="000000"/>
                <w:sz w:val="24"/>
                <w:szCs w:val="24"/>
              </w:rPr>
            </w:pPr>
          </w:p>
        </w:tc>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1746" w:rsidRDefault="0050558C">
            <w:pPr>
              <w:widowControl/>
              <w:spacing w:line="240"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综合</w:t>
            </w:r>
            <w:r>
              <w:rPr>
                <w:rFonts w:ascii="仿宋" w:eastAsia="仿宋" w:hAnsi="仿宋" w:cs="仿宋" w:hint="eastAsia"/>
                <w:color w:val="000000"/>
                <w:kern w:val="0"/>
                <w:sz w:val="24"/>
                <w:szCs w:val="24"/>
              </w:rPr>
              <w:br/>
              <w:t>单价</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1746" w:rsidRDefault="0050558C">
            <w:pPr>
              <w:widowControl/>
              <w:spacing w:line="240"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小计</w:t>
            </w:r>
          </w:p>
        </w:tc>
      </w:tr>
      <w:tr w:rsidR="004D1746">
        <w:trPr>
          <w:trHeight w:val="1000"/>
        </w:trPr>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D1746" w:rsidRDefault="0050558C">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kern w:val="0"/>
                <w:sz w:val="22"/>
              </w:rPr>
              <w:t>1</w:t>
            </w:r>
          </w:p>
        </w:tc>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1746" w:rsidRDefault="0050558C">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kern w:val="0"/>
                <w:sz w:val="22"/>
              </w:rPr>
              <w:t>地面抬高</w:t>
            </w:r>
          </w:p>
        </w:tc>
        <w:tc>
          <w:tcPr>
            <w:tcW w:w="2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1746" w:rsidRDefault="0050558C">
            <w:pPr>
              <w:widowControl/>
              <w:spacing w:line="240" w:lineRule="auto"/>
              <w:jc w:val="left"/>
              <w:textAlignment w:val="center"/>
              <w:rPr>
                <w:rFonts w:ascii="仿宋" w:eastAsia="仿宋" w:hAnsi="仿宋" w:cs="仿宋"/>
                <w:color w:val="000000"/>
                <w:sz w:val="22"/>
              </w:rPr>
            </w:pPr>
            <w:r>
              <w:rPr>
                <w:rFonts w:ascii="仿宋" w:eastAsia="仿宋" w:hAnsi="仿宋" w:cs="仿宋" w:hint="eastAsia"/>
                <w:color w:val="000000"/>
                <w:kern w:val="0"/>
                <w:sz w:val="22"/>
              </w:rPr>
              <w:t>1、地面整体抬高</w:t>
            </w:r>
            <w:r>
              <w:rPr>
                <w:rFonts w:ascii="仿宋" w:eastAsia="仿宋" w:hAnsi="仿宋" w:cs="仿宋" w:hint="eastAsia"/>
                <w:color w:val="000000"/>
                <w:kern w:val="0"/>
                <w:sz w:val="22"/>
              </w:rPr>
              <w:br/>
              <w:t>2、C25细石混凝土</w:t>
            </w:r>
            <w:r>
              <w:rPr>
                <w:rFonts w:ascii="仿宋" w:eastAsia="仿宋" w:hAnsi="仿宋" w:cs="仿宋" w:hint="eastAsia"/>
                <w:color w:val="000000"/>
                <w:kern w:val="0"/>
                <w:sz w:val="22"/>
              </w:rPr>
              <w:br/>
              <w:t>3、厚度150mm</w:t>
            </w:r>
          </w:p>
        </w:tc>
        <w:tc>
          <w:tcPr>
            <w:tcW w:w="2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1746" w:rsidRDefault="0050558C">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kern w:val="0"/>
                <w:sz w:val="22"/>
              </w:rPr>
              <w:t>m</w:t>
            </w:r>
            <w:r>
              <w:rPr>
                <w:rFonts w:ascii="宋体" w:eastAsia="宋体" w:hAnsi="宋体" w:cs="宋体" w:hint="eastAsia"/>
                <w:color w:val="000000"/>
                <w:kern w:val="0"/>
                <w:sz w:val="22"/>
              </w:rPr>
              <w:t>²</w:t>
            </w:r>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1746" w:rsidRDefault="0050558C">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kern w:val="0"/>
                <w:sz w:val="22"/>
              </w:rPr>
              <w:t>60.5</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D1746" w:rsidRDefault="004D1746">
            <w:pPr>
              <w:widowControl/>
              <w:spacing w:line="240" w:lineRule="auto"/>
              <w:jc w:val="center"/>
              <w:textAlignment w:val="center"/>
              <w:rPr>
                <w:rFonts w:ascii="仿宋" w:eastAsia="仿宋" w:hAnsi="仿宋" w:cs="仿宋"/>
                <w:color w:val="000000"/>
                <w:sz w:val="22"/>
              </w:rPr>
            </w:pPr>
          </w:p>
        </w:tc>
        <w:tc>
          <w:tcPr>
            <w:tcW w:w="5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D1746" w:rsidRDefault="004D1746">
            <w:pPr>
              <w:widowControl/>
              <w:spacing w:line="240" w:lineRule="auto"/>
              <w:jc w:val="center"/>
              <w:textAlignment w:val="center"/>
              <w:rPr>
                <w:rFonts w:ascii="仿宋" w:eastAsia="仿宋" w:hAnsi="仿宋" w:cs="仿宋"/>
                <w:color w:val="000000"/>
                <w:sz w:val="22"/>
              </w:rPr>
            </w:pPr>
          </w:p>
        </w:tc>
      </w:tr>
      <w:tr w:rsidR="004D1746">
        <w:trPr>
          <w:trHeight w:val="1860"/>
        </w:trPr>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D1746" w:rsidRDefault="0050558C">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kern w:val="0"/>
                <w:sz w:val="22"/>
              </w:rPr>
              <w:t>2</w:t>
            </w:r>
          </w:p>
        </w:tc>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1746" w:rsidRDefault="0050558C">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kern w:val="0"/>
                <w:sz w:val="22"/>
              </w:rPr>
              <w:t>电缆沟、地沟</w:t>
            </w:r>
            <w:r>
              <w:rPr>
                <w:rFonts w:ascii="仿宋" w:eastAsia="仿宋" w:hAnsi="仿宋" w:cs="仿宋" w:hint="eastAsia"/>
                <w:color w:val="000000"/>
                <w:kern w:val="0"/>
                <w:sz w:val="22"/>
              </w:rPr>
              <w:br/>
              <w:t>（300×125）</w:t>
            </w:r>
          </w:p>
        </w:tc>
        <w:tc>
          <w:tcPr>
            <w:tcW w:w="2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1746" w:rsidRDefault="0050558C">
            <w:pPr>
              <w:widowControl/>
              <w:spacing w:line="240" w:lineRule="auto"/>
              <w:jc w:val="left"/>
              <w:textAlignment w:val="center"/>
              <w:rPr>
                <w:rFonts w:ascii="仿宋" w:eastAsia="仿宋" w:hAnsi="仿宋" w:cs="仿宋"/>
                <w:color w:val="000000"/>
                <w:sz w:val="22"/>
              </w:rPr>
            </w:pPr>
            <w:r>
              <w:rPr>
                <w:rFonts w:ascii="仿宋" w:eastAsia="仿宋" w:hAnsi="仿宋" w:cs="仿宋" w:hint="eastAsia"/>
                <w:color w:val="000000"/>
                <w:kern w:val="0"/>
                <w:sz w:val="22"/>
              </w:rPr>
              <w:t>1、C25砼地沟（暗线槽）</w:t>
            </w:r>
            <w:r>
              <w:rPr>
                <w:rFonts w:ascii="仿宋" w:eastAsia="仿宋" w:hAnsi="仿宋" w:cs="仿宋" w:hint="eastAsia"/>
                <w:color w:val="000000"/>
                <w:kern w:val="0"/>
                <w:sz w:val="22"/>
              </w:rPr>
              <w:br/>
              <w:t>2、300×125mm深</w:t>
            </w:r>
            <w:r>
              <w:rPr>
                <w:rFonts w:ascii="仿宋" w:eastAsia="仿宋" w:hAnsi="仿宋" w:cs="仿宋" w:hint="eastAsia"/>
                <w:color w:val="000000"/>
                <w:kern w:val="0"/>
                <w:sz w:val="22"/>
              </w:rPr>
              <w:br/>
              <w:t>3、混凝土种类：非泵送商品砼（地沟沟壁为150厚）</w:t>
            </w:r>
            <w:r>
              <w:rPr>
                <w:rFonts w:ascii="仿宋" w:eastAsia="仿宋" w:hAnsi="仿宋" w:cs="仿宋" w:hint="eastAsia"/>
                <w:color w:val="000000"/>
                <w:kern w:val="0"/>
                <w:sz w:val="22"/>
              </w:rPr>
              <w:br/>
              <w:t>4、沟体顶部两侧通长固定50×50×4mm 热镀锌角铁</w:t>
            </w:r>
            <w:r>
              <w:rPr>
                <w:rFonts w:ascii="仿宋" w:eastAsia="仿宋" w:hAnsi="仿宋" w:cs="仿宋" w:hint="eastAsia"/>
                <w:color w:val="000000"/>
                <w:kern w:val="0"/>
                <w:sz w:val="22"/>
              </w:rPr>
              <w:br/>
              <w:t>5、2mm厚聚氨酯防水层两遍（防渗漏）</w:t>
            </w:r>
            <w:r>
              <w:rPr>
                <w:rFonts w:ascii="仿宋" w:eastAsia="仿宋" w:hAnsi="仿宋" w:cs="仿宋" w:hint="eastAsia"/>
                <w:color w:val="000000"/>
                <w:kern w:val="0"/>
                <w:sz w:val="22"/>
              </w:rPr>
              <w:br/>
              <w:t>6、可拆卸式活动不锈钢盖板（30mm厚）</w:t>
            </w:r>
          </w:p>
        </w:tc>
        <w:tc>
          <w:tcPr>
            <w:tcW w:w="2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1746" w:rsidRDefault="0050558C">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kern w:val="0"/>
                <w:sz w:val="22"/>
              </w:rPr>
              <w:t>m</w:t>
            </w:r>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1746" w:rsidRDefault="0050558C">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kern w:val="0"/>
                <w:sz w:val="22"/>
              </w:rPr>
              <w:t>8.5</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D1746" w:rsidRDefault="004D1746">
            <w:pPr>
              <w:widowControl/>
              <w:spacing w:line="240" w:lineRule="auto"/>
              <w:jc w:val="center"/>
              <w:textAlignment w:val="center"/>
              <w:rPr>
                <w:rFonts w:ascii="仿宋" w:eastAsia="仿宋" w:hAnsi="仿宋" w:cs="仿宋"/>
                <w:color w:val="000000"/>
                <w:sz w:val="22"/>
              </w:rPr>
            </w:pPr>
          </w:p>
        </w:tc>
        <w:tc>
          <w:tcPr>
            <w:tcW w:w="5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D1746" w:rsidRDefault="004D1746">
            <w:pPr>
              <w:widowControl/>
              <w:spacing w:line="240" w:lineRule="auto"/>
              <w:jc w:val="center"/>
              <w:textAlignment w:val="center"/>
              <w:rPr>
                <w:rFonts w:ascii="仿宋" w:eastAsia="仿宋" w:hAnsi="仿宋" w:cs="仿宋"/>
                <w:color w:val="000000"/>
                <w:sz w:val="22"/>
              </w:rPr>
            </w:pPr>
          </w:p>
        </w:tc>
      </w:tr>
      <w:tr w:rsidR="004D1746">
        <w:trPr>
          <w:trHeight w:val="1760"/>
        </w:trPr>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D1746" w:rsidRDefault="0050558C">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kern w:val="0"/>
                <w:sz w:val="22"/>
              </w:rPr>
              <w:t>3</w:t>
            </w:r>
          </w:p>
        </w:tc>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1746" w:rsidRDefault="0050558C">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kern w:val="0"/>
                <w:sz w:val="22"/>
              </w:rPr>
              <w:t>电缆沟、地沟</w:t>
            </w:r>
            <w:r>
              <w:rPr>
                <w:rFonts w:ascii="仿宋" w:eastAsia="仿宋" w:hAnsi="仿宋" w:cs="仿宋" w:hint="eastAsia"/>
                <w:color w:val="000000"/>
                <w:kern w:val="0"/>
                <w:sz w:val="22"/>
              </w:rPr>
              <w:br/>
              <w:t>（250×125）</w:t>
            </w:r>
          </w:p>
        </w:tc>
        <w:tc>
          <w:tcPr>
            <w:tcW w:w="2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1746" w:rsidRDefault="0050558C">
            <w:pPr>
              <w:widowControl/>
              <w:spacing w:line="240" w:lineRule="auto"/>
              <w:jc w:val="left"/>
              <w:textAlignment w:val="center"/>
              <w:rPr>
                <w:rFonts w:ascii="仿宋" w:eastAsia="仿宋" w:hAnsi="仿宋" w:cs="仿宋"/>
                <w:color w:val="000000"/>
                <w:sz w:val="22"/>
              </w:rPr>
            </w:pPr>
            <w:r>
              <w:rPr>
                <w:rFonts w:ascii="仿宋" w:eastAsia="仿宋" w:hAnsi="仿宋" w:cs="仿宋" w:hint="eastAsia"/>
                <w:color w:val="000000"/>
                <w:kern w:val="0"/>
                <w:sz w:val="22"/>
              </w:rPr>
              <w:t>1、C25砼地沟（暗线槽）</w:t>
            </w:r>
            <w:r>
              <w:rPr>
                <w:rFonts w:ascii="仿宋" w:eastAsia="仿宋" w:hAnsi="仿宋" w:cs="仿宋" w:hint="eastAsia"/>
                <w:color w:val="000000"/>
                <w:kern w:val="0"/>
                <w:sz w:val="22"/>
              </w:rPr>
              <w:br/>
              <w:t>2、250×125mm深</w:t>
            </w:r>
            <w:r>
              <w:rPr>
                <w:rFonts w:ascii="仿宋" w:eastAsia="仿宋" w:hAnsi="仿宋" w:cs="仿宋" w:hint="eastAsia"/>
                <w:color w:val="000000"/>
                <w:kern w:val="0"/>
                <w:sz w:val="22"/>
              </w:rPr>
              <w:br/>
              <w:t>3、混凝土种类：非泵送商品砼（地沟沟壁为150厚）</w:t>
            </w:r>
            <w:r>
              <w:rPr>
                <w:rFonts w:ascii="仿宋" w:eastAsia="仿宋" w:hAnsi="仿宋" w:cs="仿宋" w:hint="eastAsia"/>
                <w:color w:val="000000"/>
                <w:kern w:val="0"/>
                <w:sz w:val="22"/>
              </w:rPr>
              <w:br/>
              <w:t>4、沟体顶部两侧通长固定50×50×4mm 热镀锌角铁</w:t>
            </w:r>
            <w:r>
              <w:rPr>
                <w:rFonts w:ascii="仿宋" w:eastAsia="仿宋" w:hAnsi="仿宋" w:cs="仿宋" w:hint="eastAsia"/>
                <w:color w:val="000000"/>
                <w:kern w:val="0"/>
                <w:sz w:val="22"/>
              </w:rPr>
              <w:br/>
              <w:t>5、2mm厚聚氨酯防水层两遍（防渗漏）</w:t>
            </w:r>
            <w:r>
              <w:rPr>
                <w:rFonts w:ascii="仿宋" w:eastAsia="仿宋" w:hAnsi="仿宋" w:cs="仿宋" w:hint="eastAsia"/>
                <w:color w:val="000000"/>
                <w:kern w:val="0"/>
                <w:sz w:val="22"/>
              </w:rPr>
              <w:br/>
              <w:t>6、可拆卸式活动不锈钢盖板（30mm厚）</w:t>
            </w:r>
          </w:p>
        </w:tc>
        <w:tc>
          <w:tcPr>
            <w:tcW w:w="2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1746" w:rsidRDefault="0050558C">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kern w:val="0"/>
                <w:sz w:val="22"/>
              </w:rPr>
              <w:t>m</w:t>
            </w:r>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1746" w:rsidRDefault="0050558C">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kern w:val="0"/>
                <w:sz w:val="22"/>
              </w:rPr>
              <w:t>11.2</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D1746" w:rsidRDefault="004D1746">
            <w:pPr>
              <w:widowControl/>
              <w:spacing w:line="240" w:lineRule="auto"/>
              <w:jc w:val="center"/>
              <w:textAlignment w:val="center"/>
              <w:rPr>
                <w:rFonts w:ascii="仿宋" w:eastAsia="仿宋" w:hAnsi="仿宋" w:cs="仿宋"/>
                <w:color w:val="000000"/>
                <w:sz w:val="22"/>
              </w:rPr>
            </w:pPr>
          </w:p>
        </w:tc>
        <w:tc>
          <w:tcPr>
            <w:tcW w:w="5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D1746" w:rsidRDefault="004D1746">
            <w:pPr>
              <w:widowControl/>
              <w:spacing w:line="240" w:lineRule="auto"/>
              <w:textAlignment w:val="center"/>
              <w:rPr>
                <w:rFonts w:ascii="仿宋" w:eastAsia="仿宋" w:hAnsi="仿宋" w:cs="仿宋"/>
                <w:color w:val="000000"/>
                <w:sz w:val="22"/>
              </w:rPr>
            </w:pPr>
          </w:p>
        </w:tc>
      </w:tr>
      <w:tr w:rsidR="004D1746">
        <w:trPr>
          <w:trHeight w:val="1920"/>
        </w:trPr>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D1746" w:rsidRDefault="0050558C">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kern w:val="0"/>
                <w:sz w:val="22"/>
              </w:rPr>
              <w:t>4</w:t>
            </w:r>
          </w:p>
        </w:tc>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1746" w:rsidRDefault="0050558C">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kern w:val="0"/>
                <w:sz w:val="22"/>
              </w:rPr>
              <w:t>电缆沟、地沟</w:t>
            </w:r>
            <w:r>
              <w:rPr>
                <w:rFonts w:ascii="仿宋" w:eastAsia="仿宋" w:hAnsi="仿宋" w:cs="仿宋" w:hint="eastAsia"/>
                <w:color w:val="000000"/>
                <w:kern w:val="0"/>
                <w:sz w:val="22"/>
              </w:rPr>
              <w:br/>
              <w:t>（200×125）</w:t>
            </w:r>
          </w:p>
        </w:tc>
        <w:tc>
          <w:tcPr>
            <w:tcW w:w="2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1746" w:rsidRDefault="0050558C">
            <w:pPr>
              <w:widowControl/>
              <w:spacing w:line="240" w:lineRule="auto"/>
              <w:jc w:val="left"/>
              <w:textAlignment w:val="center"/>
              <w:rPr>
                <w:rFonts w:ascii="仿宋" w:eastAsia="仿宋" w:hAnsi="仿宋" w:cs="仿宋"/>
                <w:color w:val="000000"/>
                <w:sz w:val="22"/>
              </w:rPr>
            </w:pPr>
            <w:r>
              <w:rPr>
                <w:rFonts w:ascii="仿宋" w:eastAsia="仿宋" w:hAnsi="仿宋" w:cs="仿宋" w:hint="eastAsia"/>
                <w:color w:val="000000"/>
                <w:kern w:val="0"/>
                <w:sz w:val="22"/>
              </w:rPr>
              <w:t>1、C25砼地沟（暗线槽）</w:t>
            </w:r>
            <w:r>
              <w:rPr>
                <w:rFonts w:ascii="仿宋" w:eastAsia="仿宋" w:hAnsi="仿宋" w:cs="仿宋" w:hint="eastAsia"/>
                <w:color w:val="000000"/>
                <w:kern w:val="0"/>
                <w:sz w:val="22"/>
              </w:rPr>
              <w:br/>
              <w:t>2、200×125mm深</w:t>
            </w:r>
            <w:r>
              <w:rPr>
                <w:rFonts w:ascii="仿宋" w:eastAsia="仿宋" w:hAnsi="仿宋" w:cs="仿宋" w:hint="eastAsia"/>
                <w:color w:val="000000"/>
                <w:kern w:val="0"/>
                <w:sz w:val="22"/>
              </w:rPr>
              <w:br/>
              <w:t>3、混凝土种类：非泵送商品砼（地沟沟壁为150厚）</w:t>
            </w:r>
            <w:r>
              <w:rPr>
                <w:rFonts w:ascii="仿宋" w:eastAsia="仿宋" w:hAnsi="仿宋" w:cs="仿宋" w:hint="eastAsia"/>
                <w:color w:val="000000"/>
                <w:kern w:val="0"/>
                <w:sz w:val="22"/>
              </w:rPr>
              <w:br/>
              <w:t>4、沟体顶部两侧通长固定50×50×4mm 热镀锌角铁</w:t>
            </w:r>
            <w:r>
              <w:rPr>
                <w:rFonts w:ascii="仿宋" w:eastAsia="仿宋" w:hAnsi="仿宋" w:cs="仿宋" w:hint="eastAsia"/>
                <w:color w:val="000000"/>
                <w:kern w:val="0"/>
                <w:sz w:val="22"/>
              </w:rPr>
              <w:br/>
              <w:t>5、2mm厚聚氨酯防水层两遍（防渗漏）</w:t>
            </w:r>
            <w:r>
              <w:rPr>
                <w:rFonts w:ascii="仿宋" w:eastAsia="仿宋" w:hAnsi="仿宋" w:cs="仿宋" w:hint="eastAsia"/>
                <w:color w:val="000000"/>
                <w:kern w:val="0"/>
                <w:sz w:val="22"/>
              </w:rPr>
              <w:br/>
              <w:t>6、可拆卸式活动不锈钢盖板（30mm厚）</w:t>
            </w:r>
          </w:p>
        </w:tc>
        <w:tc>
          <w:tcPr>
            <w:tcW w:w="2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1746" w:rsidRDefault="0050558C">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kern w:val="0"/>
                <w:sz w:val="22"/>
              </w:rPr>
              <w:t>m</w:t>
            </w:r>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1746" w:rsidRDefault="0050558C">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kern w:val="0"/>
                <w:sz w:val="22"/>
              </w:rPr>
              <w:t>5.5</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D1746" w:rsidRDefault="004D1746">
            <w:pPr>
              <w:widowControl/>
              <w:spacing w:line="240" w:lineRule="auto"/>
              <w:jc w:val="center"/>
              <w:textAlignment w:val="center"/>
              <w:rPr>
                <w:rFonts w:ascii="仿宋" w:eastAsia="仿宋" w:hAnsi="仿宋" w:cs="仿宋"/>
                <w:color w:val="000000"/>
                <w:sz w:val="22"/>
              </w:rPr>
            </w:pPr>
          </w:p>
        </w:tc>
        <w:tc>
          <w:tcPr>
            <w:tcW w:w="5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D1746" w:rsidRDefault="004D1746">
            <w:pPr>
              <w:widowControl/>
              <w:spacing w:line="240" w:lineRule="auto"/>
              <w:jc w:val="center"/>
              <w:textAlignment w:val="center"/>
              <w:rPr>
                <w:rFonts w:ascii="仿宋" w:eastAsia="仿宋" w:hAnsi="仿宋" w:cs="仿宋"/>
                <w:color w:val="000000"/>
                <w:sz w:val="22"/>
              </w:rPr>
            </w:pPr>
          </w:p>
        </w:tc>
      </w:tr>
      <w:tr w:rsidR="004D1746">
        <w:trPr>
          <w:trHeight w:val="1140"/>
        </w:trPr>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D1746" w:rsidRDefault="0050558C">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kern w:val="0"/>
                <w:sz w:val="22"/>
              </w:rPr>
              <w:t>5</w:t>
            </w:r>
          </w:p>
        </w:tc>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1746" w:rsidRDefault="0050558C">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kern w:val="0"/>
                <w:sz w:val="22"/>
              </w:rPr>
              <w:t>电缆沟铅防护</w:t>
            </w:r>
          </w:p>
        </w:tc>
        <w:tc>
          <w:tcPr>
            <w:tcW w:w="2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1746" w:rsidRDefault="0050558C">
            <w:pPr>
              <w:widowControl/>
              <w:spacing w:line="240" w:lineRule="auto"/>
              <w:jc w:val="left"/>
              <w:textAlignment w:val="center"/>
              <w:rPr>
                <w:rFonts w:ascii="仿宋" w:eastAsia="仿宋" w:hAnsi="仿宋" w:cs="仿宋"/>
                <w:color w:val="000000"/>
                <w:sz w:val="22"/>
              </w:rPr>
            </w:pPr>
            <w:r>
              <w:rPr>
                <w:rFonts w:ascii="仿宋" w:eastAsia="仿宋" w:hAnsi="仿宋" w:cs="仿宋" w:hint="eastAsia"/>
                <w:color w:val="000000"/>
                <w:kern w:val="0"/>
                <w:sz w:val="22"/>
              </w:rPr>
              <w:t>1、电缆沟底部2mmpb铅板防护</w:t>
            </w:r>
            <w:r>
              <w:rPr>
                <w:rFonts w:ascii="仿宋" w:eastAsia="仿宋" w:hAnsi="仿宋" w:cs="仿宋" w:hint="eastAsia"/>
                <w:color w:val="000000"/>
                <w:kern w:val="0"/>
                <w:sz w:val="22"/>
              </w:rPr>
              <w:br/>
              <w:t>2、宽度超出沟宽两侧各300mm</w:t>
            </w:r>
            <w:r>
              <w:rPr>
                <w:rFonts w:ascii="仿宋" w:eastAsia="仿宋" w:hAnsi="仿宋" w:cs="仿宋" w:hint="eastAsia"/>
                <w:color w:val="000000"/>
                <w:kern w:val="0"/>
                <w:sz w:val="22"/>
              </w:rPr>
              <w:br/>
              <w:t>3、穿墙、进出口处铅板加固防护</w:t>
            </w:r>
            <w:r>
              <w:rPr>
                <w:rFonts w:ascii="仿宋" w:eastAsia="仿宋" w:hAnsi="仿宋" w:cs="仿宋" w:hint="eastAsia"/>
                <w:color w:val="000000"/>
                <w:kern w:val="0"/>
                <w:sz w:val="22"/>
              </w:rPr>
              <w:br/>
              <w:t>4、必须保证环评检测通过（南京泰坤环境检测有限公司）</w:t>
            </w:r>
          </w:p>
        </w:tc>
        <w:tc>
          <w:tcPr>
            <w:tcW w:w="2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1746" w:rsidRDefault="0050558C">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kern w:val="0"/>
                <w:sz w:val="22"/>
              </w:rPr>
              <w:t>m</w:t>
            </w:r>
            <w:r>
              <w:rPr>
                <w:rFonts w:ascii="宋体" w:eastAsia="宋体" w:hAnsi="宋体" w:cs="宋体" w:hint="eastAsia"/>
                <w:color w:val="000000"/>
                <w:kern w:val="0"/>
                <w:sz w:val="22"/>
              </w:rPr>
              <w:t>²</w:t>
            </w:r>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1746" w:rsidRDefault="0050558C">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kern w:val="0"/>
                <w:sz w:val="22"/>
              </w:rPr>
              <w:t>22.68</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D1746" w:rsidRDefault="004D1746">
            <w:pPr>
              <w:widowControl/>
              <w:spacing w:line="240" w:lineRule="auto"/>
              <w:jc w:val="center"/>
              <w:textAlignment w:val="center"/>
              <w:rPr>
                <w:rFonts w:ascii="仿宋" w:eastAsia="仿宋" w:hAnsi="仿宋" w:cs="仿宋"/>
                <w:color w:val="000000"/>
                <w:sz w:val="22"/>
              </w:rPr>
            </w:pPr>
          </w:p>
        </w:tc>
        <w:tc>
          <w:tcPr>
            <w:tcW w:w="5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D1746" w:rsidRDefault="004D1746">
            <w:pPr>
              <w:widowControl/>
              <w:spacing w:line="240" w:lineRule="auto"/>
              <w:jc w:val="center"/>
              <w:textAlignment w:val="center"/>
              <w:rPr>
                <w:rFonts w:ascii="仿宋" w:eastAsia="仿宋" w:hAnsi="仿宋" w:cs="仿宋"/>
                <w:color w:val="000000"/>
                <w:sz w:val="22"/>
              </w:rPr>
            </w:pPr>
          </w:p>
        </w:tc>
      </w:tr>
      <w:tr w:rsidR="004D1746">
        <w:trPr>
          <w:trHeight w:val="1590"/>
        </w:trPr>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D1746" w:rsidRDefault="0050558C">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kern w:val="0"/>
                <w:sz w:val="22"/>
              </w:rPr>
              <w:lastRenderedPageBreak/>
              <w:t>6</w:t>
            </w:r>
          </w:p>
        </w:tc>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1746" w:rsidRDefault="0050558C">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kern w:val="0"/>
                <w:sz w:val="22"/>
              </w:rPr>
              <w:t>顶部基础洞口封堵防护（HRDB-VI吊架）</w:t>
            </w:r>
            <w:r>
              <w:rPr>
                <w:rFonts w:ascii="仿宋" w:eastAsia="仿宋" w:hAnsi="仿宋" w:cs="仿宋" w:hint="eastAsia"/>
                <w:color w:val="000000"/>
                <w:kern w:val="0"/>
                <w:sz w:val="22"/>
              </w:rPr>
              <w:br/>
              <w:t>（HRCF-I防护装置）</w:t>
            </w:r>
          </w:p>
        </w:tc>
        <w:tc>
          <w:tcPr>
            <w:tcW w:w="2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1746" w:rsidRDefault="0050558C">
            <w:pPr>
              <w:widowControl/>
              <w:spacing w:line="240" w:lineRule="auto"/>
              <w:jc w:val="left"/>
              <w:textAlignment w:val="center"/>
              <w:rPr>
                <w:rFonts w:ascii="仿宋" w:eastAsia="仿宋" w:hAnsi="仿宋" w:cs="仿宋"/>
                <w:color w:val="000000"/>
                <w:sz w:val="22"/>
              </w:rPr>
            </w:pPr>
            <w:r>
              <w:rPr>
                <w:rFonts w:ascii="仿宋" w:eastAsia="仿宋" w:hAnsi="仿宋" w:cs="仿宋" w:hint="eastAsia"/>
                <w:color w:val="000000"/>
                <w:kern w:val="0"/>
                <w:sz w:val="22"/>
              </w:rPr>
              <w:t>1、吊架的固定盘、连接板、斜撑等金属构件表面与顶板间隙填充2mmpb铅板封堵</w:t>
            </w:r>
            <w:r>
              <w:rPr>
                <w:rFonts w:ascii="仿宋" w:eastAsia="仿宋" w:hAnsi="仿宋" w:cs="仿宋" w:hint="eastAsia"/>
                <w:color w:val="000000"/>
                <w:kern w:val="0"/>
                <w:sz w:val="22"/>
              </w:rPr>
              <w:br/>
              <w:t>2、安装盘洞口2mmpb铅板封堵</w:t>
            </w:r>
            <w:r>
              <w:rPr>
                <w:rFonts w:ascii="仿宋" w:eastAsia="仿宋" w:hAnsi="仿宋" w:cs="仿宋" w:hint="eastAsia"/>
                <w:color w:val="000000"/>
                <w:kern w:val="0"/>
                <w:sz w:val="22"/>
              </w:rPr>
              <w:br/>
              <w:t>3、铅板延伸周边1m范围整铺</w:t>
            </w:r>
            <w:r>
              <w:rPr>
                <w:rFonts w:ascii="仿宋" w:eastAsia="仿宋" w:hAnsi="仿宋" w:cs="仿宋" w:hint="eastAsia"/>
                <w:color w:val="000000"/>
                <w:kern w:val="0"/>
                <w:sz w:val="22"/>
              </w:rPr>
              <w:br/>
              <w:t>4、必须保证环评检测通过（南京泰坤环境检测有限公司）</w:t>
            </w:r>
          </w:p>
        </w:tc>
        <w:tc>
          <w:tcPr>
            <w:tcW w:w="2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1746" w:rsidRDefault="0050558C">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kern w:val="0"/>
                <w:sz w:val="22"/>
              </w:rPr>
              <w:t>m</w:t>
            </w:r>
            <w:r>
              <w:rPr>
                <w:rFonts w:ascii="宋体" w:eastAsia="宋体" w:hAnsi="宋体" w:cs="宋体" w:hint="eastAsia"/>
                <w:color w:val="000000"/>
                <w:kern w:val="0"/>
                <w:sz w:val="22"/>
              </w:rPr>
              <w:t>²</w:t>
            </w:r>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1746" w:rsidRDefault="0050558C">
            <w:pPr>
              <w:widowControl/>
              <w:spacing w:line="240"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6.8</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D1746" w:rsidRDefault="004D1746">
            <w:pPr>
              <w:widowControl/>
              <w:spacing w:line="240" w:lineRule="auto"/>
              <w:jc w:val="center"/>
              <w:textAlignment w:val="center"/>
              <w:rPr>
                <w:rFonts w:ascii="仿宋" w:eastAsia="仿宋" w:hAnsi="仿宋" w:cs="仿宋"/>
                <w:color w:val="000000"/>
                <w:sz w:val="22"/>
              </w:rPr>
            </w:pPr>
          </w:p>
        </w:tc>
        <w:tc>
          <w:tcPr>
            <w:tcW w:w="5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D1746" w:rsidRDefault="004D1746">
            <w:pPr>
              <w:widowControl/>
              <w:spacing w:line="240" w:lineRule="auto"/>
              <w:jc w:val="center"/>
              <w:textAlignment w:val="center"/>
              <w:rPr>
                <w:rFonts w:ascii="仿宋" w:eastAsia="仿宋" w:hAnsi="仿宋" w:cs="仿宋"/>
                <w:color w:val="000000"/>
                <w:sz w:val="22"/>
              </w:rPr>
            </w:pPr>
          </w:p>
        </w:tc>
      </w:tr>
      <w:tr w:rsidR="004D1746">
        <w:trPr>
          <w:trHeight w:val="940"/>
        </w:trPr>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D1746" w:rsidRDefault="0050558C">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kern w:val="0"/>
                <w:sz w:val="22"/>
              </w:rPr>
              <w:t>7</w:t>
            </w:r>
          </w:p>
        </w:tc>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1746" w:rsidRDefault="0050558C">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kern w:val="0"/>
                <w:sz w:val="22"/>
              </w:rPr>
              <w:t>槽钢基础洞口铅板封堵</w:t>
            </w:r>
          </w:p>
        </w:tc>
        <w:tc>
          <w:tcPr>
            <w:tcW w:w="2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1746" w:rsidRDefault="0050558C">
            <w:pPr>
              <w:widowControl/>
              <w:spacing w:line="240" w:lineRule="auto"/>
              <w:jc w:val="left"/>
              <w:textAlignment w:val="center"/>
              <w:rPr>
                <w:rFonts w:ascii="仿宋" w:eastAsia="仿宋" w:hAnsi="仿宋" w:cs="仿宋"/>
                <w:color w:val="000000"/>
                <w:sz w:val="22"/>
              </w:rPr>
            </w:pPr>
            <w:r>
              <w:rPr>
                <w:rFonts w:ascii="仿宋" w:eastAsia="仿宋" w:hAnsi="仿宋" w:cs="仿宋" w:hint="eastAsia"/>
                <w:color w:val="000000"/>
                <w:kern w:val="0"/>
                <w:sz w:val="22"/>
              </w:rPr>
              <w:t>1、槽钢基础缝隙2mmpb铅板封堵</w:t>
            </w:r>
            <w:r>
              <w:rPr>
                <w:rFonts w:ascii="仿宋" w:eastAsia="仿宋" w:hAnsi="仿宋" w:cs="仿宋" w:hint="eastAsia"/>
                <w:color w:val="000000"/>
                <w:kern w:val="0"/>
                <w:sz w:val="22"/>
              </w:rPr>
              <w:br/>
              <w:t>2、固定螺丝铅堵头嵌封堵</w:t>
            </w:r>
            <w:r>
              <w:rPr>
                <w:rFonts w:ascii="仿宋" w:eastAsia="仿宋" w:hAnsi="仿宋" w:cs="仿宋" w:hint="eastAsia"/>
                <w:color w:val="000000"/>
                <w:kern w:val="0"/>
                <w:sz w:val="22"/>
              </w:rPr>
              <w:br/>
              <w:t>3、必须保证环评检测通过</w:t>
            </w:r>
          </w:p>
        </w:tc>
        <w:tc>
          <w:tcPr>
            <w:tcW w:w="2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1746" w:rsidRDefault="0050558C">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kern w:val="0"/>
                <w:sz w:val="22"/>
              </w:rPr>
              <w:t>m</w:t>
            </w:r>
            <w:r>
              <w:rPr>
                <w:rFonts w:ascii="宋体" w:eastAsia="宋体" w:hAnsi="宋体" w:cs="宋体" w:hint="eastAsia"/>
                <w:color w:val="000000"/>
                <w:kern w:val="0"/>
                <w:sz w:val="22"/>
              </w:rPr>
              <w:t>²</w:t>
            </w:r>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1746" w:rsidRDefault="0050558C">
            <w:pPr>
              <w:widowControl/>
              <w:spacing w:line="240"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2.5</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D1746" w:rsidRDefault="004D1746">
            <w:pPr>
              <w:widowControl/>
              <w:spacing w:line="240" w:lineRule="auto"/>
              <w:jc w:val="center"/>
              <w:textAlignment w:val="center"/>
              <w:rPr>
                <w:rFonts w:ascii="仿宋" w:eastAsia="仿宋" w:hAnsi="仿宋" w:cs="仿宋"/>
                <w:color w:val="000000"/>
                <w:sz w:val="22"/>
              </w:rPr>
            </w:pPr>
          </w:p>
        </w:tc>
        <w:tc>
          <w:tcPr>
            <w:tcW w:w="5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D1746" w:rsidRDefault="004D1746">
            <w:pPr>
              <w:widowControl/>
              <w:spacing w:line="240" w:lineRule="auto"/>
              <w:jc w:val="center"/>
              <w:textAlignment w:val="center"/>
              <w:rPr>
                <w:rFonts w:ascii="仿宋" w:eastAsia="仿宋" w:hAnsi="仿宋" w:cs="仿宋"/>
                <w:color w:val="000000"/>
                <w:sz w:val="22"/>
              </w:rPr>
            </w:pPr>
          </w:p>
        </w:tc>
      </w:tr>
      <w:tr w:rsidR="004D1746">
        <w:trPr>
          <w:trHeight w:val="1300"/>
        </w:trPr>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D1746" w:rsidRDefault="0050558C">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kern w:val="0"/>
                <w:sz w:val="22"/>
              </w:rPr>
              <w:t>8</w:t>
            </w:r>
          </w:p>
        </w:tc>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1746" w:rsidRDefault="0050558C">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kern w:val="0"/>
                <w:sz w:val="22"/>
              </w:rPr>
              <w:t>设备基础铅防护</w:t>
            </w:r>
          </w:p>
        </w:tc>
        <w:tc>
          <w:tcPr>
            <w:tcW w:w="2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1746" w:rsidRDefault="0050558C">
            <w:pPr>
              <w:widowControl/>
              <w:spacing w:line="240" w:lineRule="auto"/>
              <w:jc w:val="left"/>
              <w:textAlignment w:val="center"/>
              <w:rPr>
                <w:rFonts w:ascii="仿宋" w:eastAsia="仿宋" w:hAnsi="仿宋" w:cs="仿宋"/>
                <w:color w:val="000000"/>
                <w:sz w:val="22"/>
              </w:rPr>
            </w:pPr>
            <w:r>
              <w:rPr>
                <w:rFonts w:ascii="仿宋" w:eastAsia="仿宋" w:hAnsi="仿宋" w:cs="仿宋" w:hint="eastAsia"/>
                <w:color w:val="000000"/>
                <w:kern w:val="0"/>
                <w:sz w:val="22"/>
              </w:rPr>
              <w:t>1、设备基础下方铺贴2mmpb铅板防护</w:t>
            </w:r>
            <w:r>
              <w:rPr>
                <w:rFonts w:ascii="仿宋" w:eastAsia="仿宋" w:hAnsi="仿宋" w:cs="仿宋" w:hint="eastAsia"/>
                <w:color w:val="000000"/>
                <w:kern w:val="0"/>
                <w:sz w:val="22"/>
              </w:rPr>
              <w:br/>
              <w:t>2、铅板搭接20%</w:t>
            </w:r>
            <w:r>
              <w:rPr>
                <w:rFonts w:ascii="仿宋" w:eastAsia="仿宋" w:hAnsi="仿宋" w:cs="仿宋" w:hint="eastAsia"/>
                <w:color w:val="000000"/>
                <w:kern w:val="0"/>
                <w:sz w:val="22"/>
              </w:rPr>
              <w:br/>
              <w:t>3、周边延伸500mm</w:t>
            </w:r>
            <w:r>
              <w:rPr>
                <w:rFonts w:ascii="仿宋" w:eastAsia="仿宋" w:hAnsi="仿宋" w:cs="仿宋" w:hint="eastAsia"/>
                <w:color w:val="000000"/>
                <w:kern w:val="0"/>
                <w:sz w:val="22"/>
              </w:rPr>
              <w:br/>
              <w:t>4、必须保证环评检测通过（南京泰坤环境检测有限公司）</w:t>
            </w:r>
          </w:p>
        </w:tc>
        <w:tc>
          <w:tcPr>
            <w:tcW w:w="2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1746" w:rsidRDefault="0050558C">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kern w:val="0"/>
                <w:sz w:val="22"/>
              </w:rPr>
              <w:t>m</w:t>
            </w:r>
            <w:r>
              <w:rPr>
                <w:rFonts w:ascii="宋体" w:eastAsia="宋体" w:hAnsi="宋体" w:cs="宋体" w:hint="eastAsia"/>
                <w:color w:val="000000"/>
                <w:kern w:val="0"/>
                <w:sz w:val="22"/>
              </w:rPr>
              <w:t>²</w:t>
            </w:r>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1746" w:rsidRDefault="0050558C">
            <w:pPr>
              <w:widowControl/>
              <w:spacing w:line="240"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9.52</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D1746" w:rsidRDefault="004D1746">
            <w:pPr>
              <w:widowControl/>
              <w:spacing w:line="240" w:lineRule="auto"/>
              <w:jc w:val="center"/>
              <w:textAlignment w:val="center"/>
              <w:rPr>
                <w:rFonts w:ascii="仿宋" w:eastAsia="仿宋" w:hAnsi="仿宋" w:cs="仿宋"/>
                <w:color w:val="000000"/>
                <w:sz w:val="22"/>
              </w:rPr>
            </w:pPr>
          </w:p>
        </w:tc>
        <w:tc>
          <w:tcPr>
            <w:tcW w:w="5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D1746" w:rsidRDefault="004D1746">
            <w:pPr>
              <w:widowControl/>
              <w:spacing w:line="240" w:lineRule="auto"/>
              <w:jc w:val="center"/>
              <w:textAlignment w:val="center"/>
              <w:rPr>
                <w:rFonts w:ascii="仿宋" w:eastAsia="仿宋" w:hAnsi="仿宋" w:cs="仿宋"/>
                <w:color w:val="000000"/>
                <w:sz w:val="22"/>
              </w:rPr>
            </w:pPr>
          </w:p>
        </w:tc>
      </w:tr>
      <w:tr w:rsidR="004D1746">
        <w:trPr>
          <w:trHeight w:val="2020"/>
        </w:trPr>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D1746" w:rsidRDefault="0050558C">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kern w:val="0"/>
                <w:sz w:val="22"/>
              </w:rPr>
              <w:t>9</w:t>
            </w:r>
          </w:p>
        </w:tc>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1746" w:rsidRDefault="0050558C">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kern w:val="0"/>
                <w:sz w:val="22"/>
              </w:rPr>
              <w:t>地面硫酸钡防护</w:t>
            </w:r>
          </w:p>
        </w:tc>
        <w:tc>
          <w:tcPr>
            <w:tcW w:w="2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1746" w:rsidRDefault="0050558C">
            <w:pPr>
              <w:widowControl/>
              <w:spacing w:line="240" w:lineRule="auto"/>
              <w:jc w:val="left"/>
              <w:textAlignment w:val="center"/>
              <w:rPr>
                <w:rFonts w:ascii="仿宋" w:eastAsia="仿宋" w:hAnsi="仿宋" w:cs="仿宋"/>
                <w:color w:val="000000"/>
                <w:sz w:val="22"/>
              </w:rPr>
            </w:pPr>
            <w:r>
              <w:rPr>
                <w:rFonts w:ascii="仿宋" w:eastAsia="仿宋" w:hAnsi="仿宋" w:cs="仿宋" w:hint="eastAsia"/>
                <w:color w:val="000000"/>
                <w:kern w:val="0"/>
                <w:sz w:val="22"/>
              </w:rPr>
              <w:t>1、其余非设备基础地面</w:t>
            </w:r>
            <w:r>
              <w:rPr>
                <w:rFonts w:ascii="仿宋" w:eastAsia="仿宋" w:hAnsi="仿宋" w:cs="仿宋" w:hint="eastAsia"/>
                <w:color w:val="000000"/>
                <w:kern w:val="0"/>
                <w:sz w:val="22"/>
              </w:rPr>
              <w:br/>
              <w:t>2、硫酸钡防护砂浆（1mm 铅当量），含硫酸钡骨料（纯度≥98%）+ 专用胶黏剂</w:t>
            </w:r>
            <w:r>
              <w:rPr>
                <w:rFonts w:ascii="仿宋" w:eastAsia="仿宋" w:hAnsi="仿宋" w:cs="仿宋" w:hint="eastAsia"/>
                <w:color w:val="000000"/>
                <w:kern w:val="0"/>
                <w:sz w:val="22"/>
              </w:rPr>
              <w:br/>
              <w:t>3、接缝专用密封胶</w:t>
            </w:r>
            <w:r>
              <w:rPr>
                <w:rFonts w:ascii="仿宋" w:eastAsia="仿宋" w:hAnsi="仿宋" w:cs="仿宋" w:hint="eastAsia"/>
                <w:color w:val="000000"/>
                <w:kern w:val="0"/>
                <w:sz w:val="22"/>
              </w:rPr>
              <w:br/>
              <w:t>4、防护层表面收光、养护</w:t>
            </w:r>
            <w:r>
              <w:rPr>
                <w:rFonts w:ascii="仿宋" w:eastAsia="仿宋" w:hAnsi="仿宋" w:cs="仿宋" w:hint="eastAsia"/>
                <w:color w:val="000000"/>
                <w:kern w:val="0"/>
                <w:sz w:val="22"/>
              </w:rPr>
              <w:br/>
              <w:t>5、因南京泰坤环境检测有限公司现场检测要求（医院指定检测单位）</w:t>
            </w:r>
          </w:p>
        </w:tc>
        <w:tc>
          <w:tcPr>
            <w:tcW w:w="2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1746" w:rsidRDefault="0050558C">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kern w:val="0"/>
                <w:sz w:val="22"/>
              </w:rPr>
              <w:t>m</w:t>
            </w:r>
            <w:r>
              <w:rPr>
                <w:rFonts w:ascii="宋体" w:eastAsia="宋体" w:hAnsi="宋体" w:cs="宋体" w:hint="eastAsia"/>
                <w:color w:val="000000"/>
                <w:kern w:val="0"/>
                <w:sz w:val="22"/>
              </w:rPr>
              <w:t>²</w:t>
            </w:r>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1746" w:rsidRDefault="0050558C">
            <w:pPr>
              <w:widowControl/>
              <w:spacing w:line="240"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58</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D1746" w:rsidRDefault="004D1746">
            <w:pPr>
              <w:widowControl/>
              <w:spacing w:line="240" w:lineRule="auto"/>
              <w:jc w:val="center"/>
              <w:textAlignment w:val="center"/>
              <w:rPr>
                <w:rFonts w:ascii="仿宋" w:eastAsia="仿宋" w:hAnsi="仿宋" w:cs="仿宋"/>
                <w:color w:val="000000"/>
                <w:sz w:val="22"/>
              </w:rPr>
            </w:pPr>
          </w:p>
        </w:tc>
        <w:tc>
          <w:tcPr>
            <w:tcW w:w="5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D1746" w:rsidRDefault="004D1746">
            <w:pPr>
              <w:widowControl/>
              <w:spacing w:line="240" w:lineRule="auto"/>
              <w:jc w:val="center"/>
              <w:textAlignment w:val="center"/>
              <w:rPr>
                <w:rFonts w:ascii="仿宋" w:eastAsia="仿宋" w:hAnsi="仿宋" w:cs="仿宋"/>
                <w:color w:val="000000"/>
                <w:sz w:val="22"/>
              </w:rPr>
            </w:pPr>
          </w:p>
        </w:tc>
      </w:tr>
      <w:tr w:rsidR="004D1746">
        <w:trPr>
          <w:trHeight w:val="2020"/>
        </w:trPr>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D1746" w:rsidRDefault="0050558C">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kern w:val="0"/>
                <w:sz w:val="22"/>
              </w:rPr>
              <w:t>10</w:t>
            </w:r>
          </w:p>
        </w:tc>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1746" w:rsidRDefault="0050558C">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kern w:val="0"/>
                <w:sz w:val="22"/>
              </w:rPr>
              <w:t>铅板防护门</w:t>
            </w:r>
          </w:p>
        </w:tc>
        <w:tc>
          <w:tcPr>
            <w:tcW w:w="2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1746" w:rsidRDefault="0050558C">
            <w:pPr>
              <w:widowControl/>
              <w:spacing w:line="240" w:lineRule="auto"/>
              <w:jc w:val="left"/>
              <w:textAlignment w:val="center"/>
              <w:rPr>
                <w:rFonts w:ascii="仿宋" w:eastAsia="仿宋" w:hAnsi="仿宋" w:cs="仿宋"/>
                <w:color w:val="000000"/>
                <w:sz w:val="22"/>
              </w:rPr>
            </w:pPr>
            <w:r>
              <w:rPr>
                <w:rFonts w:ascii="仿宋" w:eastAsia="仿宋" w:hAnsi="仿宋" w:cs="仿宋" w:hint="eastAsia"/>
                <w:color w:val="000000"/>
                <w:kern w:val="0"/>
                <w:sz w:val="22"/>
              </w:rPr>
              <w:t>1、铅板防户门（3mmpb）</w:t>
            </w:r>
            <w:r>
              <w:rPr>
                <w:rFonts w:ascii="仿宋" w:eastAsia="仿宋" w:hAnsi="仿宋" w:cs="仿宋" w:hint="eastAsia"/>
                <w:color w:val="000000"/>
                <w:kern w:val="0"/>
                <w:sz w:val="22"/>
              </w:rPr>
              <w:br/>
              <w:t>2、：900（宽）×2100（高）</w:t>
            </w:r>
            <w:r>
              <w:rPr>
                <w:rFonts w:ascii="仿宋" w:eastAsia="仿宋" w:hAnsi="仿宋" w:cs="仿宋" w:hint="eastAsia"/>
                <w:color w:val="000000"/>
                <w:kern w:val="0"/>
                <w:sz w:val="22"/>
              </w:rPr>
              <w:br/>
              <w:t>3、不锈钢钢质门框（防腐防锈）</w:t>
            </w:r>
            <w:r>
              <w:rPr>
                <w:rFonts w:ascii="仿宋" w:eastAsia="仿宋" w:hAnsi="仿宋" w:cs="仿宋" w:hint="eastAsia"/>
                <w:color w:val="000000"/>
                <w:kern w:val="0"/>
                <w:sz w:val="22"/>
              </w:rPr>
              <w:br/>
              <w:t>4、门缝配铅胶条密封</w:t>
            </w:r>
            <w:r>
              <w:rPr>
                <w:rFonts w:ascii="仿宋" w:eastAsia="仿宋" w:hAnsi="仿宋" w:cs="仿宋" w:hint="eastAsia"/>
                <w:color w:val="000000"/>
                <w:kern w:val="0"/>
                <w:sz w:val="22"/>
              </w:rPr>
              <w:br/>
              <w:t>5、配套专用五金</w:t>
            </w:r>
            <w:r>
              <w:rPr>
                <w:rFonts w:ascii="仿宋" w:eastAsia="仿宋" w:hAnsi="仿宋" w:cs="仿宋" w:hint="eastAsia"/>
                <w:color w:val="000000"/>
                <w:kern w:val="0"/>
                <w:sz w:val="22"/>
              </w:rPr>
              <w:br/>
              <w:t>6、必须保证环评检测通过（南京泰坤环境检测有限公司）</w:t>
            </w:r>
          </w:p>
        </w:tc>
        <w:tc>
          <w:tcPr>
            <w:tcW w:w="2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1746" w:rsidRDefault="0050558C">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kern w:val="0"/>
                <w:sz w:val="22"/>
              </w:rPr>
              <w:t>m</w:t>
            </w:r>
            <w:r>
              <w:rPr>
                <w:rFonts w:ascii="宋体" w:eastAsia="宋体" w:hAnsi="宋体" w:cs="宋体" w:hint="eastAsia"/>
                <w:color w:val="000000"/>
                <w:kern w:val="0"/>
                <w:sz w:val="22"/>
              </w:rPr>
              <w:t>²</w:t>
            </w:r>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1746" w:rsidRDefault="0050558C">
            <w:pPr>
              <w:widowControl/>
              <w:spacing w:line="240"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1.89</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D1746" w:rsidRDefault="004D1746">
            <w:pPr>
              <w:widowControl/>
              <w:spacing w:line="240" w:lineRule="auto"/>
              <w:jc w:val="center"/>
              <w:textAlignment w:val="center"/>
              <w:rPr>
                <w:rFonts w:ascii="仿宋" w:eastAsia="仿宋" w:hAnsi="仿宋" w:cs="仿宋"/>
                <w:color w:val="000000"/>
                <w:sz w:val="22"/>
              </w:rPr>
            </w:pPr>
          </w:p>
        </w:tc>
        <w:tc>
          <w:tcPr>
            <w:tcW w:w="5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D1746" w:rsidRDefault="004D1746">
            <w:pPr>
              <w:widowControl/>
              <w:spacing w:line="240" w:lineRule="auto"/>
              <w:jc w:val="center"/>
              <w:textAlignment w:val="center"/>
              <w:rPr>
                <w:rFonts w:ascii="仿宋" w:eastAsia="仿宋" w:hAnsi="仿宋" w:cs="仿宋"/>
                <w:color w:val="000000"/>
                <w:sz w:val="22"/>
              </w:rPr>
            </w:pPr>
          </w:p>
        </w:tc>
      </w:tr>
      <w:tr w:rsidR="004D1746">
        <w:trPr>
          <w:trHeight w:val="730"/>
        </w:trPr>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D1746" w:rsidRDefault="0050558C">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kern w:val="0"/>
                <w:sz w:val="22"/>
              </w:rPr>
              <w:t>11</w:t>
            </w:r>
          </w:p>
        </w:tc>
        <w:tc>
          <w:tcPr>
            <w:tcW w:w="296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D1746" w:rsidRDefault="0050558C">
            <w:pPr>
              <w:spacing w:line="240" w:lineRule="auto"/>
              <w:jc w:val="center"/>
              <w:rPr>
                <w:rFonts w:ascii="仿宋" w:eastAsia="仿宋" w:hAnsi="仿宋" w:cs="仿宋"/>
                <w:color w:val="000000"/>
                <w:sz w:val="22"/>
              </w:rPr>
            </w:pPr>
            <w:r>
              <w:rPr>
                <w:rFonts w:ascii="仿宋" w:eastAsia="仿宋" w:hAnsi="仿宋" w:cs="仿宋" w:hint="eastAsia"/>
                <w:color w:val="000000"/>
                <w:sz w:val="22"/>
              </w:rPr>
              <w:t>总计</w:t>
            </w:r>
          </w:p>
        </w:tc>
        <w:tc>
          <w:tcPr>
            <w:tcW w:w="1628"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4D1746" w:rsidRDefault="0050558C">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sz w:val="22"/>
              </w:rPr>
              <w:t xml:space="preserve">          元</w:t>
            </w:r>
          </w:p>
        </w:tc>
      </w:tr>
    </w:tbl>
    <w:p w:rsidR="004D1746" w:rsidRDefault="004D1746">
      <w:pPr>
        <w:spacing w:line="240" w:lineRule="auto"/>
        <w:rPr>
          <w:rFonts w:ascii="仿宋" w:eastAsia="仿宋" w:hAnsi="仿宋"/>
          <w:sz w:val="32"/>
          <w:szCs w:val="32"/>
        </w:rPr>
      </w:pPr>
    </w:p>
    <w:sectPr w:rsidR="004D1746" w:rsidSect="004D174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549A" w:rsidRDefault="00F6549A">
      <w:pPr>
        <w:spacing w:line="240" w:lineRule="auto"/>
      </w:pPr>
      <w:r>
        <w:separator/>
      </w:r>
    </w:p>
  </w:endnote>
  <w:endnote w:type="continuationSeparator" w:id="1">
    <w:p w:rsidR="00F6549A" w:rsidRDefault="00F6549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549A" w:rsidRDefault="00F6549A">
      <w:pPr>
        <w:spacing w:line="240" w:lineRule="auto"/>
      </w:pPr>
      <w:r>
        <w:separator/>
      </w:r>
    </w:p>
  </w:footnote>
  <w:footnote w:type="continuationSeparator" w:id="1">
    <w:p w:rsidR="00F6549A" w:rsidRDefault="00F6549A">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50"/>
  <w:drawingGridVerticalSpacing w:val="156"/>
  <w:noPunctuationKerning/>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TBiNDFmNjFlZGIyZDA0ZmU3MzZlOGM5OGM3NWEzMTgifQ=="/>
  </w:docVars>
  <w:rsids>
    <w:rsidRoot w:val="0031711A"/>
    <w:rsid w:val="000515FA"/>
    <w:rsid w:val="000620EC"/>
    <w:rsid w:val="000758B0"/>
    <w:rsid w:val="00122C46"/>
    <w:rsid w:val="00187E40"/>
    <w:rsid w:val="00217086"/>
    <w:rsid w:val="002B7183"/>
    <w:rsid w:val="002C154F"/>
    <w:rsid w:val="0031711A"/>
    <w:rsid w:val="00365FE6"/>
    <w:rsid w:val="00395F45"/>
    <w:rsid w:val="003B6AAE"/>
    <w:rsid w:val="004D1746"/>
    <w:rsid w:val="004D1CA9"/>
    <w:rsid w:val="004F0D7C"/>
    <w:rsid w:val="0050558C"/>
    <w:rsid w:val="005662E9"/>
    <w:rsid w:val="00575542"/>
    <w:rsid w:val="0058599D"/>
    <w:rsid w:val="00586D4A"/>
    <w:rsid w:val="00592BC5"/>
    <w:rsid w:val="005C748B"/>
    <w:rsid w:val="00607450"/>
    <w:rsid w:val="006A6780"/>
    <w:rsid w:val="006B3615"/>
    <w:rsid w:val="006B3E13"/>
    <w:rsid w:val="00726112"/>
    <w:rsid w:val="007604DF"/>
    <w:rsid w:val="00764063"/>
    <w:rsid w:val="007C48A3"/>
    <w:rsid w:val="00853282"/>
    <w:rsid w:val="00881874"/>
    <w:rsid w:val="008E46E0"/>
    <w:rsid w:val="009322F1"/>
    <w:rsid w:val="00994A71"/>
    <w:rsid w:val="009A2C33"/>
    <w:rsid w:val="009C1EE9"/>
    <w:rsid w:val="009C4D5D"/>
    <w:rsid w:val="009D102C"/>
    <w:rsid w:val="00A03209"/>
    <w:rsid w:val="00A31BF8"/>
    <w:rsid w:val="00A517E8"/>
    <w:rsid w:val="00A627AE"/>
    <w:rsid w:val="00AA447B"/>
    <w:rsid w:val="00B424F1"/>
    <w:rsid w:val="00B66E34"/>
    <w:rsid w:val="00B94145"/>
    <w:rsid w:val="00BB6BF5"/>
    <w:rsid w:val="00BE1956"/>
    <w:rsid w:val="00BF39E4"/>
    <w:rsid w:val="00C230B2"/>
    <w:rsid w:val="00C82A33"/>
    <w:rsid w:val="00C92B37"/>
    <w:rsid w:val="00CE2025"/>
    <w:rsid w:val="00D67147"/>
    <w:rsid w:val="00D6775E"/>
    <w:rsid w:val="00DB1355"/>
    <w:rsid w:val="00DC5BC7"/>
    <w:rsid w:val="00DD7ECF"/>
    <w:rsid w:val="00E8391C"/>
    <w:rsid w:val="00E928C7"/>
    <w:rsid w:val="00F05153"/>
    <w:rsid w:val="00F55C88"/>
    <w:rsid w:val="00F6549A"/>
    <w:rsid w:val="00F91C75"/>
    <w:rsid w:val="00FB295B"/>
    <w:rsid w:val="00FE74EC"/>
    <w:rsid w:val="01002534"/>
    <w:rsid w:val="01B1298B"/>
    <w:rsid w:val="02944B48"/>
    <w:rsid w:val="03EB4716"/>
    <w:rsid w:val="06E32B73"/>
    <w:rsid w:val="0ABD5BA0"/>
    <w:rsid w:val="0CA131CD"/>
    <w:rsid w:val="0F413746"/>
    <w:rsid w:val="0FA80C02"/>
    <w:rsid w:val="11E91552"/>
    <w:rsid w:val="1407008B"/>
    <w:rsid w:val="17B92F10"/>
    <w:rsid w:val="19EA4802"/>
    <w:rsid w:val="1A436089"/>
    <w:rsid w:val="1D7E47CC"/>
    <w:rsid w:val="1EE92A08"/>
    <w:rsid w:val="21294361"/>
    <w:rsid w:val="21BD09EA"/>
    <w:rsid w:val="24877D1C"/>
    <w:rsid w:val="261F562C"/>
    <w:rsid w:val="268E37D0"/>
    <w:rsid w:val="268E7F4D"/>
    <w:rsid w:val="2927562A"/>
    <w:rsid w:val="2A284628"/>
    <w:rsid w:val="2A61691A"/>
    <w:rsid w:val="2C5E172E"/>
    <w:rsid w:val="2DB97E61"/>
    <w:rsid w:val="2DD56FC0"/>
    <w:rsid w:val="2FC736C3"/>
    <w:rsid w:val="302F00B3"/>
    <w:rsid w:val="33B06877"/>
    <w:rsid w:val="33D62F2A"/>
    <w:rsid w:val="33D91C17"/>
    <w:rsid w:val="383E1A38"/>
    <w:rsid w:val="38807B07"/>
    <w:rsid w:val="389F10A1"/>
    <w:rsid w:val="38F018EE"/>
    <w:rsid w:val="396D003B"/>
    <w:rsid w:val="39D821F8"/>
    <w:rsid w:val="3B4535CA"/>
    <w:rsid w:val="3C28163E"/>
    <w:rsid w:val="40217FC5"/>
    <w:rsid w:val="446D2B52"/>
    <w:rsid w:val="47D37BB9"/>
    <w:rsid w:val="495C4EE9"/>
    <w:rsid w:val="4B105AC6"/>
    <w:rsid w:val="4B4F092F"/>
    <w:rsid w:val="4BFB3039"/>
    <w:rsid w:val="50914CAD"/>
    <w:rsid w:val="516446A4"/>
    <w:rsid w:val="54574A59"/>
    <w:rsid w:val="559D5D6A"/>
    <w:rsid w:val="57FA7A08"/>
    <w:rsid w:val="5A1E41A4"/>
    <w:rsid w:val="5BB45DCE"/>
    <w:rsid w:val="5DFB43B4"/>
    <w:rsid w:val="5E417DB0"/>
    <w:rsid w:val="5F2B74DB"/>
    <w:rsid w:val="5F4E5B29"/>
    <w:rsid w:val="611C52EF"/>
    <w:rsid w:val="644B741C"/>
    <w:rsid w:val="64E87C67"/>
    <w:rsid w:val="65385D05"/>
    <w:rsid w:val="672D06ED"/>
    <w:rsid w:val="67D01153"/>
    <w:rsid w:val="69F03EBF"/>
    <w:rsid w:val="6D0D7C60"/>
    <w:rsid w:val="6D6C185A"/>
    <w:rsid w:val="6E557E91"/>
    <w:rsid w:val="6F532332"/>
    <w:rsid w:val="72694E43"/>
    <w:rsid w:val="738B621F"/>
    <w:rsid w:val="73BD0A2D"/>
    <w:rsid w:val="7C3D2E30"/>
    <w:rsid w:val="7D736EF5"/>
    <w:rsid w:val="7E026C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746"/>
    <w:pPr>
      <w:widowControl w:val="0"/>
      <w:spacing w:line="486" w:lineRule="atLeast"/>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4D1746"/>
    <w:rPr>
      <w:sz w:val="18"/>
      <w:szCs w:val="18"/>
    </w:rPr>
  </w:style>
  <w:style w:type="paragraph" w:styleId="a4">
    <w:name w:val="footer"/>
    <w:basedOn w:val="a"/>
    <w:link w:val="Char0"/>
    <w:uiPriority w:val="99"/>
    <w:semiHidden/>
    <w:unhideWhenUsed/>
    <w:qFormat/>
    <w:rsid w:val="004D1746"/>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4D1746"/>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4D1746"/>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qFormat/>
    <w:rsid w:val="004D174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4D1746"/>
    <w:pPr>
      <w:ind w:firstLineChars="200" w:firstLine="420"/>
    </w:pPr>
  </w:style>
  <w:style w:type="character" w:customStyle="1" w:styleId="Char">
    <w:name w:val="批注框文本 Char"/>
    <w:basedOn w:val="a0"/>
    <w:link w:val="a3"/>
    <w:uiPriority w:val="99"/>
    <w:semiHidden/>
    <w:qFormat/>
    <w:rsid w:val="004D1746"/>
    <w:rPr>
      <w:sz w:val="18"/>
      <w:szCs w:val="18"/>
    </w:rPr>
  </w:style>
  <w:style w:type="character" w:customStyle="1" w:styleId="Char1">
    <w:name w:val="页眉 Char"/>
    <w:basedOn w:val="a0"/>
    <w:link w:val="a5"/>
    <w:uiPriority w:val="99"/>
    <w:semiHidden/>
    <w:qFormat/>
    <w:rsid w:val="004D1746"/>
    <w:rPr>
      <w:sz w:val="18"/>
      <w:szCs w:val="18"/>
    </w:rPr>
  </w:style>
  <w:style w:type="character" w:customStyle="1" w:styleId="Char0">
    <w:name w:val="页脚 Char"/>
    <w:basedOn w:val="a0"/>
    <w:link w:val="a4"/>
    <w:uiPriority w:val="99"/>
    <w:semiHidden/>
    <w:qFormat/>
    <w:rsid w:val="004D1746"/>
    <w:rPr>
      <w:sz w:val="18"/>
      <w:szCs w:val="18"/>
    </w:rPr>
  </w:style>
  <w:style w:type="character" w:customStyle="1" w:styleId="font21">
    <w:name w:val="font21"/>
    <w:basedOn w:val="a0"/>
    <w:qFormat/>
    <w:rsid w:val="004D1746"/>
    <w:rPr>
      <w:rFonts w:ascii="仿宋" w:eastAsia="仿宋" w:hAnsi="仿宋" w:cs="仿宋" w:hint="eastAsia"/>
      <w:color w:val="000000"/>
      <w:sz w:val="24"/>
      <w:szCs w:val="24"/>
      <w:u w:val="none"/>
    </w:rPr>
  </w:style>
  <w:style w:type="character" w:customStyle="1" w:styleId="font31">
    <w:name w:val="font31"/>
    <w:basedOn w:val="a0"/>
    <w:qFormat/>
    <w:rsid w:val="004D1746"/>
    <w:rPr>
      <w:rFonts w:ascii="宋体" w:eastAsia="宋体" w:hAnsi="宋体" w:cs="宋体" w:hint="eastAsia"/>
      <w:color w:val="000000"/>
      <w:sz w:val="24"/>
      <w:szCs w:val="24"/>
      <w:u w:val="none"/>
    </w:rPr>
  </w:style>
  <w:style w:type="character" w:customStyle="1" w:styleId="font11">
    <w:name w:val="font11"/>
    <w:basedOn w:val="a0"/>
    <w:qFormat/>
    <w:rsid w:val="004D1746"/>
    <w:rPr>
      <w:rFonts w:ascii="黑体" w:eastAsia="黑体" w:hAnsi="宋体" w:cs="黑体" w:hint="eastAsia"/>
      <w:color w:val="000000"/>
      <w:sz w:val="40"/>
      <w:szCs w:val="40"/>
      <w:u w:val="none"/>
    </w:rPr>
  </w:style>
  <w:style w:type="character" w:customStyle="1" w:styleId="font81">
    <w:name w:val="font81"/>
    <w:basedOn w:val="a0"/>
    <w:qFormat/>
    <w:rsid w:val="004D1746"/>
    <w:rPr>
      <w:rFonts w:ascii="黑体" w:eastAsia="黑体" w:hAnsi="宋体" w:cs="黑体" w:hint="eastAsia"/>
      <w:color w:val="000000"/>
      <w:sz w:val="22"/>
      <w:szCs w:val="22"/>
      <w:u w:val="none"/>
    </w:rPr>
  </w:style>
  <w:style w:type="character" w:customStyle="1" w:styleId="font41">
    <w:name w:val="font41"/>
    <w:basedOn w:val="a0"/>
    <w:qFormat/>
    <w:rsid w:val="004D1746"/>
    <w:rPr>
      <w:rFonts w:ascii="宋体" w:eastAsia="宋体" w:hAnsi="宋体" w:cs="宋体" w:hint="eastAsia"/>
      <w:color w:val="000000"/>
      <w:sz w:val="20"/>
      <w:szCs w:val="20"/>
      <w:u w:val="none"/>
    </w:rPr>
  </w:style>
  <w:style w:type="character" w:customStyle="1" w:styleId="font61">
    <w:name w:val="font61"/>
    <w:basedOn w:val="a0"/>
    <w:qFormat/>
    <w:rsid w:val="004D1746"/>
    <w:rPr>
      <w:rFonts w:ascii="宋体" w:eastAsia="宋体" w:hAnsi="宋体" w:cs="宋体" w:hint="eastAsia"/>
      <w:b/>
      <w:bCs/>
      <w:color w:val="000000"/>
      <w:sz w:val="20"/>
      <w:szCs w:val="20"/>
      <w:u w:val="none"/>
    </w:rPr>
  </w:style>
  <w:style w:type="character" w:customStyle="1" w:styleId="font71">
    <w:name w:val="font71"/>
    <w:basedOn w:val="a0"/>
    <w:qFormat/>
    <w:rsid w:val="004D1746"/>
    <w:rPr>
      <w:rFonts w:ascii="宋体" w:eastAsia="宋体" w:hAnsi="宋体" w:cs="宋体" w:hint="eastAsia"/>
      <w:color w:val="000000"/>
      <w:sz w:val="21"/>
      <w:szCs w:val="21"/>
      <w:u w:val="none"/>
    </w:rPr>
  </w:style>
  <w:style w:type="character" w:customStyle="1" w:styleId="font51">
    <w:name w:val="font51"/>
    <w:basedOn w:val="a0"/>
    <w:qFormat/>
    <w:rsid w:val="004D1746"/>
    <w:rPr>
      <w:rFonts w:ascii="仿宋" w:eastAsia="仿宋" w:hAnsi="仿宋" w:cs="仿宋"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321</Words>
  <Characters>1834</Characters>
  <Application>Microsoft Office Word</Application>
  <DocSecurity>0</DocSecurity>
  <Lines>15</Lines>
  <Paragraphs>4</Paragraphs>
  <ScaleCrop>false</ScaleCrop>
  <Company>Microsoft</Company>
  <LinksUpToDate>false</LinksUpToDate>
  <CharactersWithSpaces>2151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a</dc:creator>
  <cp:lastModifiedBy>2</cp:lastModifiedBy>
  <cp:revision>6</cp:revision>
  <cp:lastPrinted>2025-11-24T01:02:00Z</cp:lastPrinted>
  <dcterms:created xsi:type="dcterms:W3CDTF">2023-05-09T02:20:00Z</dcterms:created>
  <dcterms:modified xsi:type="dcterms:W3CDTF">2025-11-24T06:54:00Z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31D8132EA0B04007A2129764B9E30176_13</vt:lpwstr>
  </property>
  <property fmtid="{D5CDD505-2E9C-101B-9397-08002B2CF9AE}" pid="4" name="KSOTemplateDocerSaveRecord">
    <vt:lpwstr>eyJoZGlkIjoiNzdlMDVkNDYwYmZkNTE5NGQ0ZTdiYzI2ZDFhMjhiMWQiLCJ1c2VySWQiOiI4MDQyODQ1MTkifQ==</vt:lpwstr>
  </property>
</Properties>
</file>