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B6010">
      <w:pPr>
        <w:spacing w:before="312" w:beforeLines="100" w:after="312" w:afterLines="100"/>
        <w:jc w:val="center"/>
        <w:rPr>
          <w:rFonts w:hint="eastAsia" w:ascii="方正小标宋简体" w:hAnsi="仿宋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theme="minorBidi"/>
          <w:sz w:val="44"/>
          <w:szCs w:val="44"/>
          <w:lang w:val="en-US" w:eastAsia="zh-CN"/>
        </w:rPr>
        <w:t>院区监控设备拆除安装设备箱移位工程</w:t>
      </w:r>
    </w:p>
    <w:p w14:paraId="08D8DFC9">
      <w:pPr>
        <w:spacing w:before="312" w:beforeLines="100" w:after="312" w:afterLines="100"/>
        <w:jc w:val="center"/>
        <w:rPr>
          <w:rFonts w:ascii="方正小标宋简体" w:hAnsi="仿宋" w:eastAsia="方正小标宋简体" w:cstheme="minorBidi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z w:val="44"/>
          <w:szCs w:val="44"/>
        </w:rPr>
        <w:t>项目比价方案</w:t>
      </w:r>
    </w:p>
    <w:p w14:paraId="7B6CB788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院区监控设备拆除安装设备箱移位工程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项目比价方案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具体要求如下：</w:t>
      </w:r>
    </w:p>
    <w:p w14:paraId="6E032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3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一、项目概况及要求：</w:t>
      </w:r>
    </w:p>
    <w:p w14:paraId="7D9CF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院区监控设备拆除。1:1监控设备拆除拆除设备运送到指定位置1:2监控设备箱移机根据甲方要求移至指定位置 1:3按照甲方要求安装监控摄像机到指定位置1:4监控线路铺设（光纤熔接包含熔接配件）</w:t>
      </w:r>
    </w:p>
    <w:p w14:paraId="50611C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2.现场自行勘察或与联系人（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老师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13775350888</w:t>
      </w:r>
      <w:r>
        <w:rPr>
          <w:rFonts w:hint="eastAsia" w:ascii="仿宋" w:hAnsi="仿宋" w:eastAsia="仿宋"/>
          <w:sz w:val="30"/>
          <w:szCs w:val="30"/>
        </w:rPr>
        <w:t>）联系勘察现场。</w:t>
      </w:r>
    </w:p>
    <w:p w14:paraId="172538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3.施工方案由施工单位自拟，确保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工程</w:t>
      </w:r>
      <w:r>
        <w:rPr>
          <w:rFonts w:hint="eastAsia" w:ascii="仿宋" w:hAnsi="仿宋" w:eastAsia="仿宋"/>
          <w:sz w:val="30"/>
          <w:szCs w:val="30"/>
        </w:rPr>
        <w:t>质量和施工安全。</w:t>
      </w:r>
    </w:p>
    <w:p w14:paraId="2C102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宋体"/>
          <w:kern w:val="0"/>
          <w:sz w:val="30"/>
          <w:szCs w:val="30"/>
        </w:rPr>
        <w:t>按行业规程施工，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服从院方安排，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质保期为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0"/>
          <w:szCs w:val="30"/>
        </w:rPr>
        <w:t>年。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质保服务响应时间2内小时候到达现场维修，中标方上门维修没有上限次数，</w:t>
      </w:r>
      <w:r>
        <w:rPr>
          <w:rFonts w:hint="eastAsia" w:ascii="仿宋" w:hAnsi="仿宋" w:eastAsia="仿宋" w:cs="宋体"/>
          <w:kern w:val="0"/>
          <w:sz w:val="30"/>
          <w:szCs w:val="30"/>
        </w:rPr>
        <w:t>（以验收之日起计）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264C3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5.中标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后</w:t>
      </w:r>
      <w:r>
        <w:rPr>
          <w:rFonts w:hint="eastAsia" w:ascii="仿宋" w:hAnsi="仿宋" w:eastAsia="仿宋" w:cs="宋体"/>
          <w:kern w:val="0"/>
          <w:sz w:val="30"/>
          <w:szCs w:val="30"/>
        </w:rPr>
        <w:t>，工期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0"/>
          <w:szCs w:val="30"/>
        </w:rPr>
        <w:t>天完成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拆除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安装调试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 w14:paraId="75810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6.施工期间安全责任由中标单位自行负责,发生任何安全事故与招标单位无关。</w:t>
      </w:r>
    </w:p>
    <w:p w14:paraId="0FBA2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7.如需登高作业，须提供施工人员在有效期内的登高作业证和身份证复印件。</w:t>
      </w:r>
    </w:p>
    <w:p w14:paraId="756B6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8.验收标准：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合格</w:t>
      </w:r>
    </w:p>
    <w:p w14:paraId="2C348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9.费用结算：经验收合格，三个月后一次性结算。</w:t>
      </w:r>
    </w:p>
    <w:p w14:paraId="6E2B0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32"/>
        </w:rPr>
        <w:t>二</w:t>
      </w:r>
      <w:r>
        <w:rPr>
          <w:rFonts w:ascii="仿宋" w:hAnsi="仿宋" w:eastAsia="仿宋"/>
          <w:b/>
          <w:sz w:val="28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比价方案：</w:t>
      </w:r>
    </w:p>
    <w:p w14:paraId="772CB7F4">
      <w:pPr>
        <w:adjustRightInd w:val="0"/>
        <w:spacing w:line="440" w:lineRule="exact"/>
        <w:ind w:firstLine="640" w:firstLineChars="200"/>
        <w:jc w:val="left"/>
        <w:rPr>
          <w:rFonts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各报价单位须提准备好营业执照、品牌授权（如有需提供）、项目报价（一次性报价），</w:t>
      </w:r>
      <w:r>
        <w:rPr>
          <w:rFonts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如投标人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不是</w:t>
      </w:r>
      <w:r>
        <w:rPr>
          <w:rFonts w:ascii="仿宋" w:hAnsi="仿宋" w:eastAsia="仿宋" w:cs="仿宋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公司法人需提供授权委托书和投标代理人身份证复印件（授权委托书和身份证复印件均需加盖公章）</w:t>
      </w:r>
      <w:r>
        <w:rPr>
          <w:rFonts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用文件袋密封包装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送至</w:t>
      </w:r>
      <w:r>
        <w:rPr>
          <w:rFonts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指定地点</w:t>
      </w:r>
      <w:r>
        <w:rPr>
          <w:rFonts w:hint="eastAsia" w:ascii="仿宋" w:hAnsi="仿宋" w:eastAsia="仿宋" w:cs="宋体"/>
          <w:b w:val="0"/>
          <w:bCs w:val="0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</w:p>
    <w:p w14:paraId="45AA7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三、投标人资质要求：</w:t>
      </w:r>
    </w:p>
    <w:p w14:paraId="1A646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供应商经营范围应包含：网络工程类服务、智能化建筑类服务、安防监控类服务等。需要熟练掌握监控系统安装调试设备对接。</w:t>
      </w:r>
    </w:p>
    <w:p w14:paraId="72E72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3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四、资格审查方式及特殊情况说明：</w:t>
      </w:r>
    </w:p>
    <w:p w14:paraId="1434C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0" w:firstLineChars="200"/>
        <w:jc w:val="left"/>
        <w:textAlignment w:val="auto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本次采用资格后审方式。</w:t>
      </w:r>
    </w:p>
    <w:p w14:paraId="7CBE260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40" w:lineRule="exact"/>
        <w:ind w:left="0" w:firstLine="60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14:paraId="53F96F7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40" w:lineRule="exact"/>
        <w:ind w:left="0" w:firstLine="60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14:paraId="49150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14:paraId="3BD097DA">
      <w:pPr>
        <w:adjustRightInd w:val="0"/>
        <w:spacing w:line="44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五、项目参考价格：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项目控制价为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19000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元，报价不得高于控制价。</w:t>
      </w:r>
    </w:p>
    <w:p w14:paraId="48CEC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</w:p>
    <w:p w14:paraId="197CACBD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注：该项目报价为一揽子包死。（无项目增补）</w:t>
      </w:r>
    </w:p>
    <w:p w14:paraId="5D692D6F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jE2ODc4NTg4OWZjYzE1NTVlOWJlYTk4NjFhYjg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2E45BB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4B4028A"/>
    <w:rsid w:val="1636158B"/>
    <w:rsid w:val="16D63B17"/>
    <w:rsid w:val="1CAB1879"/>
    <w:rsid w:val="223029FE"/>
    <w:rsid w:val="31777E00"/>
    <w:rsid w:val="38750DF5"/>
    <w:rsid w:val="3CCF7969"/>
    <w:rsid w:val="43C979D9"/>
    <w:rsid w:val="487264B9"/>
    <w:rsid w:val="59102BA4"/>
    <w:rsid w:val="5A43492C"/>
    <w:rsid w:val="60DF48B4"/>
    <w:rsid w:val="791C7D3B"/>
    <w:rsid w:val="799D193E"/>
    <w:rsid w:val="7B284A21"/>
    <w:rsid w:val="7E783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841</Words>
  <Characters>876</Characters>
  <Lines>5</Lines>
  <Paragraphs>1</Paragraphs>
  <TotalTime>56</TotalTime>
  <ScaleCrop>false</ScaleCrop>
  <LinksUpToDate>false</LinksUpToDate>
  <CharactersWithSpaces>878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2022-10-20T01:32:00Z</dcterms:created>
  <dc:creator>Administrator</dc:creator>
  <cp:lastModifiedBy>猴厉嗨</cp:lastModifiedBy>
  <cp:lastPrinted>2025-06-13T02:08:32Z</cp:lastPrinted>
  <dcterms:modified xsi:type="dcterms:W3CDTF">2025-06-13T02:08:48Z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4003566AB8DF49528057115B8780BD5D_13</vt:lpwstr>
  </property>
  <property fmtid="{D5CDD505-2E9C-101B-9397-08002B2CF9AE}" pid="4" name="KSOTemplateDocerSaveRecord">
    <vt:lpwstr>eyJoZGlkIjoiYjYzYmJjMzUxYTAwZWFjM2I4MmU3YWYwYjgyY2ViMGYiLCJ1c2VySWQiOiIyMzkxMTEyMTcifQ==</vt:lpwstr>
  </property>
</Properties>
</file>