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FA" w:rsidRDefault="00F01D14">
      <w:pPr>
        <w:rPr>
          <w:rFonts w:ascii="方正小标宋简体" w:eastAsia="方正小标宋简体" w:hAnsi="仿宋"/>
          <w:b/>
          <w:bCs/>
          <w:sz w:val="36"/>
          <w:szCs w:val="36"/>
        </w:rPr>
      </w:pPr>
      <w:r>
        <w:rPr>
          <w:rFonts w:ascii="方正小标宋简体" w:eastAsia="方正小标宋简体" w:hAnsi="仿宋" w:hint="eastAsia"/>
          <w:b/>
          <w:bCs/>
          <w:sz w:val="36"/>
          <w:szCs w:val="36"/>
        </w:rPr>
        <w:t>医技楼大厅顶部铝合金线条灯维修更换</w:t>
      </w:r>
      <w:r>
        <w:rPr>
          <w:rFonts w:ascii="方正小标宋简体" w:eastAsia="方正小标宋简体" w:hAnsi="仿宋" w:hint="eastAsia"/>
          <w:b/>
          <w:bCs/>
          <w:sz w:val="36"/>
          <w:szCs w:val="36"/>
        </w:rPr>
        <w:t>项目比价方案</w:t>
      </w:r>
    </w:p>
    <w:p w:rsidR="006028FA" w:rsidRDefault="00F01D14">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医技楼大厅顶部铝合金线条灯维修更换</w:t>
      </w:r>
    </w:p>
    <w:p w:rsidR="006028FA" w:rsidRDefault="00F01D14">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6028FA" w:rsidRDefault="00F01D14">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医技楼大厅顶部铝合金线条灯已全部损坏（据地</w:t>
      </w:r>
      <w:r>
        <w:rPr>
          <w:rFonts w:ascii="仿宋" w:eastAsia="仿宋" w:hAnsi="仿宋" w:hint="eastAsia"/>
          <w:sz w:val="32"/>
          <w:szCs w:val="32"/>
        </w:rPr>
        <w:t>6.7</w:t>
      </w:r>
      <w:r>
        <w:rPr>
          <w:rFonts w:ascii="仿宋" w:eastAsia="仿宋" w:hAnsi="仿宋" w:hint="eastAsia"/>
          <w:sz w:val="32"/>
          <w:szCs w:val="32"/>
        </w:rPr>
        <w:t>米</w:t>
      </w:r>
      <w:r>
        <w:rPr>
          <w:rFonts w:ascii="仿宋" w:eastAsia="仿宋" w:hAnsi="仿宋" w:hint="eastAsia"/>
          <w:sz w:val="32"/>
          <w:szCs w:val="32"/>
        </w:rPr>
        <w:t>），严重影响整个区域的照明，有安全隐患。现需将顶部铝合金线条灯全部修复，并将灯光膜进行清洗（需自行现场勘察）</w:t>
      </w:r>
      <w:r>
        <w:rPr>
          <w:rFonts w:ascii="仿宋" w:eastAsia="仿宋" w:hAnsi="仿宋" w:hint="eastAsia"/>
          <w:sz w:val="32"/>
          <w:szCs w:val="32"/>
        </w:rPr>
        <w:t>。</w:t>
      </w:r>
    </w:p>
    <w:p w:rsidR="006028FA" w:rsidRDefault="00F01D14">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6028FA" w:rsidRDefault="00F01D14">
      <w:pPr>
        <w:numPr>
          <w:ilvl w:val="0"/>
          <w:numId w:val="1"/>
        </w:numPr>
        <w:ind w:firstLineChars="200" w:firstLine="640"/>
        <w:rPr>
          <w:rFonts w:ascii="仿宋" w:eastAsia="仿宋" w:hAnsi="仿宋"/>
          <w:sz w:val="32"/>
          <w:szCs w:val="32"/>
        </w:rPr>
      </w:pPr>
      <w:r>
        <w:rPr>
          <w:rFonts w:ascii="仿宋" w:eastAsia="仿宋" w:hAnsi="仿宋" w:hint="eastAsia"/>
          <w:sz w:val="32"/>
          <w:szCs w:val="32"/>
        </w:rPr>
        <w:t>拆除大厅顶部</w:t>
      </w:r>
      <w:r>
        <w:rPr>
          <w:rFonts w:ascii="仿宋" w:eastAsia="仿宋" w:hAnsi="仿宋" w:hint="eastAsia"/>
          <w:sz w:val="32"/>
          <w:szCs w:val="32"/>
        </w:rPr>
        <w:t>LED</w:t>
      </w:r>
      <w:r>
        <w:rPr>
          <w:rFonts w:ascii="仿宋" w:eastAsia="仿宋" w:hAnsi="仿宋" w:hint="eastAsia"/>
          <w:sz w:val="32"/>
          <w:szCs w:val="32"/>
        </w:rPr>
        <w:t>铝合金线条灯光膜及灯带；</w:t>
      </w:r>
    </w:p>
    <w:p w:rsidR="006028FA" w:rsidRDefault="00F01D14">
      <w:pPr>
        <w:numPr>
          <w:ilvl w:val="0"/>
          <w:numId w:val="1"/>
        </w:numPr>
        <w:ind w:firstLineChars="200" w:firstLine="640"/>
        <w:rPr>
          <w:rFonts w:ascii="仿宋" w:eastAsia="仿宋" w:hAnsi="仿宋"/>
          <w:sz w:val="32"/>
          <w:szCs w:val="32"/>
        </w:rPr>
      </w:pPr>
      <w:r>
        <w:rPr>
          <w:rFonts w:ascii="仿宋" w:eastAsia="仿宋" w:hAnsi="仿宋" w:hint="eastAsia"/>
          <w:sz w:val="32"/>
          <w:szCs w:val="32"/>
        </w:rPr>
        <w:t>清洗灯光膜；</w:t>
      </w:r>
    </w:p>
    <w:p w:rsidR="006028FA" w:rsidRDefault="00F01D14">
      <w:pPr>
        <w:numPr>
          <w:ilvl w:val="0"/>
          <w:numId w:val="1"/>
        </w:numPr>
        <w:ind w:firstLineChars="200" w:firstLine="640"/>
        <w:rPr>
          <w:rFonts w:ascii="仿宋" w:eastAsia="仿宋" w:hAnsi="仿宋"/>
          <w:sz w:val="32"/>
          <w:szCs w:val="32"/>
        </w:rPr>
      </w:pPr>
      <w:r>
        <w:rPr>
          <w:rFonts w:ascii="仿宋" w:eastAsia="仿宋" w:hAnsi="仿宋" w:hint="eastAsia"/>
          <w:sz w:val="32"/>
          <w:szCs w:val="32"/>
        </w:rPr>
        <w:t>新安装</w:t>
      </w:r>
      <w:r>
        <w:rPr>
          <w:rFonts w:ascii="仿宋" w:eastAsia="仿宋" w:hAnsi="仿宋" w:hint="eastAsia"/>
          <w:sz w:val="32"/>
          <w:szCs w:val="32"/>
        </w:rPr>
        <w:t>12W*3</w:t>
      </w:r>
      <w:r>
        <w:rPr>
          <w:rFonts w:ascii="仿宋" w:eastAsia="仿宋" w:hAnsi="仿宋" w:hint="eastAsia"/>
          <w:sz w:val="32"/>
          <w:szCs w:val="32"/>
        </w:rPr>
        <w:t>根</w:t>
      </w:r>
      <w:r>
        <w:rPr>
          <w:rFonts w:ascii="仿宋" w:eastAsia="仿宋" w:hAnsi="仿宋" w:hint="eastAsia"/>
          <w:sz w:val="32"/>
          <w:szCs w:val="32"/>
        </w:rPr>
        <w:t>/</w:t>
      </w:r>
      <w:r>
        <w:rPr>
          <w:rFonts w:ascii="仿宋" w:eastAsia="仿宋" w:hAnsi="仿宋" w:hint="eastAsia"/>
          <w:sz w:val="32"/>
          <w:szCs w:val="32"/>
        </w:rPr>
        <w:t>米</w:t>
      </w:r>
      <w:r>
        <w:rPr>
          <w:rFonts w:ascii="仿宋" w:eastAsia="仿宋" w:hAnsi="仿宋" w:hint="eastAsia"/>
          <w:sz w:val="32"/>
          <w:szCs w:val="32"/>
        </w:rPr>
        <w:t>LED</w:t>
      </w:r>
      <w:r>
        <w:rPr>
          <w:rFonts w:ascii="仿宋" w:eastAsia="仿宋" w:hAnsi="仿宋" w:hint="eastAsia"/>
          <w:sz w:val="32"/>
          <w:szCs w:val="32"/>
        </w:rPr>
        <w:t>灯带及灯光膜；</w:t>
      </w:r>
    </w:p>
    <w:p w:rsidR="006028FA" w:rsidRDefault="00F01D14">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rPr>
        <w:t>只能夜间施工，</w:t>
      </w:r>
      <w:r>
        <w:rPr>
          <w:rFonts w:ascii="仿宋" w:eastAsia="仿宋" w:hAnsi="仿宋" w:hint="eastAsia"/>
          <w:sz w:val="32"/>
          <w:szCs w:val="32"/>
          <w:lang w:val="zh-CN"/>
        </w:rPr>
        <w:t>施工过程中不得损坏任何设备，不得影响科室正常工作，尽可能减少噪音，所有垃圾清除出医院；</w:t>
      </w:r>
    </w:p>
    <w:p w:rsidR="006028FA" w:rsidRDefault="00F01D14">
      <w:pPr>
        <w:ind w:firstLineChars="200" w:firstLine="640"/>
        <w:rPr>
          <w:rFonts w:ascii="仿宋" w:eastAsia="仿宋" w:hAnsi="仿宋"/>
          <w:sz w:val="32"/>
          <w:szCs w:val="32"/>
          <w:lang w:val="zh-CN"/>
        </w:rPr>
      </w:pPr>
      <w:r>
        <w:rPr>
          <w:rFonts w:ascii="仿宋" w:eastAsia="仿宋" w:hAnsi="仿宋" w:cs="仿宋" w:hint="eastAsia"/>
          <w:sz w:val="32"/>
          <w:szCs w:val="32"/>
        </w:rPr>
        <w:t>8.</w:t>
      </w:r>
      <w:r>
        <w:rPr>
          <w:rFonts w:ascii="仿宋" w:eastAsia="仿宋" w:hAnsi="仿宋" w:cs="仿宋" w:hint="eastAsia"/>
          <w:sz w:val="32"/>
          <w:szCs w:val="32"/>
        </w:rPr>
        <w:t>施工期间</w:t>
      </w:r>
      <w:bookmarkStart w:id="0" w:name="_GoBack"/>
      <w:bookmarkEnd w:id="0"/>
      <w:r>
        <w:rPr>
          <w:rFonts w:ascii="仿宋" w:eastAsia="仿宋" w:hAnsi="仿宋" w:cs="仿宋" w:hint="eastAsia"/>
          <w:sz w:val="32"/>
          <w:szCs w:val="32"/>
        </w:rPr>
        <w:t>，施工人员安全及施工场所人员安全由施工方负责，和医院没有任何关系。</w:t>
      </w:r>
    </w:p>
    <w:p w:rsidR="006028FA" w:rsidRDefault="00F01D14">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6028FA" w:rsidRDefault="00F01D14">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两年</w:t>
      </w:r>
      <w:r>
        <w:rPr>
          <w:rFonts w:ascii="仿宋" w:eastAsia="仿宋" w:hAnsi="仿宋" w:hint="eastAsia"/>
          <w:sz w:val="32"/>
          <w:szCs w:val="32"/>
        </w:rPr>
        <w:t>（自验收合格之日起计），质保期内若出现非人为因素损坏，施工单位负责</w:t>
      </w:r>
      <w:r>
        <w:rPr>
          <w:rFonts w:ascii="仿宋" w:eastAsia="仿宋" w:hAnsi="仿宋" w:hint="eastAsia"/>
          <w:sz w:val="32"/>
          <w:szCs w:val="32"/>
        </w:rPr>
        <w:t>免费</w:t>
      </w:r>
      <w:r>
        <w:rPr>
          <w:rFonts w:ascii="仿宋" w:eastAsia="仿宋" w:hAnsi="仿宋" w:hint="eastAsia"/>
          <w:sz w:val="32"/>
          <w:szCs w:val="32"/>
        </w:rPr>
        <w:t>进行维修</w:t>
      </w:r>
      <w:r>
        <w:rPr>
          <w:rFonts w:ascii="仿宋" w:eastAsia="仿宋" w:hAnsi="仿宋" w:hint="eastAsia"/>
          <w:sz w:val="32"/>
          <w:szCs w:val="32"/>
        </w:rPr>
        <w:t>更换</w:t>
      </w:r>
      <w:r>
        <w:rPr>
          <w:rFonts w:ascii="仿宋" w:eastAsia="仿宋" w:hAnsi="仿宋" w:hint="eastAsia"/>
          <w:sz w:val="32"/>
          <w:szCs w:val="32"/>
        </w:rPr>
        <w:t>。</w:t>
      </w:r>
    </w:p>
    <w:p w:rsidR="006028FA" w:rsidRDefault="00F01D14">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6028FA" w:rsidRDefault="00F01D14">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w:t>
      </w:r>
      <w:r>
        <w:rPr>
          <w:rFonts w:ascii="仿宋" w:eastAsia="仿宋" w:hAnsi="仿宋" w:hint="eastAsia"/>
          <w:sz w:val="32"/>
          <w:szCs w:val="32"/>
        </w:rPr>
        <w:t>登高费、</w:t>
      </w:r>
      <w:r>
        <w:rPr>
          <w:rFonts w:ascii="仿宋" w:eastAsia="仿宋" w:hAnsi="仿宋" w:hint="eastAsia"/>
          <w:sz w:val="32"/>
          <w:szCs w:val="32"/>
        </w:rPr>
        <w:t>材料费、人工费</w:t>
      </w:r>
      <w:r>
        <w:rPr>
          <w:rFonts w:ascii="仿宋" w:eastAsia="仿宋" w:hAnsi="仿宋" w:hint="eastAsia"/>
          <w:sz w:val="32"/>
          <w:szCs w:val="32"/>
        </w:rPr>
        <w:t>、税金</w:t>
      </w:r>
      <w:r>
        <w:rPr>
          <w:rFonts w:ascii="仿宋" w:eastAsia="仿宋" w:hAnsi="仿宋" w:hint="eastAsia"/>
          <w:sz w:val="32"/>
          <w:szCs w:val="32"/>
        </w:rPr>
        <w:t>等所有费用。</w:t>
      </w:r>
    </w:p>
    <w:p w:rsidR="006028FA" w:rsidRDefault="00F01D14">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6028FA" w:rsidRDefault="00F01D14">
      <w:pPr>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6028FA" w:rsidRDefault="00F01D14">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6028FA" w:rsidRDefault="00F01D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持有效的营业执照，经营范围包含本项目的内容</w:t>
      </w:r>
      <w:r>
        <w:rPr>
          <w:rFonts w:ascii="仿宋" w:eastAsia="仿宋" w:hAnsi="仿宋" w:hint="eastAsia"/>
          <w:color w:val="000000" w:themeColor="text1"/>
          <w:sz w:val="32"/>
          <w:szCs w:val="32"/>
        </w:rPr>
        <w:t>;</w:t>
      </w:r>
    </w:p>
    <w:p w:rsidR="006028FA" w:rsidRDefault="00F01D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6028FA" w:rsidRDefault="00F01D1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r>
        <w:rPr>
          <w:rFonts w:ascii="仿宋" w:eastAsia="仿宋" w:hAnsi="仿宋" w:hint="eastAsia"/>
          <w:color w:val="000000" w:themeColor="text1"/>
          <w:sz w:val="32"/>
          <w:szCs w:val="32"/>
        </w:rPr>
        <w:t>。</w:t>
      </w:r>
    </w:p>
    <w:p w:rsidR="006028FA" w:rsidRDefault="00F01D14">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6028FA" w:rsidRDefault="00F01D14">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6028FA" w:rsidRDefault="00F01D1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6028FA" w:rsidRDefault="00F01D1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6028FA" w:rsidRDefault="00F01D14">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6028FA" w:rsidRDefault="00F01D14">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12500</w:t>
      </w:r>
      <w:r>
        <w:rPr>
          <w:rFonts w:ascii="仿宋" w:eastAsia="仿宋" w:hAnsi="仿宋" w:hint="eastAsia"/>
          <w:b/>
          <w:color w:val="000000"/>
          <w:kern w:val="2"/>
          <w:sz w:val="32"/>
          <w:szCs w:val="22"/>
        </w:rPr>
        <w:t>元，报价不得高于控制价。</w:t>
      </w:r>
    </w:p>
    <w:p w:rsidR="006028FA" w:rsidRDefault="006028FA">
      <w:pPr>
        <w:pStyle w:val="a6"/>
        <w:shd w:val="clear" w:color="auto" w:fill="FFFFFF"/>
        <w:spacing w:before="0" w:beforeAutospacing="0" w:after="0" w:afterAutospacing="0" w:line="520" w:lineRule="exact"/>
        <w:rPr>
          <w:rFonts w:ascii="仿宋" w:eastAsia="仿宋" w:hAnsi="仿宋"/>
          <w:sz w:val="32"/>
          <w:szCs w:val="32"/>
        </w:rPr>
      </w:pPr>
    </w:p>
    <w:p w:rsidR="006028FA" w:rsidRDefault="006028FA">
      <w:pPr>
        <w:pStyle w:val="a6"/>
        <w:shd w:val="clear" w:color="auto" w:fill="FFFFFF"/>
        <w:spacing w:before="0" w:beforeAutospacing="0" w:after="0" w:afterAutospacing="0" w:line="520" w:lineRule="exact"/>
        <w:rPr>
          <w:rFonts w:ascii="仿宋" w:eastAsia="仿宋" w:hAnsi="仿宋"/>
          <w:sz w:val="32"/>
          <w:szCs w:val="32"/>
        </w:rPr>
      </w:pPr>
    </w:p>
    <w:p w:rsidR="006028FA" w:rsidRDefault="006028FA">
      <w:pPr>
        <w:pStyle w:val="a6"/>
        <w:shd w:val="clear" w:color="auto" w:fill="FFFFFF"/>
        <w:spacing w:before="0" w:beforeAutospacing="0" w:after="0" w:afterAutospacing="0" w:line="520" w:lineRule="exact"/>
        <w:rPr>
          <w:rFonts w:ascii="仿宋" w:eastAsia="仿宋" w:hAnsi="仿宋"/>
          <w:sz w:val="32"/>
          <w:szCs w:val="32"/>
        </w:rPr>
      </w:pPr>
    </w:p>
    <w:p w:rsidR="006028FA" w:rsidRDefault="006028FA">
      <w:pPr>
        <w:pStyle w:val="a6"/>
        <w:shd w:val="clear" w:color="auto" w:fill="FFFFFF"/>
        <w:spacing w:before="0" w:beforeAutospacing="0" w:after="0" w:afterAutospacing="0" w:line="520" w:lineRule="exact"/>
        <w:rPr>
          <w:rFonts w:ascii="仿宋" w:eastAsia="仿宋" w:hAnsi="仿宋"/>
          <w:sz w:val="32"/>
          <w:szCs w:val="32"/>
        </w:rPr>
      </w:pPr>
    </w:p>
    <w:p w:rsidR="006028FA" w:rsidRDefault="00F01D14">
      <w:pPr>
        <w:pStyle w:val="a6"/>
        <w:shd w:val="clear" w:color="auto" w:fill="FFFFFF"/>
        <w:spacing w:before="0" w:beforeAutospacing="0" w:after="0" w:afterAutospacing="0" w:line="240" w:lineRule="auto"/>
        <w:rPr>
          <w:rFonts w:ascii="仿宋" w:eastAsia="仿宋" w:hAnsi="仿宋"/>
          <w:sz w:val="32"/>
          <w:szCs w:val="32"/>
        </w:rPr>
      </w:pPr>
      <w:r>
        <w:rPr>
          <w:rFonts w:ascii="仿宋" w:eastAsia="仿宋" w:hAnsi="仿宋" w:hint="eastAsia"/>
          <w:sz w:val="32"/>
          <w:szCs w:val="32"/>
        </w:rPr>
        <w:t>附：</w:t>
      </w:r>
    </w:p>
    <w:tbl>
      <w:tblPr>
        <w:tblpPr w:leftFromText="180" w:rightFromText="180" w:vertAnchor="text" w:horzAnchor="page" w:tblpX="1900" w:tblpY="29"/>
        <w:tblOverlap w:val="never"/>
        <w:tblW w:w="5000" w:type="pct"/>
        <w:tblLayout w:type="fixed"/>
        <w:tblLook w:val="04A0"/>
      </w:tblPr>
      <w:tblGrid>
        <w:gridCol w:w="604"/>
        <w:gridCol w:w="1295"/>
        <w:gridCol w:w="1969"/>
        <w:gridCol w:w="719"/>
        <w:gridCol w:w="660"/>
        <w:gridCol w:w="660"/>
        <w:gridCol w:w="689"/>
        <w:gridCol w:w="660"/>
        <w:gridCol w:w="646"/>
        <w:gridCol w:w="620"/>
      </w:tblGrid>
      <w:tr w:rsidR="006028FA">
        <w:trPr>
          <w:trHeight w:val="520"/>
        </w:trPr>
        <w:tc>
          <w:tcPr>
            <w:tcW w:w="5000" w:type="pct"/>
            <w:gridSpan w:val="10"/>
            <w:tcBorders>
              <w:top w:val="nil"/>
              <w:left w:val="nil"/>
              <w:bottom w:val="nil"/>
              <w:right w:val="nil"/>
            </w:tcBorders>
            <w:shd w:val="clear" w:color="auto" w:fill="auto"/>
            <w:noWrap/>
            <w:vAlign w:val="bottom"/>
          </w:tcPr>
          <w:p w:rsidR="006028FA" w:rsidRDefault="00F01D14">
            <w:pPr>
              <w:widowControl/>
              <w:spacing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lang/>
              </w:rPr>
              <w:lastRenderedPageBreak/>
              <w:t>报价清单</w:t>
            </w:r>
          </w:p>
        </w:tc>
      </w:tr>
      <w:tr w:rsidR="006028FA">
        <w:trPr>
          <w:trHeight w:val="440"/>
        </w:trPr>
        <w:tc>
          <w:tcPr>
            <w:tcW w:w="1115" w:type="pct"/>
            <w:gridSpan w:val="2"/>
            <w:tcBorders>
              <w:top w:val="single" w:sz="8" w:space="0" w:color="000000"/>
              <w:left w:val="single" w:sz="8" w:space="0" w:color="000000"/>
              <w:bottom w:val="single" w:sz="8" w:space="0" w:color="000000"/>
              <w:right w:val="single" w:sz="8" w:space="0" w:color="000000"/>
            </w:tcBorders>
            <w:shd w:val="clear" w:color="auto" w:fill="auto"/>
            <w:noWrap/>
            <w:vAlign w:val="bottom"/>
          </w:tcPr>
          <w:p w:rsidR="006028FA" w:rsidRDefault="00F01D14">
            <w:pPr>
              <w:widowControl/>
              <w:spacing w:line="240" w:lineRule="auto"/>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rPr>
              <w:t>工程名称</w:t>
            </w:r>
          </w:p>
        </w:tc>
        <w:tc>
          <w:tcPr>
            <w:tcW w:w="3521" w:type="pct"/>
            <w:gridSpan w:val="7"/>
            <w:tcBorders>
              <w:top w:val="single" w:sz="8" w:space="0" w:color="000000"/>
              <w:left w:val="nil"/>
              <w:bottom w:val="single" w:sz="8" w:space="0" w:color="000000"/>
              <w:right w:val="single" w:sz="8" w:space="0" w:color="000000"/>
            </w:tcBorders>
            <w:shd w:val="clear" w:color="auto" w:fill="auto"/>
            <w:vAlign w:val="bottom"/>
          </w:tcPr>
          <w:p w:rsidR="006028FA" w:rsidRDefault="00F01D14">
            <w:pPr>
              <w:widowControl/>
              <w:spacing w:line="240" w:lineRule="auto"/>
              <w:jc w:val="left"/>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lang/>
              </w:rPr>
              <w:t>医技楼大厅顶部铝合金线条灯维修更换</w:t>
            </w:r>
          </w:p>
        </w:tc>
        <w:tc>
          <w:tcPr>
            <w:tcW w:w="363" w:type="pct"/>
            <w:tcBorders>
              <w:top w:val="single" w:sz="8" w:space="0" w:color="000000"/>
              <w:left w:val="nil"/>
              <w:bottom w:val="single" w:sz="8" w:space="0" w:color="000000"/>
              <w:right w:val="single" w:sz="8" w:space="0" w:color="000000"/>
            </w:tcBorders>
            <w:shd w:val="clear" w:color="auto" w:fill="auto"/>
            <w:vAlign w:val="bottom"/>
          </w:tcPr>
          <w:p w:rsidR="006028FA" w:rsidRDefault="00F01D14">
            <w:pPr>
              <w:widowControl/>
              <w:spacing w:line="240" w:lineRule="auto"/>
              <w:jc w:val="center"/>
              <w:textAlignment w:val="bottom"/>
              <w:rPr>
                <w:rFonts w:ascii="黑体" w:eastAsia="黑体" w:hAnsi="宋体" w:cs="黑体"/>
                <w:color w:val="000000"/>
                <w:sz w:val="22"/>
              </w:rPr>
            </w:pPr>
            <w:r>
              <w:rPr>
                <w:rFonts w:ascii="黑体" w:eastAsia="黑体" w:hAnsi="宋体" w:cs="黑体" w:hint="eastAsia"/>
                <w:color w:val="000000"/>
                <w:kern w:val="0"/>
                <w:sz w:val="22"/>
                <w:lang/>
              </w:rPr>
              <w:t>元</w:t>
            </w:r>
          </w:p>
        </w:tc>
      </w:tr>
      <w:tr w:rsidR="006028FA">
        <w:trPr>
          <w:trHeight w:val="440"/>
        </w:trPr>
        <w:tc>
          <w:tcPr>
            <w:tcW w:w="355" w:type="pct"/>
            <w:tcBorders>
              <w:top w:val="nil"/>
              <w:left w:val="single" w:sz="8" w:space="0" w:color="000000"/>
              <w:bottom w:val="single" w:sz="8" w:space="0" w:color="000000"/>
              <w:right w:val="single" w:sz="8" w:space="0" w:color="000000"/>
            </w:tcBorders>
            <w:shd w:val="clear" w:color="auto" w:fill="auto"/>
            <w:noWrap/>
            <w:vAlign w:val="center"/>
          </w:tcPr>
          <w:p w:rsidR="006028FA" w:rsidRDefault="00F01D14">
            <w:pPr>
              <w:widowControl/>
              <w:spacing w:line="240" w:lineRule="auto"/>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序号</w:t>
            </w:r>
          </w:p>
        </w:tc>
        <w:tc>
          <w:tcPr>
            <w:tcW w:w="759" w:type="pct"/>
            <w:tcBorders>
              <w:top w:val="nil"/>
              <w:left w:val="nil"/>
              <w:bottom w:val="single" w:sz="8" w:space="0" w:color="000000"/>
              <w:right w:val="single" w:sz="8" w:space="0" w:color="000000"/>
            </w:tcBorders>
            <w:shd w:val="clear" w:color="auto" w:fill="auto"/>
            <w:noWrap/>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工序名称</w:t>
            </w:r>
          </w:p>
        </w:tc>
        <w:tc>
          <w:tcPr>
            <w:tcW w:w="1155" w:type="pct"/>
            <w:tcBorders>
              <w:top w:val="nil"/>
              <w:left w:val="nil"/>
              <w:bottom w:val="single" w:sz="8" w:space="0" w:color="000000"/>
              <w:right w:val="single" w:sz="8" w:space="0" w:color="000000"/>
            </w:tcBorders>
            <w:shd w:val="clear" w:color="auto" w:fill="auto"/>
            <w:noWrap/>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项目特征描述</w:t>
            </w:r>
          </w:p>
        </w:tc>
        <w:tc>
          <w:tcPr>
            <w:tcW w:w="422"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计量单位</w:t>
            </w:r>
          </w:p>
        </w:tc>
        <w:tc>
          <w:tcPr>
            <w:tcW w:w="387" w:type="pct"/>
            <w:tcBorders>
              <w:top w:val="nil"/>
              <w:left w:val="nil"/>
              <w:bottom w:val="single" w:sz="8" w:space="0" w:color="000000"/>
              <w:right w:val="single" w:sz="8" w:space="0" w:color="000000"/>
            </w:tcBorders>
            <w:shd w:val="clear" w:color="auto" w:fill="auto"/>
            <w:noWrap/>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工程量</w:t>
            </w:r>
          </w:p>
        </w:tc>
        <w:tc>
          <w:tcPr>
            <w:tcW w:w="387"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人工单价</w:t>
            </w:r>
          </w:p>
        </w:tc>
        <w:tc>
          <w:tcPr>
            <w:tcW w:w="404"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材料单价</w:t>
            </w:r>
          </w:p>
        </w:tc>
        <w:tc>
          <w:tcPr>
            <w:tcW w:w="387"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其他费用</w:t>
            </w:r>
          </w:p>
        </w:tc>
        <w:tc>
          <w:tcPr>
            <w:tcW w:w="377"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综合单价</w:t>
            </w:r>
          </w:p>
        </w:tc>
        <w:tc>
          <w:tcPr>
            <w:tcW w:w="363" w:type="pct"/>
            <w:tcBorders>
              <w:top w:val="nil"/>
              <w:left w:val="nil"/>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合价</w:t>
            </w:r>
          </w:p>
        </w:tc>
      </w:tr>
      <w:tr w:rsidR="006028FA">
        <w:trPr>
          <w:trHeight w:val="640"/>
        </w:trPr>
        <w:tc>
          <w:tcPr>
            <w:tcW w:w="355"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759"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原线条灯膜及灯带拆除</w:t>
            </w:r>
          </w:p>
        </w:tc>
        <w:tc>
          <w:tcPr>
            <w:tcW w:w="1155" w:type="pct"/>
            <w:tcBorders>
              <w:top w:val="nil"/>
              <w:left w:val="nil"/>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高空作业（</w:t>
            </w:r>
            <w:r>
              <w:rPr>
                <w:rFonts w:ascii="宋体" w:eastAsia="宋体" w:hAnsi="宋体" w:cs="宋体" w:hint="eastAsia"/>
                <w:color w:val="000000"/>
                <w:kern w:val="0"/>
                <w:sz w:val="20"/>
                <w:szCs w:val="20"/>
                <w:lang/>
              </w:rPr>
              <w:t>6.7</w:t>
            </w:r>
            <w:r>
              <w:rPr>
                <w:rFonts w:ascii="宋体" w:eastAsia="宋体" w:hAnsi="宋体" w:cs="宋体" w:hint="eastAsia"/>
                <w:color w:val="000000"/>
                <w:kern w:val="0"/>
                <w:sz w:val="20"/>
                <w:szCs w:val="20"/>
                <w:lang/>
              </w:rPr>
              <w:t>米层高）</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拆除</w:t>
            </w:r>
            <w:r>
              <w:rPr>
                <w:rFonts w:ascii="宋体" w:eastAsia="宋体" w:hAnsi="宋体" w:cs="宋体" w:hint="eastAsia"/>
                <w:color w:val="000000"/>
                <w:kern w:val="0"/>
                <w:sz w:val="20"/>
                <w:szCs w:val="20"/>
                <w:lang/>
              </w:rPr>
              <w:t>100*35LED</w:t>
            </w:r>
            <w:r>
              <w:rPr>
                <w:rFonts w:ascii="宋体" w:eastAsia="宋体" w:hAnsi="宋体" w:cs="宋体" w:hint="eastAsia"/>
                <w:color w:val="000000"/>
                <w:kern w:val="0"/>
                <w:sz w:val="20"/>
                <w:szCs w:val="20"/>
                <w:lang/>
              </w:rPr>
              <w:t>铝合金线条灯光膜及灯带</w:t>
            </w:r>
          </w:p>
        </w:tc>
        <w:tc>
          <w:tcPr>
            <w:tcW w:w="422"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米</w:t>
            </w:r>
          </w:p>
        </w:tc>
        <w:tc>
          <w:tcPr>
            <w:tcW w:w="387" w:type="pct"/>
            <w:tcBorders>
              <w:top w:val="nil"/>
              <w:left w:val="nil"/>
              <w:bottom w:val="single" w:sz="8" w:space="0" w:color="000000"/>
              <w:right w:val="single" w:sz="8" w:space="0" w:color="000000"/>
            </w:tcBorders>
            <w:shd w:val="clear" w:color="auto" w:fill="auto"/>
            <w:vAlign w:val="center"/>
          </w:tcPr>
          <w:p w:rsidR="006028FA" w:rsidRDefault="00F01D1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7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63"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r>
      <w:tr w:rsidR="006028FA">
        <w:trPr>
          <w:trHeight w:val="1080"/>
        </w:trPr>
        <w:tc>
          <w:tcPr>
            <w:tcW w:w="355"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759"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新装灯带</w:t>
            </w:r>
          </w:p>
        </w:tc>
        <w:tc>
          <w:tcPr>
            <w:tcW w:w="1155" w:type="pct"/>
            <w:tcBorders>
              <w:top w:val="nil"/>
              <w:left w:val="nil"/>
              <w:bottom w:val="single" w:sz="8" w:space="0" w:color="000000"/>
              <w:right w:val="single" w:sz="8" w:space="0" w:color="000000"/>
            </w:tcBorders>
            <w:shd w:val="clear" w:color="auto" w:fill="auto"/>
            <w:vAlign w:val="center"/>
          </w:tcPr>
          <w:p w:rsidR="006028FA" w:rsidRDefault="00F01D14">
            <w:pPr>
              <w:widowControl/>
              <w:spacing w:line="240" w:lineRule="auto"/>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规格：</w:t>
            </w:r>
            <w:r>
              <w:rPr>
                <w:rFonts w:ascii="宋体" w:eastAsia="宋体" w:hAnsi="宋体" w:cs="宋体" w:hint="eastAsia"/>
                <w:color w:val="000000"/>
                <w:kern w:val="0"/>
                <w:sz w:val="20"/>
                <w:szCs w:val="20"/>
                <w:lang/>
              </w:rPr>
              <w:t>12W*3</w:t>
            </w:r>
            <w:r>
              <w:rPr>
                <w:rFonts w:ascii="宋体" w:eastAsia="宋体" w:hAnsi="宋体" w:cs="宋体" w:hint="eastAsia"/>
                <w:color w:val="000000"/>
                <w:kern w:val="0"/>
                <w:sz w:val="20"/>
                <w:szCs w:val="20"/>
                <w:lang/>
              </w:rPr>
              <w:t>根</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米</w:t>
            </w:r>
            <w:r>
              <w:rPr>
                <w:rFonts w:ascii="宋体" w:eastAsia="宋体" w:hAnsi="宋体" w:cs="宋体" w:hint="eastAsia"/>
                <w:color w:val="000000"/>
                <w:kern w:val="0"/>
                <w:sz w:val="20"/>
                <w:szCs w:val="20"/>
                <w:lang/>
              </w:rPr>
              <w:t>LED</w:t>
            </w:r>
            <w:r>
              <w:rPr>
                <w:rFonts w:ascii="宋体" w:eastAsia="宋体" w:hAnsi="宋体" w:cs="宋体" w:hint="eastAsia"/>
                <w:color w:val="000000"/>
                <w:kern w:val="0"/>
                <w:sz w:val="20"/>
                <w:szCs w:val="20"/>
                <w:lang/>
              </w:rPr>
              <w:t>灯带，色温</w:t>
            </w:r>
            <w:r>
              <w:rPr>
                <w:rFonts w:ascii="宋体" w:eastAsia="宋体" w:hAnsi="宋体" w:cs="宋体" w:hint="eastAsia"/>
                <w:color w:val="000000"/>
                <w:kern w:val="0"/>
                <w:sz w:val="20"/>
                <w:szCs w:val="20"/>
                <w:lang/>
              </w:rPr>
              <w:t>4000K</w:t>
            </w:r>
            <w:r>
              <w:rPr>
                <w:rFonts w:ascii="宋体" w:eastAsia="宋体" w:hAnsi="宋体" w:cs="宋体" w:hint="eastAsia"/>
                <w:color w:val="000000"/>
                <w:kern w:val="0"/>
                <w:sz w:val="20"/>
                <w:szCs w:val="20"/>
                <w:lang/>
              </w:rPr>
              <w:br/>
              <w:t>2.</w:t>
            </w:r>
            <w:r>
              <w:rPr>
                <w:rFonts w:ascii="宋体" w:eastAsia="宋体" w:hAnsi="宋体" w:cs="宋体" w:hint="eastAsia"/>
                <w:color w:val="000000"/>
                <w:kern w:val="0"/>
                <w:sz w:val="20"/>
                <w:szCs w:val="20"/>
                <w:lang/>
              </w:rPr>
              <w:t>清洗灯光膜</w:t>
            </w:r>
            <w:r>
              <w:rPr>
                <w:rFonts w:ascii="宋体" w:eastAsia="宋体" w:hAnsi="宋体" w:cs="宋体" w:hint="eastAsia"/>
                <w:color w:val="000000"/>
                <w:kern w:val="0"/>
                <w:sz w:val="20"/>
                <w:szCs w:val="20"/>
                <w:lang/>
              </w:rPr>
              <w:br/>
              <w:t>3.</w:t>
            </w:r>
            <w:r>
              <w:rPr>
                <w:rFonts w:ascii="宋体" w:eastAsia="宋体" w:hAnsi="宋体" w:cs="宋体" w:hint="eastAsia"/>
                <w:color w:val="000000"/>
                <w:kern w:val="0"/>
                <w:sz w:val="20"/>
                <w:szCs w:val="20"/>
                <w:lang/>
              </w:rPr>
              <w:t>灯带及灯光膜高空作业安装（</w:t>
            </w:r>
            <w:r>
              <w:rPr>
                <w:rFonts w:ascii="宋体" w:eastAsia="宋体" w:hAnsi="宋体" w:cs="宋体" w:hint="eastAsia"/>
                <w:color w:val="000000"/>
                <w:kern w:val="0"/>
                <w:sz w:val="20"/>
                <w:szCs w:val="20"/>
                <w:lang/>
              </w:rPr>
              <w:t>6.7</w:t>
            </w:r>
            <w:r>
              <w:rPr>
                <w:rFonts w:ascii="宋体" w:eastAsia="宋体" w:hAnsi="宋体" w:cs="宋体" w:hint="eastAsia"/>
                <w:color w:val="000000"/>
                <w:kern w:val="0"/>
                <w:sz w:val="20"/>
                <w:szCs w:val="20"/>
                <w:lang/>
              </w:rPr>
              <w:t>米层高）</w:t>
            </w:r>
            <w:r>
              <w:rPr>
                <w:rFonts w:ascii="宋体" w:eastAsia="宋体" w:hAnsi="宋体" w:cs="宋体" w:hint="eastAsia"/>
                <w:color w:val="000000"/>
                <w:kern w:val="0"/>
                <w:sz w:val="20"/>
                <w:szCs w:val="20"/>
                <w:lang/>
              </w:rPr>
              <w:br/>
              <w:t>4.</w:t>
            </w:r>
            <w:r>
              <w:rPr>
                <w:rFonts w:ascii="宋体" w:eastAsia="宋体" w:hAnsi="宋体" w:cs="宋体" w:hint="eastAsia"/>
                <w:color w:val="000000"/>
                <w:kern w:val="0"/>
                <w:sz w:val="20"/>
                <w:szCs w:val="20"/>
                <w:lang/>
              </w:rPr>
              <w:t>质保</w:t>
            </w: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年</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质保期内免费拆装维修更换。</w:t>
            </w:r>
          </w:p>
        </w:tc>
        <w:tc>
          <w:tcPr>
            <w:tcW w:w="422"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米</w:t>
            </w:r>
          </w:p>
        </w:tc>
        <w:tc>
          <w:tcPr>
            <w:tcW w:w="387" w:type="pct"/>
            <w:tcBorders>
              <w:top w:val="nil"/>
              <w:left w:val="nil"/>
              <w:bottom w:val="single" w:sz="8" w:space="0" w:color="000000"/>
              <w:right w:val="single" w:sz="8" w:space="0" w:color="000000"/>
            </w:tcBorders>
            <w:shd w:val="clear" w:color="auto" w:fill="auto"/>
            <w:vAlign w:val="center"/>
          </w:tcPr>
          <w:p w:rsidR="006028FA" w:rsidRDefault="00F01D1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7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63"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r>
      <w:tr w:rsidR="006028FA">
        <w:trPr>
          <w:trHeight w:val="380"/>
        </w:trPr>
        <w:tc>
          <w:tcPr>
            <w:tcW w:w="355" w:type="pct"/>
            <w:tcBorders>
              <w:top w:val="nil"/>
              <w:left w:val="single" w:sz="8" w:space="0" w:color="000000"/>
              <w:bottom w:val="single" w:sz="8" w:space="0" w:color="000000"/>
              <w:right w:val="single" w:sz="8" w:space="0" w:color="000000"/>
            </w:tcBorders>
            <w:shd w:val="clear" w:color="auto" w:fill="auto"/>
            <w:vAlign w:val="center"/>
          </w:tcPr>
          <w:p w:rsidR="006028FA" w:rsidRDefault="00F01D1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759"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脚手架</w:t>
            </w:r>
          </w:p>
        </w:tc>
        <w:tc>
          <w:tcPr>
            <w:tcW w:w="1155"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脚手架搭拆</w:t>
            </w:r>
          </w:p>
        </w:tc>
        <w:tc>
          <w:tcPr>
            <w:tcW w:w="422" w:type="pct"/>
            <w:tcBorders>
              <w:top w:val="nil"/>
              <w:left w:val="nil"/>
              <w:bottom w:val="single" w:sz="8" w:space="0" w:color="000000"/>
              <w:right w:val="single" w:sz="8" w:space="0" w:color="000000"/>
            </w:tcBorders>
            <w:shd w:val="clear" w:color="auto" w:fill="auto"/>
            <w:vAlign w:val="center"/>
          </w:tcPr>
          <w:p w:rsidR="006028FA" w:rsidRDefault="00F01D1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w:t>
            </w:r>
          </w:p>
        </w:tc>
        <w:tc>
          <w:tcPr>
            <w:tcW w:w="387" w:type="pct"/>
            <w:tcBorders>
              <w:top w:val="nil"/>
              <w:left w:val="nil"/>
              <w:bottom w:val="single" w:sz="8" w:space="0" w:color="000000"/>
              <w:right w:val="single" w:sz="8" w:space="0" w:color="000000"/>
            </w:tcBorders>
            <w:shd w:val="clear" w:color="auto" w:fill="auto"/>
            <w:vAlign w:val="center"/>
          </w:tcPr>
          <w:p w:rsidR="006028FA" w:rsidRDefault="00F01D1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404"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8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77"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c>
          <w:tcPr>
            <w:tcW w:w="363" w:type="pct"/>
            <w:tcBorders>
              <w:top w:val="nil"/>
              <w:left w:val="nil"/>
              <w:bottom w:val="single" w:sz="8" w:space="0" w:color="000000"/>
              <w:right w:val="single" w:sz="8" w:space="0" w:color="000000"/>
            </w:tcBorders>
            <w:shd w:val="clear" w:color="auto" w:fill="auto"/>
            <w:vAlign w:val="center"/>
          </w:tcPr>
          <w:p w:rsidR="006028FA" w:rsidRDefault="006028FA">
            <w:pPr>
              <w:widowControl/>
              <w:jc w:val="right"/>
              <w:textAlignment w:val="center"/>
              <w:rPr>
                <w:rFonts w:ascii="宋体" w:eastAsia="宋体" w:hAnsi="宋体" w:cs="宋体"/>
                <w:color w:val="000000"/>
                <w:sz w:val="22"/>
              </w:rPr>
            </w:pPr>
          </w:p>
        </w:tc>
      </w:tr>
      <w:tr w:rsidR="006028FA">
        <w:trPr>
          <w:trHeight w:val="600"/>
        </w:trPr>
        <w:tc>
          <w:tcPr>
            <w:tcW w:w="4636" w:type="pct"/>
            <w:gridSpan w:val="9"/>
            <w:tcBorders>
              <w:top w:val="nil"/>
              <w:left w:val="single" w:sz="8" w:space="0" w:color="000000"/>
              <w:bottom w:val="single" w:sz="8" w:space="0" w:color="000000"/>
              <w:right w:val="single" w:sz="8" w:space="0" w:color="000000"/>
            </w:tcBorders>
            <w:shd w:val="clear" w:color="auto" w:fill="auto"/>
            <w:noWrap/>
            <w:vAlign w:val="center"/>
          </w:tcPr>
          <w:p w:rsidR="006028FA" w:rsidRDefault="00F01D14">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合计（元）</w:t>
            </w:r>
          </w:p>
        </w:tc>
        <w:tc>
          <w:tcPr>
            <w:tcW w:w="363" w:type="pct"/>
            <w:tcBorders>
              <w:top w:val="nil"/>
              <w:left w:val="nil"/>
              <w:bottom w:val="single" w:sz="8" w:space="0" w:color="000000"/>
              <w:right w:val="single" w:sz="8" w:space="0" w:color="000000"/>
            </w:tcBorders>
            <w:shd w:val="clear" w:color="auto" w:fill="auto"/>
            <w:noWrap/>
            <w:vAlign w:val="center"/>
          </w:tcPr>
          <w:p w:rsidR="006028FA" w:rsidRDefault="006028FA">
            <w:pPr>
              <w:widowControl/>
              <w:jc w:val="center"/>
              <w:textAlignment w:val="center"/>
              <w:rPr>
                <w:rFonts w:ascii="宋体" w:eastAsia="宋体" w:hAnsi="宋体" w:cs="宋体"/>
                <w:b/>
                <w:bCs/>
                <w:color w:val="000000"/>
                <w:sz w:val="20"/>
                <w:szCs w:val="20"/>
              </w:rPr>
            </w:pPr>
          </w:p>
        </w:tc>
      </w:tr>
      <w:tr w:rsidR="006028FA">
        <w:trPr>
          <w:trHeight w:val="270"/>
        </w:trPr>
        <w:tc>
          <w:tcPr>
            <w:tcW w:w="355"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759"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1155" w:type="pct"/>
            <w:tcBorders>
              <w:top w:val="nil"/>
              <w:left w:val="nil"/>
              <w:bottom w:val="nil"/>
              <w:right w:val="nil"/>
            </w:tcBorders>
            <w:shd w:val="clear" w:color="auto" w:fill="auto"/>
            <w:noWrap/>
            <w:vAlign w:val="center"/>
          </w:tcPr>
          <w:p w:rsidR="006028FA" w:rsidRDefault="006028FA">
            <w:pPr>
              <w:jc w:val="left"/>
              <w:rPr>
                <w:rFonts w:ascii="宋体" w:eastAsia="宋体" w:hAnsi="宋体" w:cs="宋体"/>
                <w:color w:val="000000"/>
                <w:sz w:val="22"/>
              </w:rPr>
            </w:pPr>
          </w:p>
        </w:tc>
        <w:tc>
          <w:tcPr>
            <w:tcW w:w="422"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77"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63"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r>
      <w:tr w:rsidR="006028FA">
        <w:trPr>
          <w:trHeight w:val="270"/>
        </w:trPr>
        <w:tc>
          <w:tcPr>
            <w:tcW w:w="355"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759" w:type="pct"/>
            <w:tcBorders>
              <w:top w:val="nil"/>
              <w:left w:val="nil"/>
              <w:bottom w:val="nil"/>
              <w:right w:val="nil"/>
            </w:tcBorders>
            <w:shd w:val="clear" w:color="auto" w:fill="auto"/>
            <w:noWrap/>
            <w:vAlign w:val="center"/>
          </w:tcPr>
          <w:p w:rsidR="006028FA" w:rsidRDefault="00F01D14">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报价单位：</w:t>
            </w:r>
          </w:p>
          <w:p w:rsidR="006028FA" w:rsidRDefault="00F01D14">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联系人：</w:t>
            </w:r>
          </w:p>
          <w:p w:rsidR="006028FA" w:rsidRDefault="00F01D14">
            <w:pPr>
              <w:widowControl/>
              <w:jc w:val="left"/>
              <w:textAlignment w:val="center"/>
              <w:rPr>
                <w:rFonts w:ascii="宋体" w:eastAsia="宋体" w:hAnsi="宋体" w:cs="宋体"/>
                <w:color w:val="000000"/>
                <w:kern w:val="0"/>
                <w:sz w:val="22"/>
                <w:lang/>
              </w:rPr>
            </w:pPr>
            <w:r>
              <w:rPr>
                <w:rFonts w:ascii="宋体" w:eastAsia="宋体" w:hAnsi="宋体" w:cs="宋体" w:hint="eastAsia"/>
                <w:color w:val="000000"/>
                <w:kern w:val="0"/>
                <w:sz w:val="22"/>
                <w:lang/>
              </w:rPr>
              <w:t>报价时间：</w:t>
            </w:r>
          </w:p>
        </w:tc>
        <w:tc>
          <w:tcPr>
            <w:tcW w:w="1155" w:type="pct"/>
            <w:tcBorders>
              <w:top w:val="nil"/>
              <w:left w:val="nil"/>
              <w:bottom w:val="nil"/>
              <w:right w:val="nil"/>
            </w:tcBorders>
            <w:shd w:val="clear" w:color="auto" w:fill="auto"/>
            <w:noWrap/>
            <w:vAlign w:val="center"/>
          </w:tcPr>
          <w:p w:rsidR="006028FA" w:rsidRDefault="006028FA">
            <w:pPr>
              <w:jc w:val="left"/>
              <w:rPr>
                <w:rFonts w:ascii="宋体" w:eastAsia="宋体" w:hAnsi="宋体" w:cs="宋体"/>
                <w:color w:val="000000"/>
                <w:sz w:val="22"/>
              </w:rPr>
            </w:pPr>
          </w:p>
        </w:tc>
        <w:tc>
          <w:tcPr>
            <w:tcW w:w="422"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widowControl/>
              <w:jc w:val="left"/>
              <w:textAlignment w:val="cente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404" w:type="pct"/>
            <w:tcBorders>
              <w:top w:val="nil"/>
              <w:left w:val="nil"/>
              <w:bottom w:val="nil"/>
              <w:right w:val="nil"/>
            </w:tcBorders>
            <w:shd w:val="clear" w:color="auto" w:fill="auto"/>
            <w:noWrap/>
            <w:vAlign w:val="center"/>
          </w:tcPr>
          <w:p w:rsidR="006028FA" w:rsidRDefault="006028FA">
            <w:pPr>
              <w:rPr>
                <w:rFonts w:ascii="宋体" w:eastAsia="宋体" w:hAnsi="宋体" w:cs="宋体"/>
                <w:color w:val="000000"/>
                <w:sz w:val="22"/>
              </w:rPr>
            </w:pPr>
          </w:p>
        </w:tc>
        <w:tc>
          <w:tcPr>
            <w:tcW w:w="387" w:type="pct"/>
            <w:tcBorders>
              <w:top w:val="nil"/>
              <w:left w:val="nil"/>
              <w:bottom w:val="nil"/>
              <w:right w:val="nil"/>
            </w:tcBorders>
            <w:shd w:val="clear" w:color="auto" w:fill="auto"/>
            <w:noWrap/>
            <w:vAlign w:val="center"/>
          </w:tcPr>
          <w:p w:rsidR="006028FA" w:rsidRDefault="006028FA">
            <w:pPr>
              <w:widowControl/>
              <w:jc w:val="left"/>
              <w:textAlignment w:val="center"/>
              <w:rPr>
                <w:rFonts w:ascii="宋体" w:eastAsia="宋体" w:hAnsi="宋体" w:cs="宋体"/>
                <w:color w:val="000000"/>
                <w:sz w:val="22"/>
              </w:rPr>
            </w:pPr>
          </w:p>
        </w:tc>
        <w:tc>
          <w:tcPr>
            <w:tcW w:w="740" w:type="pct"/>
            <w:gridSpan w:val="2"/>
            <w:tcBorders>
              <w:top w:val="nil"/>
              <w:left w:val="nil"/>
              <w:bottom w:val="nil"/>
              <w:right w:val="nil"/>
            </w:tcBorders>
            <w:shd w:val="clear" w:color="auto" w:fill="auto"/>
            <w:noWrap/>
            <w:vAlign w:val="center"/>
          </w:tcPr>
          <w:p w:rsidR="006028FA" w:rsidRDefault="006028FA">
            <w:pPr>
              <w:jc w:val="center"/>
              <w:rPr>
                <w:rFonts w:ascii="宋体" w:eastAsia="宋体" w:hAnsi="宋体" w:cs="宋体"/>
                <w:color w:val="000000"/>
                <w:sz w:val="22"/>
              </w:rPr>
            </w:pPr>
          </w:p>
        </w:tc>
      </w:tr>
    </w:tbl>
    <w:p w:rsidR="006028FA" w:rsidRDefault="006028FA">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p>
    <w:p w:rsidR="006028FA" w:rsidRDefault="006028FA">
      <w:pPr>
        <w:pStyle w:val="a6"/>
        <w:shd w:val="clear" w:color="auto" w:fill="FFFFFF"/>
        <w:spacing w:before="0" w:beforeAutospacing="0" w:after="0" w:afterAutospacing="0" w:line="520" w:lineRule="exac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adjustRightInd w:val="0"/>
        <w:spacing w:line="480" w:lineRule="exact"/>
        <w:ind w:firstLineChars="200" w:firstLine="640"/>
        <w:jc w:val="left"/>
        <w:rPr>
          <w:rFonts w:ascii="仿宋" w:eastAsia="仿宋" w:hAnsi="仿宋"/>
          <w:sz w:val="32"/>
          <w:szCs w:val="32"/>
        </w:rPr>
      </w:pPr>
    </w:p>
    <w:p w:rsidR="006028FA" w:rsidRDefault="006028FA">
      <w:pPr>
        <w:rPr>
          <w:rFonts w:ascii="仿宋" w:eastAsia="仿宋" w:hAnsi="仿宋"/>
          <w:sz w:val="32"/>
          <w:szCs w:val="32"/>
        </w:rPr>
      </w:pPr>
    </w:p>
    <w:sectPr w:rsidR="006028FA" w:rsidSect="006028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D14" w:rsidRDefault="00F01D14">
      <w:pPr>
        <w:spacing w:line="240" w:lineRule="auto"/>
      </w:pPr>
      <w:r>
        <w:separator/>
      </w:r>
    </w:p>
  </w:endnote>
  <w:endnote w:type="continuationSeparator" w:id="1">
    <w:p w:rsidR="00F01D14" w:rsidRDefault="00F01D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D14" w:rsidRDefault="00F01D14">
      <w:pPr>
        <w:spacing w:line="240" w:lineRule="auto"/>
      </w:pPr>
      <w:r>
        <w:separator/>
      </w:r>
    </w:p>
  </w:footnote>
  <w:footnote w:type="continuationSeparator" w:id="1">
    <w:p w:rsidR="00F01D14" w:rsidRDefault="00F01D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58E4A"/>
    <w:multiLevelType w:val="singleLevel"/>
    <w:tmpl w:val="D1058E4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448F3"/>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028FA"/>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1D14"/>
    <w:rsid w:val="00F05153"/>
    <w:rsid w:val="00F55C88"/>
    <w:rsid w:val="00F91C75"/>
    <w:rsid w:val="00FB295B"/>
    <w:rsid w:val="00FE74EC"/>
    <w:rsid w:val="01002534"/>
    <w:rsid w:val="01B1298B"/>
    <w:rsid w:val="02944B48"/>
    <w:rsid w:val="037B15C3"/>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B91332F"/>
    <w:rsid w:val="2DB97E61"/>
    <w:rsid w:val="2DD56FC0"/>
    <w:rsid w:val="2FC736C3"/>
    <w:rsid w:val="300F239C"/>
    <w:rsid w:val="302F00B3"/>
    <w:rsid w:val="33D62F2A"/>
    <w:rsid w:val="33D91C17"/>
    <w:rsid w:val="383E1A38"/>
    <w:rsid w:val="38807B07"/>
    <w:rsid w:val="389F10A1"/>
    <w:rsid w:val="38F018EE"/>
    <w:rsid w:val="396D003B"/>
    <w:rsid w:val="3B4535CA"/>
    <w:rsid w:val="3C28163E"/>
    <w:rsid w:val="40217FC5"/>
    <w:rsid w:val="42952547"/>
    <w:rsid w:val="44834CF6"/>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7E8556F"/>
    <w:rsid w:val="7ADA300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FA"/>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028FA"/>
    <w:rPr>
      <w:sz w:val="18"/>
      <w:szCs w:val="18"/>
    </w:rPr>
  </w:style>
  <w:style w:type="paragraph" w:styleId="a4">
    <w:name w:val="footer"/>
    <w:basedOn w:val="a"/>
    <w:link w:val="Char0"/>
    <w:uiPriority w:val="99"/>
    <w:semiHidden/>
    <w:unhideWhenUsed/>
    <w:qFormat/>
    <w:rsid w:val="006028F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028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028F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6028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028FA"/>
    <w:pPr>
      <w:ind w:firstLineChars="200" w:firstLine="420"/>
    </w:pPr>
  </w:style>
  <w:style w:type="character" w:customStyle="1" w:styleId="Char">
    <w:name w:val="批注框文本 Char"/>
    <w:basedOn w:val="a0"/>
    <w:link w:val="a3"/>
    <w:uiPriority w:val="99"/>
    <w:semiHidden/>
    <w:qFormat/>
    <w:rsid w:val="006028FA"/>
    <w:rPr>
      <w:sz w:val="18"/>
      <w:szCs w:val="18"/>
    </w:rPr>
  </w:style>
  <w:style w:type="character" w:customStyle="1" w:styleId="Char1">
    <w:name w:val="页眉 Char"/>
    <w:basedOn w:val="a0"/>
    <w:link w:val="a5"/>
    <w:uiPriority w:val="99"/>
    <w:semiHidden/>
    <w:qFormat/>
    <w:rsid w:val="006028FA"/>
    <w:rPr>
      <w:sz w:val="18"/>
      <w:szCs w:val="18"/>
    </w:rPr>
  </w:style>
  <w:style w:type="character" w:customStyle="1" w:styleId="Char0">
    <w:name w:val="页脚 Char"/>
    <w:basedOn w:val="a0"/>
    <w:link w:val="a4"/>
    <w:uiPriority w:val="99"/>
    <w:semiHidden/>
    <w:qFormat/>
    <w:rsid w:val="006028FA"/>
    <w:rPr>
      <w:sz w:val="18"/>
      <w:szCs w:val="18"/>
    </w:rPr>
  </w:style>
  <w:style w:type="character" w:customStyle="1" w:styleId="font21">
    <w:name w:val="font21"/>
    <w:basedOn w:val="a0"/>
    <w:qFormat/>
    <w:rsid w:val="006028FA"/>
    <w:rPr>
      <w:rFonts w:ascii="仿宋" w:eastAsia="仿宋" w:hAnsi="仿宋" w:cs="仿宋" w:hint="eastAsia"/>
      <w:color w:val="000000"/>
      <w:sz w:val="24"/>
      <w:szCs w:val="24"/>
      <w:u w:val="none"/>
    </w:rPr>
  </w:style>
  <w:style w:type="character" w:customStyle="1" w:styleId="font31">
    <w:name w:val="font31"/>
    <w:basedOn w:val="a0"/>
    <w:qFormat/>
    <w:rsid w:val="006028FA"/>
    <w:rPr>
      <w:rFonts w:ascii="宋体" w:eastAsia="宋体" w:hAnsi="宋体" w:cs="宋体" w:hint="eastAsia"/>
      <w:color w:val="000000"/>
      <w:sz w:val="24"/>
      <w:szCs w:val="24"/>
      <w:u w:val="none"/>
    </w:rPr>
  </w:style>
  <w:style w:type="character" w:customStyle="1" w:styleId="font11">
    <w:name w:val="font11"/>
    <w:basedOn w:val="a0"/>
    <w:qFormat/>
    <w:rsid w:val="006028FA"/>
    <w:rPr>
      <w:rFonts w:ascii="黑体" w:eastAsia="黑体" w:hAnsi="宋体" w:cs="黑体" w:hint="eastAsia"/>
      <w:color w:val="000000"/>
      <w:sz w:val="40"/>
      <w:szCs w:val="40"/>
      <w:u w:val="none"/>
    </w:rPr>
  </w:style>
  <w:style w:type="character" w:customStyle="1" w:styleId="font81">
    <w:name w:val="font81"/>
    <w:basedOn w:val="a0"/>
    <w:qFormat/>
    <w:rsid w:val="006028FA"/>
    <w:rPr>
      <w:rFonts w:ascii="黑体" w:eastAsia="黑体" w:hAnsi="宋体" w:cs="黑体" w:hint="eastAsia"/>
      <w:color w:val="000000"/>
      <w:sz w:val="22"/>
      <w:szCs w:val="22"/>
      <w:u w:val="none"/>
    </w:rPr>
  </w:style>
  <w:style w:type="character" w:customStyle="1" w:styleId="font41">
    <w:name w:val="font41"/>
    <w:basedOn w:val="a0"/>
    <w:qFormat/>
    <w:rsid w:val="006028FA"/>
    <w:rPr>
      <w:rFonts w:ascii="宋体" w:eastAsia="宋体" w:hAnsi="宋体" w:cs="宋体" w:hint="eastAsia"/>
      <w:color w:val="000000"/>
      <w:sz w:val="20"/>
      <w:szCs w:val="20"/>
      <w:u w:val="none"/>
    </w:rPr>
  </w:style>
  <w:style w:type="character" w:customStyle="1" w:styleId="font61">
    <w:name w:val="font61"/>
    <w:basedOn w:val="a0"/>
    <w:qFormat/>
    <w:rsid w:val="006028FA"/>
    <w:rPr>
      <w:rFonts w:ascii="宋体" w:eastAsia="宋体" w:hAnsi="宋体" w:cs="宋体" w:hint="eastAsia"/>
      <w:b/>
      <w:bCs/>
      <w:color w:val="000000"/>
      <w:sz w:val="20"/>
      <w:szCs w:val="20"/>
      <w:u w:val="none"/>
    </w:rPr>
  </w:style>
  <w:style w:type="character" w:customStyle="1" w:styleId="font71">
    <w:name w:val="font71"/>
    <w:basedOn w:val="a0"/>
    <w:qFormat/>
    <w:rsid w:val="006028FA"/>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171</Words>
  <Characters>975</Characters>
  <Application>Microsoft Office Word</Application>
  <DocSecurity>0</DocSecurity>
  <Lines>8</Lines>
  <Paragraphs>2</Paragraphs>
  <ScaleCrop>false</ScaleCrop>
  <Company>Microsoft</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2025-05-28T08:44:00Z</cp:lastPrinted>
  <dcterms:created xsi:type="dcterms:W3CDTF">2023-05-09T02:20:00Z</dcterms:created>
  <dcterms:modified xsi:type="dcterms:W3CDTF">2025-06-16T07:44:00Z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D9E6924572194D4E9E98BAB4D1A7B0E4_13</vt:lpwstr>
  </property>
  <property fmtid="{D5CDD505-2E9C-101B-9397-08002B2CF9AE}" pid="4" name="KSOTemplateDocerSaveRecord">
    <vt:lpwstr>eyJoZGlkIjoiODEwODdmNWY4YWVkMDFkNDkzNDkwMDhjNTA0OTgwZWQiLCJ1c2VySWQiOiI4MDQyODQ1MTkifQ==</vt:lpwstr>
  </property>
</Properties>
</file>