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803EC0" w:rsidP="00803EC0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呼吸危重症感染科制作及安装一体化水池柜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803EC0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r>
        <w:rPr>
          <w:rFonts w:ascii="仿宋" w:eastAsia="仿宋" w:hAnsi="仿宋" w:hint="eastAsia"/>
          <w:color w:val="000000" w:themeColor="text1"/>
          <w:sz w:val="30"/>
          <w:szCs w:val="30"/>
        </w:rPr>
        <w:t>呼吸危重症感染科制作及安装一体化水池柜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086D6F" w:rsidRPr="00086F09" w:rsidRDefault="002E1AFF" w:rsidP="00086D6F">
      <w:pPr>
        <w:ind w:firstLineChars="200" w:firstLine="600"/>
        <w:rPr>
          <w:rFonts w:ascii="仿宋" w:eastAsia="仿宋" w:hAnsi="仿宋" w:cs="Arial"/>
          <w:bCs/>
          <w:kern w:val="0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086F09">
        <w:rPr>
          <w:rFonts w:ascii="仿宋" w:eastAsia="仿宋" w:hAnsi="仿宋"/>
          <w:sz w:val="30"/>
          <w:szCs w:val="30"/>
        </w:rPr>
        <w:t>拆除原一体化水池柜，制作及安装一体化水池柜</w:t>
      </w:r>
      <w:r w:rsidR="00086F09">
        <w:rPr>
          <w:rFonts w:ascii="仿宋" w:eastAsia="仿宋" w:hAnsi="仿宋" w:hint="eastAsia"/>
          <w:sz w:val="30"/>
          <w:szCs w:val="30"/>
        </w:rPr>
        <w:t>2200㎜*820㎜*600㎜（包含柜体隔板），制作及安装柜门5扇，安装石英石台面2200㎜*700㎜（含挂边及挡水条），安装高弯冷热水龙一套，安装台下盆（包含上下水）1套，拆除物外运。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46D94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3257D">
        <w:rPr>
          <w:rFonts w:ascii="仿宋" w:eastAsia="仿宋" w:hAnsi="仿宋" w:hint="eastAsia"/>
          <w:b/>
          <w:color w:val="000000" w:themeColor="text1"/>
          <w:sz w:val="30"/>
          <w:szCs w:val="30"/>
        </w:rPr>
        <w:t>61</w:t>
      </w:r>
      <w:r w:rsidR="00086D6F">
        <w:rPr>
          <w:rFonts w:ascii="仿宋" w:eastAsia="仿宋" w:hAnsi="仿宋" w:hint="eastAsia"/>
          <w:b/>
          <w:color w:val="000000" w:themeColor="text1"/>
          <w:sz w:val="30"/>
          <w:szCs w:val="30"/>
        </w:rPr>
        <w:t>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5" w:name="_GoBack"/>
      <w:bookmarkEnd w:id="15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480" w:type="dxa"/>
        <w:tblInd w:w="93" w:type="dxa"/>
        <w:tblLook w:val="04A0"/>
      </w:tblPr>
      <w:tblGrid>
        <w:gridCol w:w="541"/>
        <w:gridCol w:w="4263"/>
        <w:gridCol w:w="542"/>
        <w:gridCol w:w="542"/>
        <w:gridCol w:w="1296"/>
        <w:gridCol w:w="1296"/>
      </w:tblGrid>
      <w:tr w:rsidR="00D46D94" w:rsidRPr="00D46D94" w:rsidTr="00D46D94">
        <w:trPr>
          <w:trHeight w:val="679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D46D94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呼吸危重症感染科制作及安装一体化水池柜项目比价清单</w:t>
            </w: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柜体拆除、水池拆除、给水管处理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left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木制柜体制作安装（2200mm*820mm*600mm)（包含隔板），颜色与现场一致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柜门制作安装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扇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石英石台面（2200mm*700mm)，含挂边及挡水条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石材台面开孔、安装台下盘一套（含上、下水）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高弯冷热水龙头安装、给水管接入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五金配件及辅材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拆除物外运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D46D94" w:rsidRPr="00D46D94" w:rsidTr="00D46D94">
        <w:trPr>
          <w:trHeight w:val="6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D46D94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D94" w:rsidRPr="00D46D94" w:rsidRDefault="00D46D94" w:rsidP="00D46D94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D7" w:rsidRDefault="008636D7" w:rsidP="002D0212">
      <w:r>
        <w:separator/>
      </w:r>
    </w:p>
  </w:endnote>
  <w:endnote w:type="continuationSeparator" w:id="1">
    <w:p w:rsidR="008636D7" w:rsidRDefault="008636D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D7" w:rsidRDefault="008636D7" w:rsidP="002D0212">
      <w:r>
        <w:separator/>
      </w:r>
    </w:p>
  </w:footnote>
  <w:footnote w:type="continuationSeparator" w:id="1">
    <w:p w:rsidR="008636D7" w:rsidRDefault="008636D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36D7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29C1"/>
    <w:rsid w:val="00A8062A"/>
    <w:rsid w:val="00A85182"/>
    <w:rsid w:val="00A92A64"/>
    <w:rsid w:val="00AC5F5C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5D93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65010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6BF2"/>
    <w:rsid w:val="00DF1905"/>
    <w:rsid w:val="00DF1D6F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187</Words>
  <Characters>1070</Characters>
  <Application>Microsoft Office Word</Application>
  <DocSecurity>0</DocSecurity>
  <Lines>8</Lines>
  <Paragraphs>2</Paragraphs>
  <ScaleCrop>false</ScaleCrop>
  <Company>WRGHO.COM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21</cp:revision>
  <cp:lastPrinted>2025-04-29T07:30:00Z</cp:lastPrinted>
  <dcterms:created xsi:type="dcterms:W3CDTF">2025-03-19T03:22:00Z</dcterms:created>
  <dcterms:modified xsi:type="dcterms:W3CDTF">2025-05-12T02:03:00Z</dcterms:modified>
</cp:coreProperties>
</file>