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FABA" w14:textId="77777777" w:rsidR="003F78CA" w:rsidRDefault="00000000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bookmarkStart w:id="0" w:name="OLE_LINK1"/>
      <w:r>
        <w:rPr>
          <w:rFonts w:ascii="仿宋" w:eastAsia="仿宋" w:hAnsi="仿宋" w:cs="仿宋" w:hint="eastAsia"/>
          <w:b/>
          <w:bCs/>
          <w:sz w:val="32"/>
          <w:szCs w:val="32"/>
        </w:rPr>
        <w:t>肿瘤门诊消火栓箱移位改造项目</w:t>
      </w:r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比价方案</w:t>
      </w:r>
    </w:p>
    <w:p w14:paraId="3B8200C2" w14:textId="77777777" w:rsidR="003F78CA" w:rsidRDefault="00000000">
      <w:pPr>
        <w:spacing w:line="480" w:lineRule="exact"/>
        <w:jc w:val="center"/>
        <w:rPr>
          <w:rFonts w:ascii="仿宋" w:eastAsia="仿宋" w:hAnsi="仿宋" w:hint="eastAsia"/>
          <w:color w:val="000000" w:themeColor="text1"/>
          <w:sz w:val="30"/>
          <w:szCs w:val="30"/>
        </w:rPr>
      </w:pPr>
      <w:bookmarkStart w:id="1" w:name="OLE_LINK6"/>
      <w:r>
        <w:rPr>
          <w:rFonts w:ascii="仿宋" w:eastAsia="仿宋" w:hAnsi="仿宋" w:hint="eastAsia"/>
          <w:color w:val="000000" w:themeColor="text1"/>
          <w:sz w:val="30"/>
          <w:szCs w:val="30"/>
        </w:rPr>
        <w:t>肿瘤门诊消火栓箱移位改造比价方案具体要求如下</w:t>
      </w:r>
      <w:r>
        <w:rPr>
          <w:rFonts w:ascii="仿宋" w:eastAsia="仿宋" w:hAnsi="仿宋"/>
          <w:color w:val="000000" w:themeColor="text1"/>
          <w:sz w:val="30"/>
          <w:szCs w:val="30"/>
        </w:rPr>
        <w:t>：</w:t>
      </w:r>
      <w:bookmarkEnd w:id="1"/>
    </w:p>
    <w:p w14:paraId="688F2FB3" w14:textId="77777777" w:rsidR="003F78CA" w:rsidRDefault="003F78CA">
      <w:pPr>
        <w:spacing w:line="480" w:lineRule="exact"/>
        <w:jc w:val="center"/>
        <w:rPr>
          <w:rFonts w:ascii="仿宋" w:eastAsia="仿宋" w:hAnsi="仿宋" w:hint="eastAsia"/>
          <w:color w:val="000000" w:themeColor="text1"/>
          <w:sz w:val="30"/>
          <w:szCs w:val="30"/>
        </w:rPr>
      </w:pPr>
    </w:p>
    <w:p w14:paraId="342780C7" w14:textId="77777777" w:rsidR="003F78CA" w:rsidRDefault="00000000">
      <w:pPr>
        <w:ind w:firstLine="600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一、项目概况及要求：</w:t>
      </w:r>
    </w:p>
    <w:p w14:paraId="2C738413" w14:textId="59E16223" w:rsidR="003F78CA" w:rsidRDefault="00000000">
      <w:pPr>
        <w:adjustRightInd w:val="0"/>
        <w:spacing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1.成交供应商需按照现场要求自行勘察，配合装修设计的要求进行系统排水及消火栓箱移位、给水管道的改造安装，</w:t>
      </w:r>
      <w:bookmarkStart w:id="2" w:name="OLE_LINK5"/>
      <w:r w:rsidR="00684460">
        <w:rPr>
          <w:rFonts w:ascii="仿宋" w:eastAsia="仿宋" w:hAnsi="仿宋" w:hint="eastAsia"/>
          <w:sz w:val="30"/>
          <w:szCs w:val="30"/>
        </w:rPr>
        <w:t>改造完成</w:t>
      </w:r>
      <w:r w:rsidR="00684460">
        <w:rPr>
          <w:rFonts w:ascii="仿宋" w:eastAsia="仿宋" w:hAnsi="仿宋" w:hint="eastAsia"/>
          <w:color w:val="000000" w:themeColor="text1"/>
          <w:sz w:val="30"/>
          <w:szCs w:val="30"/>
        </w:rPr>
        <w:t>注水时出现的系统给水</w:t>
      </w:r>
      <w:bookmarkStart w:id="3" w:name="OLE_LINK3"/>
      <w:r w:rsidR="00684460">
        <w:rPr>
          <w:rFonts w:ascii="仿宋" w:eastAsia="仿宋" w:hAnsi="仿宋" w:hint="eastAsia"/>
          <w:color w:val="000000" w:themeColor="text1"/>
          <w:sz w:val="30"/>
          <w:szCs w:val="30"/>
        </w:rPr>
        <w:t>管道渗</w:t>
      </w:r>
      <w:bookmarkEnd w:id="3"/>
      <w:r w:rsidR="00684460">
        <w:rPr>
          <w:rFonts w:ascii="仿宋" w:eastAsia="仿宋" w:hAnsi="仿宋" w:hint="eastAsia"/>
          <w:color w:val="000000" w:themeColor="text1"/>
          <w:sz w:val="30"/>
          <w:szCs w:val="30"/>
        </w:rPr>
        <w:t>漏、卡箍接头等漏水现象均由中标单位负责维修处理（配件自理）</w:t>
      </w:r>
      <w:bookmarkEnd w:id="2"/>
      <w:r w:rsidR="00684460"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并提供验收资料。</w:t>
      </w:r>
    </w:p>
    <w:p w14:paraId="7CF31C43" w14:textId="77777777" w:rsidR="00684460" w:rsidRDefault="00000000" w:rsidP="00684460">
      <w:pPr>
        <w:spacing w:line="460" w:lineRule="exact"/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2.现场自行勘察或与联系人</w:t>
      </w:r>
      <w:r w:rsidR="00684460">
        <w:rPr>
          <w:rFonts w:ascii="仿宋" w:eastAsia="仿宋" w:hAnsi="仿宋" w:hint="eastAsia"/>
          <w:sz w:val="30"/>
          <w:szCs w:val="30"/>
        </w:rPr>
        <w:t>（蒋老师13775350888）联系勘察现场。</w:t>
      </w:r>
    </w:p>
    <w:p w14:paraId="18AE26DB" w14:textId="15901EF1" w:rsidR="003F78CA" w:rsidRDefault="00000000">
      <w:pPr>
        <w:adjustRightInd w:val="0"/>
        <w:spacing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14:paraId="44616D13" w14:textId="77777777" w:rsidR="003F78CA" w:rsidRDefault="00000000">
      <w:pPr>
        <w:adjustRightInd w:val="0"/>
        <w:spacing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>
        <w:rPr>
          <w:rFonts w:ascii="仿宋" w:eastAsia="仿宋" w:hAnsi="仿宋" w:cs="宋体" w:hint="eastAsia"/>
          <w:sz w:val="30"/>
          <w:szCs w:val="30"/>
        </w:rPr>
        <w:t>按行业规程要求，服从院方安排，质保期为2年。（以验收之日起计）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389E9485" w14:textId="77777777" w:rsidR="003F78CA" w:rsidRDefault="00000000">
      <w:pPr>
        <w:adjustRightInd w:val="0"/>
        <w:spacing w:line="520" w:lineRule="exact"/>
        <w:ind w:firstLineChars="200" w:firstLine="600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5.接到中标通知后，工期5天完成</w:t>
      </w:r>
      <w:r>
        <w:rPr>
          <w:rFonts w:ascii="仿宋" w:eastAsia="仿宋" w:hAnsi="仿宋" w:hint="eastAsia"/>
          <w:sz w:val="30"/>
          <w:szCs w:val="30"/>
        </w:rPr>
        <w:t>更换</w:t>
      </w:r>
      <w:r>
        <w:rPr>
          <w:rFonts w:ascii="仿宋" w:eastAsia="仿宋" w:hAnsi="仿宋" w:cs="宋体" w:hint="eastAsia"/>
          <w:sz w:val="30"/>
          <w:szCs w:val="30"/>
        </w:rPr>
        <w:t>。</w:t>
      </w:r>
    </w:p>
    <w:p w14:paraId="379AA697" w14:textId="77777777" w:rsidR="003F78CA" w:rsidRDefault="00000000">
      <w:pPr>
        <w:adjustRightInd w:val="0"/>
        <w:spacing w:line="520" w:lineRule="exact"/>
        <w:ind w:firstLineChars="200" w:firstLine="600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6.期间安全责任由中标单位自行负责,发生任何安全事故与招标单位无关。</w:t>
      </w:r>
    </w:p>
    <w:p w14:paraId="6EA0EC09" w14:textId="77777777" w:rsidR="003F78CA" w:rsidRDefault="00000000">
      <w:pPr>
        <w:adjustRightInd w:val="0"/>
        <w:spacing w:line="520" w:lineRule="exact"/>
        <w:ind w:firstLineChars="200" w:firstLine="600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7.如需登高作业，须提供施工人员在有效期内的登高作业证和身份证复印件。</w:t>
      </w:r>
    </w:p>
    <w:p w14:paraId="0393A802" w14:textId="77777777" w:rsidR="003F78CA" w:rsidRDefault="00000000">
      <w:pPr>
        <w:adjustRightInd w:val="0"/>
        <w:spacing w:line="520" w:lineRule="exact"/>
        <w:ind w:firstLineChars="200" w:firstLine="600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8.验收标准：按行业规程验收。</w:t>
      </w:r>
    </w:p>
    <w:p w14:paraId="3D8A6CC5" w14:textId="77777777" w:rsidR="003F78CA" w:rsidRDefault="00000000">
      <w:pPr>
        <w:adjustRightInd w:val="0"/>
        <w:spacing w:line="520" w:lineRule="exact"/>
        <w:ind w:firstLineChars="200" w:firstLine="600"/>
        <w:jc w:val="lef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9.费用结算：经验收合格，三个月后一次性结算。</w:t>
      </w:r>
    </w:p>
    <w:p w14:paraId="1135062B" w14:textId="77777777" w:rsidR="003F78CA" w:rsidRDefault="003F78CA">
      <w:pPr>
        <w:adjustRightInd w:val="0"/>
        <w:spacing w:line="520" w:lineRule="exact"/>
        <w:ind w:firstLineChars="200" w:firstLine="600"/>
        <w:jc w:val="left"/>
        <w:rPr>
          <w:rFonts w:ascii="仿宋" w:eastAsia="仿宋" w:hAnsi="仿宋" w:cs="宋体" w:hint="eastAsia"/>
          <w:sz w:val="30"/>
          <w:szCs w:val="30"/>
        </w:rPr>
      </w:pPr>
    </w:p>
    <w:p w14:paraId="11F53C8B" w14:textId="77777777" w:rsidR="003F78CA" w:rsidRDefault="00000000">
      <w:pPr>
        <w:spacing w:line="480" w:lineRule="exact"/>
        <w:ind w:firstLine="602"/>
        <w:jc w:val="left"/>
        <w:rPr>
          <w:rFonts w:ascii="仿宋" w:eastAsia="仿宋" w:hAnsi="仿宋" w:hint="eastAsia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</w:t>
      </w:r>
      <w:r>
        <w:rPr>
          <w:rFonts w:ascii="仿宋" w:eastAsia="仿宋" w:hAnsi="仿宋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14:paraId="6F691E0D" w14:textId="77777777" w:rsidR="003F78CA" w:rsidRDefault="00000000">
      <w:pPr>
        <w:adjustRightInd w:val="0"/>
        <w:spacing w:line="440" w:lineRule="exact"/>
        <w:ind w:firstLineChars="200" w:firstLine="600"/>
        <w:jc w:val="lef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/>
          <w:sz w:val="30"/>
          <w:szCs w:val="30"/>
        </w:rPr>
        <w:t>采用现场比价排序方式，</w:t>
      </w:r>
      <w:r>
        <w:rPr>
          <w:rFonts w:ascii="仿宋" w:eastAsia="仿宋" w:hAnsi="仿宋" w:cs="宋体" w:hint="eastAsia"/>
          <w:sz w:val="30"/>
          <w:szCs w:val="30"/>
        </w:rPr>
        <w:t>一轮报价，</w:t>
      </w:r>
      <w:r>
        <w:rPr>
          <w:rFonts w:ascii="仿宋" w:eastAsia="仿宋" w:hAnsi="仿宋" w:cs="宋体"/>
          <w:sz w:val="30"/>
          <w:szCs w:val="30"/>
        </w:rPr>
        <w:t>各报价单位须提准备好营业执照、品牌授权（如有需提供）、项目报价（一次性报价），</w:t>
      </w:r>
      <w:r>
        <w:rPr>
          <w:rFonts w:ascii="仿宋" w:eastAsia="仿宋" w:hAnsi="仿宋" w:cs="仿宋"/>
          <w:sz w:val="30"/>
          <w:szCs w:val="30"/>
        </w:rPr>
        <w:t>如投标人</w:t>
      </w:r>
      <w:r>
        <w:rPr>
          <w:rFonts w:ascii="仿宋" w:eastAsia="仿宋" w:hAnsi="仿宋" w:cs="仿宋" w:hint="eastAsia"/>
          <w:sz w:val="30"/>
          <w:szCs w:val="30"/>
        </w:rPr>
        <w:t>不是</w:t>
      </w:r>
      <w:r>
        <w:rPr>
          <w:rFonts w:ascii="仿宋" w:eastAsia="仿宋" w:hAnsi="仿宋" w:cs="仿宋"/>
          <w:sz w:val="30"/>
          <w:szCs w:val="30"/>
        </w:rPr>
        <w:t>公司法人需提供授权委托书和投标代理人身份证复印件（授权委托书和身份证复印件均需加盖公章）</w:t>
      </w:r>
      <w:r>
        <w:rPr>
          <w:rFonts w:ascii="仿宋" w:eastAsia="仿宋" w:hAnsi="仿宋" w:cs="宋体"/>
          <w:sz w:val="30"/>
          <w:szCs w:val="30"/>
        </w:rPr>
        <w:t>用文件袋密封包装</w:t>
      </w:r>
      <w:r>
        <w:rPr>
          <w:rFonts w:ascii="仿宋" w:eastAsia="仿宋" w:hAnsi="仿宋" w:cs="宋体" w:hint="eastAsia"/>
          <w:sz w:val="30"/>
          <w:szCs w:val="30"/>
        </w:rPr>
        <w:t>送至</w:t>
      </w:r>
      <w:r>
        <w:rPr>
          <w:rFonts w:ascii="仿宋" w:eastAsia="仿宋" w:hAnsi="仿宋" w:cs="宋体"/>
          <w:sz w:val="30"/>
          <w:szCs w:val="30"/>
        </w:rPr>
        <w:t>指定地点</w:t>
      </w:r>
      <w:r>
        <w:rPr>
          <w:rFonts w:ascii="仿宋" w:eastAsia="仿宋" w:hAnsi="仿宋" w:cs="宋体" w:hint="eastAsia"/>
          <w:sz w:val="30"/>
          <w:szCs w:val="30"/>
        </w:rPr>
        <w:t>。</w:t>
      </w:r>
    </w:p>
    <w:p w14:paraId="187FC50E" w14:textId="77777777" w:rsidR="003F78CA" w:rsidRDefault="003F78CA">
      <w:pPr>
        <w:adjustRightInd w:val="0"/>
        <w:spacing w:line="440" w:lineRule="exact"/>
        <w:ind w:firstLineChars="200" w:firstLine="600"/>
        <w:jc w:val="left"/>
        <w:rPr>
          <w:rFonts w:ascii="仿宋" w:eastAsia="仿宋" w:hAnsi="仿宋" w:cs="宋体" w:hint="eastAsia"/>
          <w:sz w:val="30"/>
          <w:szCs w:val="30"/>
        </w:rPr>
      </w:pPr>
    </w:p>
    <w:p w14:paraId="064B96A3" w14:textId="77777777" w:rsidR="003F78CA" w:rsidRDefault="00000000">
      <w:pPr>
        <w:spacing w:line="480" w:lineRule="exact"/>
        <w:ind w:firstLine="602"/>
        <w:jc w:val="left"/>
        <w:rPr>
          <w:rFonts w:ascii="仿宋" w:eastAsia="仿宋" w:hAnsi="仿宋" w:cs="宋体" w:hint="eastAsia"/>
          <w:b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 w:themeColor="text1"/>
          <w:sz w:val="30"/>
          <w:szCs w:val="30"/>
        </w:rPr>
        <w:lastRenderedPageBreak/>
        <w:t>三、投标人资质要求：</w:t>
      </w:r>
    </w:p>
    <w:p w14:paraId="464CAB55" w14:textId="77777777" w:rsidR="003F78CA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left="0" w:firstLineChars="200" w:firstLine="600"/>
        <w:rPr>
          <w:rFonts w:ascii="仿宋" w:eastAsia="仿宋" w:hAnsi="仿宋" w:hint="eastAsia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1.具有独立法人资格，持有效的营业执照并有消防器材经营项目。</w:t>
      </w:r>
    </w:p>
    <w:p w14:paraId="35F03B54" w14:textId="77777777" w:rsidR="003F78CA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left="0" w:firstLineChars="200" w:firstLine="600"/>
        <w:rPr>
          <w:rFonts w:ascii="仿宋" w:eastAsia="仿宋" w:hAnsi="仿宋" w:hint="eastAsia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2.具有</w:t>
      </w:r>
      <w:r>
        <w:rPr>
          <w:rFonts w:ascii="仿宋" w:eastAsia="仿宋" w:hAnsi="仿宋" w:hint="eastAsia"/>
          <w:color w:val="000000" w:themeColor="text1"/>
          <w:sz w:val="32"/>
        </w:rPr>
        <w:t>消防维保检测资质或消防设施工程专业承包贰级及以上资质。</w:t>
      </w:r>
    </w:p>
    <w:p w14:paraId="1CBD3AA0" w14:textId="77777777" w:rsidR="003F78CA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left="0" w:firstLineChars="200" w:firstLine="600"/>
        <w:rPr>
          <w:rFonts w:ascii="仿宋" w:eastAsia="仿宋" w:hAnsi="仿宋" w:hint="eastAsia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3.法律、行政法规规定的其他条件。</w:t>
      </w:r>
    </w:p>
    <w:p w14:paraId="6371B873" w14:textId="77777777" w:rsidR="003F78CA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left="0" w:firstLineChars="200" w:firstLine="600"/>
        <w:rPr>
          <w:rFonts w:ascii="仿宋" w:eastAsia="仿宋" w:hAnsi="仿宋" w:hint="eastAsia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4.本项目不接受联合体投标，不得转包、分包。</w:t>
      </w:r>
    </w:p>
    <w:p w14:paraId="755DA98A" w14:textId="77777777" w:rsidR="003F78CA" w:rsidRDefault="00000000">
      <w:pPr>
        <w:adjustRightInd w:val="0"/>
        <w:spacing w:line="520" w:lineRule="exact"/>
        <w:ind w:firstLineChars="200" w:firstLine="600"/>
        <w:jc w:val="lef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5、因消防设施的特殊性，</w:t>
      </w:r>
      <w:r>
        <w:rPr>
          <w:rFonts w:ascii="仿宋" w:eastAsia="仿宋" w:hAnsi="仿宋" w:cs="宋体" w:hint="eastAsia"/>
          <w:sz w:val="30"/>
          <w:szCs w:val="30"/>
        </w:rPr>
        <w:t>质保期内出现故障，在规定时间1小时内到达现场维修或更换，并在3小时内消除故障，并且中标方上门维修服务无次数限制。因产品或安装质量问题造成的消防安全隐患及相关损失（消防部门检查存在问题），由中标单位负全部责任（提供承诺书并加盖公章）。</w:t>
      </w:r>
    </w:p>
    <w:p w14:paraId="266468FB" w14:textId="77777777" w:rsidR="003F78CA" w:rsidRDefault="003F78C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left="0" w:firstLineChars="200" w:firstLine="602"/>
        <w:rPr>
          <w:rFonts w:ascii="仿宋" w:eastAsia="仿宋" w:hAnsi="仿宋" w:hint="eastAsia"/>
          <w:b/>
          <w:color w:val="000000" w:themeColor="text1"/>
          <w:sz w:val="30"/>
          <w:szCs w:val="30"/>
        </w:rPr>
      </w:pPr>
    </w:p>
    <w:p w14:paraId="23842D30" w14:textId="77777777" w:rsidR="003F78CA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left="0" w:firstLineChars="200" w:firstLine="602"/>
        <w:rPr>
          <w:rFonts w:ascii="仿宋" w:eastAsia="仿宋" w:hAnsi="仿宋" w:hint="eastAsia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14:paraId="50300EF2" w14:textId="77777777" w:rsidR="003F78CA" w:rsidRDefault="00000000">
      <w:pPr>
        <w:adjustRightInd w:val="0"/>
        <w:spacing w:line="520" w:lineRule="exact"/>
        <w:ind w:firstLineChars="200" w:firstLine="600"/>
        <w:jc w:val="left"/>
        <w:rPr>
          <w:rFonts w:ascii="仿宋" w:eastAsia="仿宋" w:hAnsi="仿宋" w:hint="eastAsia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14:paraId="27AD4930" w14:textId="77777777" w:rsidR="003F78CA" w:rsidRDefault="00000000">
      <w:pPr>
        <w:pStyle w:val="a3"/>
        <w:shd w:val="clear" w:color="auto" w:fill="FFFFFF"/>
        <w:adjustRightInd w:val="0"/>
        <w:spacing w:before="0" w:beforeAutospacing="0" w:after="0" w:afterAutospacing="0" w:line="520" w:lineRule="exact"/>
        <w:ind w:left="0" w:firstLineChars="200" w:firstLine="600"/>
        <w:jc w:val="both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</w:t>
      </w:r>
      <w:proofErr w:type="gramStart"/>
      <w:r>
        <w:rPr>
          <w:rFonts w:ascii="仿宋" w:eastAsia="仿宋" w:hAnsi="仿宋" w:hint="eastAsia"/>
          <w:sz w:val="30"/>
          <w:szCs w:val="30"/>
        </w:rPr>
        <w:t>则现场</w:t>
      </w:r>
      <w:proofErr w:type="gramEnd"/>
      <w:r>
        <w:rPr>
          <w:rFonts w:ascii="仿宋" w:eastAsia="仿宋" w:hAnsi="仿宋" w:hint="eastAsia"/>
          <w:sz w:val="30"/>
          <w:szCs w:val="30"/>
        </w:rPr>
        <w:t>采用二次报价方式，确定中标单位；</w:t>
      </w:r>
    </w:p>
    <w:p w14:paraId="04DAD63D" w14:textId="77777777" w:rsidR="003F78CA" w:rsidRDefault="00000000">
      <w:pPr>
        <w:pStyle w:val="a3"/>
        <w:shd w:val="clear" w:color="auto" w:fill="FFFFFF"/>
        <w:adjustRightInd w:val="0"/>
        <w:spacing w:before="0" w:beforeAutospacing="0" w:after="0" w:afterAutospacing="0" w:line="520" w:lineRule="exact"/>
        <w:ind w:left="0" w:firstLineChars="200" w:firstLine="600"/>
        <w:jc w:val="both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2.满足比价文件实质性要求的单位数量仅有2家的，</w:t>
      </w:r>
      <w:proofErr w:type="gramStart"/>
      <w:r>
        <w:rPr>
          <w:rFonts w:ascii="仿宋" w:eastAsia="仿宋" w:hAnsi="仿宋" w:hint="eastAsia"/>
          <w:sz w:val="30"/>
          <w:szCs w:val="30"/>
        </w:rPr>
        <w:t>则现场</w:t>
      </w:r>
      <w:proofErr w:type="gramEnd"/>
      <w:r>
        <w:rPr>
          <w:rFonts w:ascii="仿宋" w:eastAsia="仿宋" w:hAnsi="仿宋" w:hint="eastAsia"/>
          <w:sz w:val="30"/>
          <w:szCs w:val="30"/>
        </w:rPr>
        <w:t>转变采购方式，采用竞争性谈判的采购方式，确定中标单位；</w:t>
      </w:r>
    </w:p>
    <w:p w14:paraId="57F9A8E8" w14:textId="77777777" w:rsidR="003F78CA" w:rsidRDefault="00000000">
      <w:pPr>
        <w:spacing w:line="480" w:lineRule="exact"/>
        <w:ind w:firstLine="602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3.满足比价文件实质性要求的单位数量仅有1家的，</w:t>
      </w:r>
      <w:proofErr w:type="gramStart"/>
      <w:r>
        <w:rPr>
          <w:rFonts w:ascii="仿宋" w:eastAsia="仿宋" w:hAnsi="仿宋" w:hint="eastAsia"/>
          <w:sz w:val="30"/>
          <w:szCs w:val="30"/>
        </w:rPr>
        <w:t>则现场</w:t>
      </w:r>
      <w:proofErr w:type="gramEnd"/>
      <w:r>
        <w:rPr>
          <w:rFonts w:ascii="仿宋" w:eastAsia="仿宋" w:hAnsi="仿宋" w:hint="eastAsia"/>
          <w:sz w:val="30"/>
          <w:szCs w:val="30"/>
        </w:rPr>
        <w:t>转变采购方式，采用单一来源谈判的采购方式，确定中标单位。</w:t>
      </w:r>
    </w:p>
    <w:p w14:paraId="66C58364" w14:textId="77777777" w:rsidR="003F78CA" w:rsidRDefault="003F78CA">
      <w:pPr>
        <w:spacing w:line="480" w:lineRule="exact"/>
        <w:ind w:firstLine="602"/>
        <w:jc w:val="left"/>
        <w:rPr>
          <w:rFonts w:ascii="仿宋" w:eastAsia="仿宋" w:hAnsi="仿宋" w:hint="eastAsia"/>
          <w:sz w:val="30"/>
          <w:szCs w:val="30"/>
        </w:rPr>
      </w:pPr>
    </w:p>
    <w:p w14:paraId="66B1FD06" w14:textId="77777777" w:rsidR="003F78CA" w:rsidRDefault="00000000">
      <w:pPr>
        <w:spacing w:line="480" w:lineRule="exact"/>
        <w:ind w:firstLine="602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五</w:t>
      </w:r>
      <w:bookmarkStart w:id="4" w:name="OLE_LINK7"/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、项目控制价为15000元，报价不得高于控制价</w:t>
      </w:r>
      <w:bookmarkEnd w:id="4"/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。</w:t>
      </w:r>
    </w:p>
    <w:p w14:paraId="7E182E60" w14:textId="77777777" w:rsidR="003F78CA" w:rsidRDefault="003F78CA">
      <w:pPr>
        <w:spacing w:line="480" w:lineRule="exact"/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14:paraId="2EE62649" w14:textId="77777777" w:rsidR="003F78CA" w:rsidRDefault="003F78CA">
      <w:pPr>
        <w:spacing w:line="480" w:lineRule="exact"/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14:paraId="526B5167" w14:textId="77777777" w:rsidR="003F78CA" w:rsidRDefault="003F78CA">
      <w:pPr>
        <w:spacing w:line="480" w:lineRule="exact"/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14:paraId="06F2B9F6" w14:textId="77777777" w:rsidR="003F78CA" w:rsidRDefault="00000000">
      <w:pPr>
        <w:spacing w:line="480" w:lineRule="exact"/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附：报价清单</w:t>
      </w:r>
    </w:p>
    <w:tbl>
      <w:tblPr>
        <w:tblpPr w:leftFromText="180" w:rightFromText="180" w:vertAnchor="text" w:horzAnchor="page" w:tblpX="1394" w:tblpY="159"/>
        <w:tblW w:w="9796" w:type="dxa"/>
        <w:tblLook w:val="04A0" w:firstRow="1" w:lastRow="0" w:firstColumn="1" w:lastColumn="0" w:noHBand="0" w:noVBand="1"/>
      </w:tblPr>
      <w:tblGrid>
        <w:gridCol w:w="776"/>
        <w:gridCol w:w="2020"/>
        <w:gridCol w:w="1560"/>
        <w:gridCol w:w="680"/>
        <w:gridCol w:w="760"/>
        <w:gridCol w:w="1340"/>
        <w:gridCol w:w="1320"/>
        <w:gridCol w:w="1340"/>
      </w:tblGrid>
      <w:tr w:rsidR="003F78CA" w14:paraId="6AEE24F4" w14:textId="77777777">
        <w:trPr>
          <w:trHeight w:val="896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B656D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br/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肿瘤门诊消火栓系统改造项目报价清单</w:t>
            </w:r>
          </w:p>
        </w:tc>
      </w:tr>
      <w:tr w:rsidR="003F78CA" w14:paraId="00DA4E23" w14:textId="77777777">
        <w:trPr>
          <w:trHeight w:val="4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B92A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AA56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60A4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规格型号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D752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单位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0181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数量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5814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单价（元）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BE8C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合计（元）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D31F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备注</w:t>
            </w:r>
          </w:p>
        </w:tc>
      </w:tr>
      <w:tr w:rsidR="003F78CA" w14:paraId="3B6899B0" w14:textId="77777777">
        <w:trPr>
          <w:trHeight w:val="47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D908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D210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消防管道拆除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43E4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DN100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1597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FB48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13F8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E67E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2E1F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3F78CA" w14:paraId="339D9EE0" w14:textId="77777777">
        <w:trPr>
          <w:trHeight w:val="47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6C10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9D8A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热镀锌钢管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E6F2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DN100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7B95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8D29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DF7C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7705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4596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安装</w:t>
            </w:r>
          </w:p>
        </w:tc>
      </w:tr>
      <w:tr w:rsidR="003F78CA" w14:paraId="65231F4D" w14:textId="77777777">
        <w:trPr>
          <w:trHeight w:val="42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A004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CAFA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钢卡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FBB4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DN100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23F3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98B9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4201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438F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AF0D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3F78CA" w14:paraId="7716C964" w14:textId="77777777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FC68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0F35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正三通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320A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DN100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4804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82E7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28CD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C3B5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E19F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3F78CA" w14:paraId="40BFA308" w14:textId="77777777">
        <w:trPr>
          <w:trHeight w:val="47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813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2DF6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沟槽弯头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CAC7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DN100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7C2F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9576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9EDB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C499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03E7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3F78CA" w14:paraId="49605D2F" w14:textId="77777777">
        <w:trPr>
          <w:trHeight w:val="49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F0AC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AC18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镀锌角铁支架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ACF9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5*5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35F7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5937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F973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B2AE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589D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3F78CA" w14:paraId="1F9638E0" w14:textId="77777777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0078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3E83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U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型抱箍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BE5D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DN100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CDE8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CA49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20EA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F636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DCF3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3F78CA" w14:paraId="2EF078DD" w14:textId="77777777">
        <w:trPr>
          <w:trHeight w:val="42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700A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6410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机械三通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81D3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DN100*65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3E5D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E453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ECEE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008F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A041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3F78CA" w14:paraId="6F86E875" w14:textId="77777777">
        <w:trPr>
          <w:trHeight w:val="4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F275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49B4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热镀锌钢管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BA11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DN65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613C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44EA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D8E1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74D5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ECE8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3F78CA" w14:paraId="2D0478BD" w14:textId="77777777">
        <w:trPr>
          <w:trHeight w:val="42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4854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6CFD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热镀锌弯头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AF72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DN65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ED10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3503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3057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F775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FF19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3F78CA" w14:paraId="18EADFC9" w14:textId="77777777">
        <w:trPr>
          <w:trHeight w:val="44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1AC2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41CD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U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型抱箍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E373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DN65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3B3E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36BD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58EF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FBD0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0F94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3F78CA" w14:paraId="6B74E6D6" w14:textId="77777777">
        <w:trPr>
          <w:trHeight w:val="4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C0F3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29F3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成套消火栓箱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059C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1800*700*240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209F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F3D8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4A51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40FF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0931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3F78CA" w14:paraId="24ACA6E7" w14:textId="77777777">
        <w:trPr>
          <w:trHeight w:val="45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8F1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7134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沟槽盲板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4B20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DN100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0C52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9434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4E65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BEFD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3F2F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3F78CA" w14:paraId="7BE2E5D9" w14:textId="77777777">
        <w:trPr>
          <w:trHeight w:val="47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D88B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1681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对夹式蝶阀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DB64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DN100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3E34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092A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F5AD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2856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A3D7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3F78CA" w14:paraId="63993724" w14:textId="77777777">
        <w:trPr>
          <w:trHeight w:val="4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DAFE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ED20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沟槽法兰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5D87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DN100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0986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25F9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E77A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4692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C5F4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3F78CA" w14:paraId="3214BD4E" w14:textId="77777777">
        <w:trPr>
          <w:trHeight w:val="44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B155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5CF6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螺丝及辅材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0E60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16*110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D11B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6750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30E1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10D7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5383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3F78CA" w14:paraId="799F9B02" w14:textId="77777777">
        <w:trPr>
          <w:trHeight w:val="44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9316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FF14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吊模堵洞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7E80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A723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AB5A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F6C5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63D5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E066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3F78CA" w14:paraId="45A28AA7" w14:textId="77777777">
        <w:trPr>
          <w:trHeight w:val="4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66D2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9151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隔墙拆除及修复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0599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0DCB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71C2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22CF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7E12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5941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3F78CA" w14:paraId="4835AF22" w14:textId="77777777">
        <w:trPr>
          <w:trHeight w:val="4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D685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AC91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穿楼板开孔及封堵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A1E0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A2BC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F5FF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D4F0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4E2B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4B06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3F78CA" w14:paraId="6DFCC096" w14:textId="77777777">
        <w:trPr>
          <w:trHeight w:val="42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A94F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41C1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报警设备调试费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966E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E56B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B44C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58F8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829D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B162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3F78CA" w14:paraId="04CCB74D" w14:textId="77777777">
        <w:trPr>
          <w:trHeight w:val="44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037E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A036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人工费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35FF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5E2D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317D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1315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A7FC" w14:textId="77777777" w:rsidR="003F78CA" w:rsidRDefault="003F78C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9361" w14:textId="77777777" w:rsidR="003F78C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含机械费、运费等</w:t>
            </w:r>
          </w:p>
        </w:tc>
      </w:tr>
      <w:tr w:rsidR="003F78CA" w14:paraId="1562278E" w14:textId="77777777">
        <w:trPr>
          <w:trHeight w:val="439"/>
        </w:trPr>
        <w:tc>
          <w:tcPr>
            <w:tcW w:w="5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502F" w14:textId="77777777" w:rsidR="003F78CA" w:rsidRDefault="00000000">
            <w:pPr>
              <w:widowControl/>
              <w:jc w:val="righ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总计人民币小写：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B7E9" w14:textId="77777777" w:rsidR="003F78CA" w:rsidRDefault="003F78C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3F78CA" w14:paraId="0B794928" w14:textId="77777777">
        <w:trPr>
          <w:trHeight w:val="379"/>
        </w:trPr>
        <w:tc>
          <w:tcPr>
            <w:tcW w:w="5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018A" w14:textId="77777777" w:rsidR="003F78CA" w:rsidRDefault="00000000">
            <w:pPr>
              <w:widowControl/>
              <w:jc w:val="righ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总计人民币大写：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B614" w14:textId="77777777" w:rsidR="003F78CA" w:rsidRDefault="003F78C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3F78CA" w14:paraId="78EF1B66" w14:textId="77777777">
        <w:trPr>
          <w:trHeight w:val="439"/>
        </w:trPr>
        <w:tc>
          <w:tcPr>
            <w:tcW w:w="9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1CEB" w14:textId="77777777" w:rsidR="003F78CA" w:rsidRDefault="00000000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注：该项目报价为包干价（含：安全管理措施费、机械费、税费等所有费用）。</w:t>
            </w:r>
          </w:p>
        </w:tc>
      </w:tr>
    </w:tbl>
    <w:p w14:paraId="7C0B9809" w14:textId="77777777" w:rsidR="003F78CA" w:rsidRDefault="00000000">
      <w:pPr>
        <w:spacing w:line="480" w:lineRule="exact"/>
        <w:ind w:firstLine="5320"/>
        <w:jc w:val="left"/>
        <w:rPr>
          <w:rFonts w:ascii="仿宋" w:eastAsia="仿宋" w:hAnsi="仿宋" w:cs="仿宋" w:hint="eastAsia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报价单位（盖章）：</w:t>
      </w:r>
    </w:p>
    <w:p w14:paraId="74687DE8" w14:textId="77777777" w:rsidR="003F78CA" w:rsidRDefault="00000000">
      <w:pPr>
        <w:spacing w:line="480" w:lineRule="exact"/>
        <w:ind w:firstLine="5320"/>
        <w:jc w:val="left"/>
        <w:rPr>
          <w:rFonts w:ascii="仿宋" w:eastAsia="仿宋" w:hAnsi="仿宋" w:cs="仿宋" w:hint="eastAsia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报价日期：</w:t>
      </w:r>
    </w:p>
    <w:sectPr w:rsidR="003F78CA">
      <w:pgSz w:w="11906" w:h="16838" w:orient="landscape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A6414" w14:textId="77777777" w:rsidR="008113F7" w:rsidRDefault="008113F7" w:rsidP="00684460">
      <w:r>
        <w:separator/>
      </w:r>
    </w:p>
  </w:endnote>
  <w:endnote w:type="continuationSeparator" w:id="0">
    <w:p w14:paraId="0FA0909C" w14:textId="77777777" w:rsidR="008113F7" w:rsidRDefault="008113F7" w:rsidP="0068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7DDA8E7-C070-4C6C-A25B-0337BC996D3C}"/>
    <w:embedBold r:id="rId2" w:subsetted="1" w:fontKey="{E5929F68-3C71-4FA0-9565-364E2219537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82C60" w14:textId="77777777" w:rsidR="008113F7" w:rsidRDefault="008113F7" w:rsidP="00684460">
      <w:r>
        <w:separator/>
      </w:r>
    </w:p>
  </w:footnote>
  <w:footnote w:type="continuationSeparator" w:id="0">
    <w:p w14:paraId="34B7AEDF" w14:textId="77777777" w:rsidR="008113F7" w:rsidRDefault="008113F7" w:rsidP="0068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UxNTAyODFkY2M3YjdkMDMxNDllMzFhNGMzNmRkY2YifQ=="/>
  </w:docVars>
  <w:rsids>
    <w:rsidRoot w:val="003F78CA"/>
    <w:rsid w:val="00287FC7"/>
    <w:rsid w:val="003F78CA"/>
    <w:rsid w:val="004E4121"/>
    <w:rsid w:val="00684460"/>
    <w:rsid w:val="008113F7"/>
    <w:rsid w:val="00933B6C"/>
    <w:rsid w:val="00951B0D"/>
    <w:rsid w:val="00E8374A"/>
    <w:rsid w:val="04172CFB"/>
    <w:rsid w:val="07492528"/>
    <w:rsid w:val="077C7376"/>
    <w:rsid w:val="1461426A"/>
    <w:rsid w:val="18671F3F"/>
    <w:rsid w:val="1B522B5E"/>
    <w:rsid w:val="1C6054B3"/>
    <w:rsid w:val="20EF2BFD"/>
    <w:rsid w:val="215F79BB"/>
    <w:rsid w:val="22244B28"/>
    <w:rsid w:val="222E44D9"/>
    <w:rsid w:val="24B8469B"/>
    <w:rsid w:val="293D463F"/>
    <w:rsid w:val="2AB701CB"/>
    <w:rsid w:val="2F025625"/>
    <w:rsid w:val="304F3CB8"/>
    <w:rsid w:val="3056138E"/>
    <w:rsid w:val="3832633A"/>
    <w:rsid w:val="3B1D2F01"/>
    <w:rsid w:val="3DC702B7"/>
    <w:rsid w:val="3F8E74B7"/>
    <w:rsid w:val="3FE535D7"/>
    <w:rsid w:val="408829FA"/>
    <w:rsid w:val="417479C1"/>
    <w:rsid w:val="41E5201D"/>
    <w:rsid w:val="47BE68A2"/>
    <w:rsid w:val="4BDA592E"/>
    <w:rsid w:val="51E06B0B"/>
    <w:rsid w:val="58F44C79"/>
    <w:rsid w:val="59744640"/>
    <w:rsid w:val="5DFF3DCC"/>
    <w:rsid w:val="631927B9"/>
    <w:rsid w:val="6634479F"/>
    <w:rsid w:val="673E6667"/>
    <w:rsid w:val="6E02353D"/>
    <w:rsid w:val="702C48A1"/>
    <w:rsid w:val="706A7177"/>
    <w:rsid w:val="74A955E6"/>
    <w:rsid w:val="74E802F0"/>
    <w:rsid w:val="75765B5E"/>
    <w:rsid w:val="777F79AC"/>
    <w:rsid w:val="7CCA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07D65C"/>
  <w15:docId w15:val="{83DC99A2-D3C2-40C1-A24C-B76AE40A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sz w:val="24"/>
    </w:rPr>
  </w:style>
  <w:style w:type="paragraph" w:styleId="a4">
    <w:name w:val="header"/>
    <w:basedOn w:val="a"/>
    <w:link w:val="a5"/>
    <w:rsid w:val="006844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84460"/>
    <w:rPr>
      <w:sz w:val="18"/>
      <w:szCs w:val="18"/>
    </w:rPr>
  </w:style>
  <w:style w:type="paragraph" w:styleId="a6">
    <w:name w:val="footer"/>
    <w:basedOn w:val="a"/>
    <w:link w:val="a7"/>
    <w:rsid w:val="00684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844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801</Words>
  <Characters>827</Characters>
  <Application>Microsoft Office Word</Application>
  <DocSecurity>0</DocSecurity>
  <Lines>82</Lines>
  <Paragraphs>81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云 季</cp:lastModifiedBy>
  <cp:revision>4</cp:revision>
  <dcterms:created xsi:type="dcterms:W3CDTF">2024-11-20T00:47:00Z</dcterms:created>
  <dcterms:modified xsi:type="dcterms:W3CDTF">2025-03-13T05:47:00Z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23154A958624461E981EC179957E2C8D_12</vt:lpwstr>
  </property>
  <property fmtid="{D5CDD505-2E9C-101B-9397-08002B2CF9AE}" pid="4" name="KSOTemplateDocerSaveRecord">
    <vt:lpwstr>eyJoZGlkIjoiMGI1N2RmYzhlMGE3NjBlMGVjMTVjZDNkNjdkMzA2NmMiLCJ1c2VySWQiOiIyMjkxMjMzMzkifQ==</vt:lpwstr>
  </property>
</Properties>
</file>