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47" w:tblpY="26"/>
        <w:tblOverlap w:val="never"/>
        <w:tblW w:w="99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395"/>
        <w:gridCol w:w="975"/>
        <w:gridCol w:w="525"/>
        <w:gridCol w:w="1005"/>
        <w:gridCol w:w="960"/>
        <w:gridCol w:w="1125"/>
        <w:gridCol w:w="945"/>
        <w:gridCol w:w="825"/>
        <w:gridCol w:w="450"/>
        <w:gridCol w:w="645"/>
        <w:gridCol w:w="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录用情况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人员性质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左菲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江苏护理职业技术学院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赵琛瑜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鲍迁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倪梦亚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庄琴琴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黄飞鸿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陆旭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血液科－临床医疗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杨元林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内科学（血液病）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耳鼻咽喉科－临床医疗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左逸凡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校职工医院－放射科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南京医科大学康达学院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安徽中医药高等专科学校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任继伟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唐浩宁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南京医科大学康达学院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放疗科－放射治疗中心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超声医学科－超声诊断与临床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梁予暄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皮肤科－再生医学研究院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张钰蓓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徐州医学院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南京医科大学康达学院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药剂科－中药房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公共事业管理（卫生事业管理）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党委宣传部－宣传干事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姚奕涵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陆张剑引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淮阴工学院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合同制、工勤岗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王闽君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合同制、工勤岗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注意：人事代理人员最后确认，以最后提交的材料原件审核为准。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450" w:afterAutospacing="0" w:line="405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73535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/>
        <w:ind w:left="0" w:right="0"/>
        <w:jc w:val="left"/>
        <w:rPr>
          <w:rFonts w:hint="default" w:ascii="Arial" w:hAnsi="Arial" w:eastAsia="Arial" w:cs="Arial"/>
          <w:i w:val="0"/>
          <w:iCs w:val="0"/>
          <w:caps w:val="0"/>
          <w:color w:val="252525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/>
        <w:ind w:left="0" w:right="0"/>
        <w:jc w:val="left"/>
        <w:rPr>
          <w:rFonts w:hint="default" w:ascii="Arial" w:hAnsi="Arial" w:eastAsia="Arial" w:cs="Arial"/>
          <w:i w:val="0"/>
          <w:iCs w:val="0"/>
          <w:caps w:val="0"/>
          <w:color w:val="252525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/>
        <w:ind w:left="0" w:right="0"/>
        <w:jc w:val="left"/>
        <w:rPr>
          <w:rFonts w:hint="default" w:ascii="Arial" w:hAnsi="Arial" w:eastAsia="Arial" w:cs="Arial"/>
          <w:i w:val="0"/>
          <w:iCs w:val="0"/>
          <w:caps w:val="0"/>
          <w:color w:val="252525"/>
          <w:spacing w:val="0"/>
          <w:sz w:val="24"/>
          <w:szCs w:val="24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风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标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7F9F478F"/>
    <w:rsid w:val="7F9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2022-08-29T00:50:00Z</dcterms:created>
  <dc:creator>南京三环十四少</dc:creator>
  <cp:lastModifiedBy>南京三环十四少</cp:lastModifiedBy>
  <dcterms:modified xsi:type="dcterms:W3CDTF">2022-08-29T08:37:44Z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340852028D914F0691CEE73D7137D59C</vt:lpwstr>
  </property>
</Properties>
</file>